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Override ContentType="application/vnd.openxmlformats-officedocument.wordprocessingml.header+xml" PartName="/word/header7.xml"/>
  <Override ContentType="application/vnd.openxmlformats-officedocument.wordprocessingml.header+xml" PartName="/word/header6.xml"/>
  <Override ContentType="application/vnd.openxmlformats-officedocument.wordprocessingml.header+xml" PartName="/word/header5.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before="3" w:lineRule="auto"/>
        <w:rPr>
          <w:color w:val="000000"/>
          <w:sz w:val="28"/>
          <w:szCs w:val="28"/>
        </w:rPr>
      </w:pPr>
      <w:r w:rsidDel="00000000" w:rsidR="00000000" w:rsidRPr="00000000">
        <w:rPr>
          <w:rtl w:val="0"/>
        </w:rPr>
      </w:r>
    </w:p>
    <w:p w:rsidR="00000000" w:rsidDel="00000000" w:rsidP="00000000" w:rsidRDefault="00000000" w:rsidRPr="00000000" w14:paraId="0000000C">
      <w:pPr>
        <w:pStyle w:val="Title"/>
        <w:spacing w:line="237" w:lineRule="auto"/>
        <w:ind w:firstLine="2717"/>
        <w:rPr/>
      </w:pPr>
      <w:r w:rsidDel="00000000" w:rsidR="00000000" w:rsidRPr="00000000">
        <w:rPr>
          <w:rtl w:val="0"/>
        </w:rPr>
        <w:t xml:space="preserve">PROGRAMACIÓN DIDÁCTICA</w:t>
      </w:r>
    </w:p>
    <w:p w:rsidR="00000000" w:rsidDel="00000000" w:rsidP="00000000" w:rsidRDefault="00000000" w:rsidRPr="00000000" w14:paraId="0000000D">
      <w:pPr>
        <w:pBdr>
          <w:top w:space="0" w:sz="0" w:val="nil"/>
          <w:left w:space="0" w:sz="0" w:val="nil"/>
          <w:bottom w:space="0" w:sz="0" w:val="nil"/>
          <w:right w:space="0" w:sz="0" w:val="nil"/>
          <w:between w:space="0" w:sz="0" w:val="nil"/>
        </w:pBdr>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rPr>
          <w:rFonts w:ascii="Arial" w:cs="Arial" w:eastAsia="Arial" w:hAnsi="Arial"/>
          <w:b w:val="1"/>
          <w:color w:val="000000"/>
          <w:sz w:val="19"/>
          <w:szCs w:val="19"/>
        </w:rPr>
      </w:pPr>
      <w:r w:rsidDel="00000000" w:rsidR="00000000" w:rsidRPr="00000000">
        <w:rPr>
          <w:rtl w:val="0"/>
        </w:rPr>
      </w:r>
      <w:r w:rsidDel="00000000" w:rsidR="00000000" w:rsidRPr="00000000">
        <mc:AlternateContent>
          <mc:Choice Requires="wps">
            <w:drawing>
              <wp:anchor allowOverlap="1" behindDoc="0" distB="0" distT="0" distL="0" distR="0" hidden="0" layoutInCell="1" locked="0" relativeHeight="0" simplePos="0">
                <wp:simplePos x="0" y="0"/>
                <wp:positionH relativeFrom="column">
                  <wp:posOffset>1339850</wp:posOffset>
                </wp:positionH>
                <wp:positionV relativeFrom="paragraph">
                  <wp:posOffset>152400</wp:posOffset>
                </wp:positionV>
                <wp:extent cx="6350" cy="12700"/>
                <wp:effectExtent b="0" l="0" r="0" t="0"/>
                <wp:wrapTopAndBottom distB="0" distT="0"/>
                <wp:docPr id="132" name=""/>
                <a:graphic>
                  <a:graphicData uri="http://schemas.microsoft.com/office/word/2010/wordprocessingShape">
                    <wps:wsp>
                      <wps:cNvSpPr/>
                      <wps:cNvPr id="20" name="Shape 20"/>
                      <wps:spPr>
                        <a:xfrm>
                          <a:off x="2574543" y="3776825"/>
                          <a:ext cx="5542915" cy="6350"/>
                        </a:xfrm>
                        <a:prstGeom prst="rect">
                          <a:avLst/>
                        </a:prstGeom>
                        <a:solidFill>
                          <a:srgbClr val="4F81B9"/>
                        </a:solidFill>
                        <a:ln>
                          <a:noFill/>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45700" lIns="91425" spcFirstLastPara="1" rIns="91425" wrap="square" tIns="45700">
                        <a:noAutofit/>
                      </wps:bodyPr>
                    </wps:wsp>
                  </a:graphicData>
                </a:graphic>
              </wp:anchor>
            </w:drawing>
          </mc:Choice>
          <mc:Fallback>
            <w:drawing>
              <wp:anchor allowOverlap="1" behindDoc="0" distB="0" distT="0" distL="0" distR="0" hidden="0" layoutInCell="1" locked="0" relativeHeight="0" simplePos="0">
                <wp:simplePos x="0" y="0"/>
                <wp:positionH relativeFrom="column">
                  <wp:posOffset>1339850</wp:posOffset>
                </wp:positionH>
                <wp:positionV relativeFrom="paragraph">
                  <wp:posOffset>152400</wp:posOffset>
                </wp:positionV>
                <wp:extent cx="6350" cy="12700"/>
                <wp:effectExtent b="0" l="0" r="0" t="0"/>
                <wp:wrapTopAndBottom distB="0" distT="0"/>
                <wp:docPr id="132" name="image32.png"/>
                <a:graphic>
                  <a:graphicData uri="http://schemas.openxmlformats.org/drawingml/2006/picture">
                    <pic:pic>
                      <pic:nvPicPr>
                        <pic:cNvPr id="0" name="image32.png"/>
                        <pic:cNvPicPr preferRelativeResize="0"/>
                      </pic:nvPicPr>
                      <pic:blipFill>
                        <a:blip r:embed="rId7"/>
                        <a:srcRect/>
                        <a:stretch>
                          <a:fillRect/>
                        </a:stretch>
                      </pic:blipFill>
                      <pic:spPr>
                        <a:xfrm>
                          <a:off x="0" y="0"/>
                          <a:ext cx="6350" cy="12700"/>
                        </a:xfrm>
                        <a:prstGeom prst="rect"/>
                        <a:ln/>
                      </pic:spPr>
                    </pic:pic>
                  </a:graphicData>
                </a:graphic>
              </wp:anchor>
            </w:drawing>
          </mc:Fallback>
        </mc:AlternateContent>
      </w:r>
    </w:p>
    <w:p w:rsidR="00000000" w:rsidDel="00000000" w:rsidP="00000000" w:rsidRDefault="00000000" w:rsidRPr="00000000" w14:paraId="0000000F">
      <w:pPr>
        <w:spacing w:line="242" w:lineRule="auto"/>
        <w:ind w:left="3132" w:right="1989" w:firstLine="1.0000000000002274"/>
        <w:jc w:val="center"/>
        <w:rPr>
          <w:sz w:val="44"/>
          <w:szCs w:val="44"/>
        </w:rPr>
      </w:pPr>
      <w:r w:rsidDel="00000000" w:rsidR="00000000" w:rsidRPr="00000000">
        <w:rPr>
          <w:rFonts w:ascii="Georgia" w:cs="Georgia" w:eastAsia="Georgia" w:hAnsi="Georgia"/>
          <w:sz w:val="44"/>
          <w:szCs w:val="44"/>
          <w:rtl w:val="0"/>
        </w:rPr>
        <w:t xml:space="preserve">Ciclo de Grado Superior de Administración y Finanzas </w:t>
      </w:r>
      <w:r w:rsidDel="00000000" w:rsidR="00000000" w:rsidRPr="00000000">
        <w:rPr>
          <w:sz w:val="44"/>
          <w:szCs w:val="44"/>
          <w:rtl w:val="0"/>
        </w:rPr>
        <w:t xml:space="preserve">SIMULACIÓN EMPRESARIAL</w:t>
      </w:r>
    </w:p>
    <w:p w:rsidR="00000000" w:rsidDel="00000000" w:rsidP="00000000" w:rsidRDefault="00000000" w:rsidRPr="00000000" w14:paraId="00000010">
      <w:pPr>
        <w:pBdr>
          <w:top w:space="0" w:sz="0" w:val="nil"/>
          <w:left w:space="0" w:sz="0" w:val="nil"/>
          <w:bottom w:space="0" w:sz="0" w:val="nil"/>
          <w:right w:space="0" w:sz="0" w:val="nil"/>
          <w:between w:space="0" w:sz="0" w:val="nil"/>
        </w:pBdr>
        <w:rPr>
          <w:color w:val="000000"/>
          <w:sz w:val="48"/>
          <w:szCs w:val="48"/>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rPr>
          <w:color w:val="000000"/>
          <w:sz w:val="48"/>
          <w:szCs w:val="48"/>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rPr>
          <w:color w:val="000000"/>
          <w:sz w:val="48"/>
          <w:szCs w:val="48"/>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rPr>
          <w:color w:val="000000"/>
          <w:sz w:val="48"/>
          <w:szCs w:val="48"/>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before="11" w:lineRule="auto"/>
        <w:rPr>
          <w:color w:val="000000"/>
          <w:sz w:val="48"/>
          <w:szCs w:val="48"/>
        </w:rPr>
      </w:pPr>
      <w:r w:rsidDel="00000000" w:rsidR="00000000" w:rsidRPr="00000000">
        <w:rPr>
          <w:rtl w:val="0"/>
        </w:rPr>
      </w:r>
    </w:p>
    <w:p w:rsidR="00000000" w:rsidDel="00000000" w:rsidP="00000000" w:rsidRDefault="00000000" w:rsidRPr="00000000" w14:paraId="00000015">
      <w:pPr>
        <w:spacing w:line="449" w:lineRule="auto"/>
        <w:ind w:right="270"/>
        <w:jc w:val="right"/>
        <w:rPr>
          <w:b w:val="1"/>
          <w:sz w:val="40"/>
          <w:szCs w:val="40"/>
        </w:rPr>
      </w:pPr>
      <w:r w:rsidDel="00000000" w:rsidR="00000000" w:rsidRPr="00000000">
        <w:rPr>
          <w:b w:val="1"/>
          <w:sz w:val="40"/>
          <w:szCs w:val="40"/>
          <w:rtl w:val="0"/>
        </w:rPr>
        <w:t xml:space="preserve">Curso: 2025/2026</w:t>
      </w:r>
      <w:r w:rsidDel="00000000" w:rsidR="00000000" w:rsidRPr="00000000">
        <w:drawing>
          <wp:anchor allowOverlap="1" behindDoc="0" distB="0" distT="0" distL="0" distR="0" hidden="0" layoutInCell="1" locked="0" relativeHeight="0" simplePos="0">
            <wp:simplePos x="0" y="0"/>
            <wp:positionH relativeFrom="column">
              <wp:posOffset>4445</wp:posOffset>
            </wp:positionH>
            <wp:positionV relativeFrom="paragraph">
              <wp:posOffset>16510</wp:posOffset>
            </wp:positionV>
            <wp:extent cx="891540" cy="1627632"/>
            <wp:effectExtent b="0" l="0" r="0" t="0"/>
            <wp:wrapNone/>
            <wp:docPr id="139" name="image2.jpg"/>
            <a:graphic>
              <a:graphicData uri="http://schemas.openxmlformats.org/drawingml/2006/picture">
                <pic:pic>
                  <pic:nvPicPr>
                    <pic:cNvPr id="0" name="image2.jpg"/>
                    <pic:cNvPicPr preferRelativeResize="0"/>
                  </pic:nvPicPr>
                  <pic:blipFill>
                    <a:blip r:embed="rId8"/>
                    <a:srcRect b="0" l="0" r="0" t="0"/>
                    <a:stretch>
                      <a:fillRect/>
                    </a:stretch>
                  </pic:blipFill>
                  <pic:spPr>
                    <a:xfrm>
                      <a:off x="0" y="0"/>
                      <a:ext cx="891540" cy="1627632"/>
                    </a:xfrm>
                    <a:prstGeom prst="rect"/>
                    <a:ln/>
                  </pic:spPr>
                </pic:pic>
              </a:graphicData>
            </a:graphic>
          </wp:anchor>
        </w:drawing>
      </w:r>
    </w:p>
    <w:p w:rsidR="00000000" w:rsidDel="00000000" w:rsidP="00000000" w:rsidRDefault="00000000" w:rsidRPr="00000000" w14:paraId="00000016">
      <w:pPr>
        <w:pStyle w:val="Heading2"/>
        <w:spacing w:line="265" w:lineRule="auto"/>
        <w:ind w:firstLine="20"/>
        <w:rPr>
          <w:rFonts w:ascii="Arial" w:cs="Arial" w:eastAsia="Arial" w:hAnsi="Arial"/>
        </w:rPr>
      </w:pPr>
      <w:r w:rsidDel="00000000" w:rsidR="00000000" w:rsidRPr="00000000">
        <w:rPr>
          <w:rFonts w:ascii="Arial" w:cs="Arial" w:eastAsia="Arial" w:hAnsi="Arial"/>
          <w:rtl w:val="0"/>
        </w:rPr>
        <w:t xml:space="preserve">                                                                                                     Profesor: Mercedes Gómez Aranda</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before="11" w:lineRule="auto"/>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line="256" w:lineRule="auto"/>
        <w:ind w:left="7417" w:right="271" w:firstLine="1096.0000000000002"/>
        <w:jc w:val="right"/>
        <w:rPr>
          <w:color w:val="000000"/>
          <w:sz w:val="24"/>
          <w:szCs w:val="24"/>
        </w:rPr>
      </w:pPr>
      <w:r w:rsidDel="00000000" w:rsidR="00000000" w:rsidRPr="00000000">
        <w:rPr>
          <w:color w:val="000000"/>
          <w:sz w:val="24"/>
          <w:szCs w:val="24"/>
          <w:rtl w:val="0"/>
        </w:rPr>
        <w:t xml:space="preserve">C/ Don Juan Bosco, s/n 41440 Lora del Río. SEVILLA Telf.:955803900 Fax.:9555804127</w:t>
      </w:r>
    </w:p>
    <w:p w:rsidR="00000000" w:rsidDel="00000000" w:rsidP="00000000" w:rsidRDefault="00000000" w:rsidRPr="00000000" w14:paraId="00000019">
      <w:pPr>
        <w:pBdr>
          <w:top w:space="0" w:sz="0" w:val="nil"/>
          <w:left w:space="0" w:sz="0" w:val="nil"/>
          <w:bottom w:space="0" w:sz="0" w:val="nil"/>
          <w:right w:space="0" w:sz="0" w:val="nil"/>
          <w:between w:space="0" w:sz="0" w:val="nil"/>
        </w:pBdr>
        <w:ind w:left="7124" w:right="272" w:firstLine="2901"/>
        <w:jc w:val="right"/>
        <w:rPr>
          <w:color w:val="000000"/>
          <w:sz w:val="24"/>
          <w:szCs w:val="24"/>
        </w:rPr>
        <w:sectPr>
          <w:headerReference r:id="rId9" w:type="default"/>
          <w:pgSz w:h="16840" w:w="11910" w:orient="portrait"/>
          <w:pgMar w:bottom="280" w:top="1540" w:left="0" w:right="860" w:header="386" w:footer="720"/>
          <w:pgNumType w:start="1"/>
        </w:sectPr>
      </w:pPr>
      <w:r w:rsidDel="00000000" w:rsidR="00000000" w:rsidRPr="00000000">
        <w:rPr>
          <w:color w:val="000000"/>
          <w:sz w:val="24"/>
          <w:szCs w:val="24"/>
          <w:rtl w:val="0"/>
        </w:rPr>
        <w:t xml:space="preserve">Correo- e:</w:t>
      </w:r>
      <w:hyperlink r:id="rId10">
        <w:r w:rsidDel="00000000" w:rsidR="00000000" w:rsidRPr="00000000">
          <w:rPr>
            <w:color w:val="0460c1"/>
            <w:sz w:val="24"/>
            <w:szCs w:val="24"/>
            <w:u w:val="single"/>
            <w:rtl w:val="0"/>
          </w:rPr>
          <w:t xml:space="preserve">41002451.edu@juntadeandalucia.es</w:t>
        </w:r>
      </w:hyperlink>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pacing w:before="4" w:lineRule="auto"/>
        <w:rPr>
          <w:color w:val="000000"/>
          <w:sz w:val="23"/>
          <w:szCs w:val="23"/>
        </w:rPr>
      </w:pPr>
      <w:r w:rsidDel="00000000" w:rsidR="00000000" w:rsidRPr="00000000">
        <w:rPr>
          <w:rtl w:val="0"/>
        </w:rPr>
      </w:r>
    </w:p>
    <w:p w:rsidR="00000000" w:rsidDel="00000000" w:rsidP="00000000" w:rsidRDefault="00000000" w:rsidRPr="00000000" w14:paraId="0000001F">
      <w:pPr>
        <w:numPr>
          <w:ilvl w:val="0"/>
          <w:numId w:val="1"/>
        </w:numPr>
        <w:pBdr>
          <w:top w:space="0" w:sz="0" w:val="nil"/>
          <w:left w:space="0" w:sz="0" w:val="nil"/>
          <w:bottom w:space="0" w:sz="0" w:val="nil"/>
          <w:right w:space="0" w:sz="0" w:val="nil"/>
          <w:between w:space="0" w:sz="0" w:val="nil"/>
        </w:pBdr>
        <w:tabs>
          <w:tab w:val="left" w:leader="none" w:pos="1659"/>
          <w:tab w:val="left" w:leader="none" w:pos="10653"/>
        </w:tabs>
        <w:spacing w:before="90" w:lineRule="auto"/>
        <w:ind w:left="1658" w:hanging="240"/>
        <w:rPr>
          <w:b w:val="1"/>
          <w:color w:val="000000"/>
          <w:sz w:val="24"/>
          <w:szCs w:val="24"/>
        </w:rPr>
      </w:pPr>
      <w:hyperlink w:anchor="_heading=h.gjdgxs">
        <w:r w:rsidDel="00000000" w:rsidR="00000000" w:rsidRPr="00000000">
          <w:rPr>
            <w:b w:val="1"/>
            <w:color w:val="1f4e79"/>
            <w:sz w:val="24"/>
            <w:szCs w:val="24"/>
            <w:u w:val="single"/>
            <w:rtl w:val="0"/>
          </w:rPr>
          <w:t xml:space="preserve">INTRODUCCIÓN</w:t>
        </w:r>
      </w:hyperlink>
      <w:hyperlink w:anchor="_heading=h.gjdgxs">
        <w:r w:rsidDel="00000000" w:rsidR="00000000" w:rsidRPr="00000000">
          <w:rPr>
            <w:b w:val="1"/>
            <w:color w:val="1f4e79"/>
            <w:sz w:val="24"/>
            <w:szCs w:val="24"/>
            <w:rtl w:val="0"/>
          </w:rPr>
          <w:tab/>
        </w:r>
      </w:hyperlink>
      <w:hyperlink w:anchor="_heading=h.gjdgxs">
        <w:r w:rsidDel="00000000" w:rsidR="00000000" w:rsidRPr="00000000">
          <w:rPr>
            <w:b w:val="1"/>
            <w:color w:val="1f4e79"/>
            <w:sz w:val="24"/>
            <w:szCs w:val="24"/>
            <w:u w:val="single"/>
            <w:rtl w:val="0"/>
          </w:rPr>
          <w:t xml:space="preserve">3</w:t>
        </w:r>
      </w:hyperlink>
      <w:r w:rsidDel="00000000" w:rsidR="00000000" w:rsidRPr="00000000">
        <w:rPr>
          <w:rtl w:val="0"/>
        </w:rPr>
      </w:r>
    </w:p>
    <w:p w:rsidR="00000000" w:rsidDel="00000000" w:rsidP="00000000" w:rsidRDefault="00000000" w:rsidRPr="00000000" w14:paraId="00000020">
      <w:pPr>
        <w:numPr>
          <w:ilvl w:val="0"/>
          <w:numId w:val="1"/>
        </w:numPr>
        <w:pBdr>
          <w:top w:space="0" w:sz="0" w:val="nil"/>
          <w:left w:space="0" w:sz="0" w:val="nil"/>
          <w:bottom w:space="0" w:sz="0" w:val="nil"/>
          <w:right w:space="0" w:sz="0" w:val="nil"/>
          <w:between w:space="0" w:sz="0" w:val="nil"/>
        </w:pBdr>
        <w:tabs>
          <w:tab w:val="left" w:leader="none" w:pos="1597"/>
          <w:tab w:val="left" w:leader="none" w:pos="10583"/>
        </w:tabs>
        <w:spacing w:before="100" w:lineRule="auto"/>
        <w:ind w:left="1596" w:hanging="179.00000000000006"/>
        <w:rPr>
          <w:b w:val="1"/>
          <w:color w:val="000000"/>
          <w:sz w:val="24"/>
          <w:szCs w:val="24"/>
        </w:rPr>
      </w:pPr>
      <w:hyperlink w:anchor="_heading=h.30j0zll">
        <w:r w:rsidDel="00000000" w:rsidR="00000000" w:rsidRPr="00000000">
          <w:rPr>
            <w:b w:val="1"/>
            <w:color w:val="1f4e79"/>
            <w:sz w:val="24"/>
            <w:szCs w:val="24"/>
            <w:u w:val="single"/>
            <w:rtl w:val="0"/>
          </w:rPr>
          <w:t xml:space="preserve">ANÁLISIS DEL CONTEXTO</w:t>
        </w:r>
      </w:hyperlink>
      <w:hyperlink w:anchor="_heading=h.30j0zll">
        <w:r w:rsidDel="00000000" w:rsidR="00000000" w:rsidRPr="00000000">
          <w:rPr>
            <w:b w:val="1"/>
            <w:color w:val="1f4e79"/>
            <w:sz w:val="24"/>
            <w:szCs w:val="24"/>
            <w:rtl w:val="0"/>
          </w:rPr>
          <w:tab/>
        </w:r>
      </w:hyperlink>
      <w:hyperlink w:anchor="_heading=h.30j0zll">
        <w:r w:rsidDel="00000000" w:rsidR="00000000" w:rsidRPr="00000000">
          <w:rPr>
            <w:b w:val="1"/>
            <w:color w:val="1f4e79"/>
            <w:sz w:val="24"/>
            <w:szCs w:val="24"/>
            <w:u w:val="single"/>
            <w:rtl w:val="0"/>
          </w:rPr>
          <w:t xml:space="preserve">5</w:t>
        </w:r>
      </w:hyperlink>
      <w:r w:rsidDel="00000000" w:rsidR="00000000" w:rsidRPr="00000000">
        <w:rPr>
          <w:rtl w:val="0"/>
        </w:rPr>
      </w:r>
    </w:p>
    <w:p w:rsidR="00000000" w:rsidDel="00000000" w:rsidP="00000000" w:rsidRDefault="00000000" w:rsidRPr="00000000" w14:paraId="00000021">
      <w:pPr>
        <w:numPr>
          <w:ilvl w:val="1"/>
          <w:numId w:val="1"/>
        </w:numPr>
        <w:pBdr>
          <w:top w:space="0" w:sz="0" w:val="nil"/>
          <w:left w:space="0" w:sz="0" w:val="nil"/>
          <w:bottom w:space="0" w:sz="0" w:val="nil"/>
          <w:right w:space="0" w:sz="0" w:val="nil"/>
          <w:between w:space="0" w:sz="0" w:val="nil"/>
        </w:pBdr>
        <w:tabs>
          <w:tab w:val="left" w:leader="none" w:pos="1839"/>
          <w:tab w:val="left" w:leader="none" w:pos="10653"/>
        </w:tabs>
        <w:spacing w:before="96" w:lineRule="auto"/>
        <w:ind w:left="1838" w:hanging="420"/>
        <w:rPr>
          <w:b w:val="1"/>
          <w:i w:val="1"/>
          <w:color w:val="1f4e79"/>
          <w:sz w:val="24"/>
          <w:szCs w:val="24"/>
        </w:rPr>
      </w:pPr>
      <w:hyperlink w:anchor="_heading=h.1fob9te">
        <w:r w:rsidDel="00000000" w:rsidR="00000000" w:rsidRPr="00000000">
          <w:rPr>
            <w:b w:val="1"/>
            <w:i w:val="1"/>
            <w:color w:val="1f4e79"/>
            <w:sz w:val="24"/>
            <w:szCs w:val="24"/>
            <w:u w:val="single"/>
            <w:rtl w:val="0"/>
          </w:rPr>
          <w:t xml:space="preserve">Características del Centro</w:t>
        </w:r>
      </w:hyperlink>
      <w:hyperlink w:anchor="_heading=h.1fob9te">
        <w:r w:rsidDel="00000000" w:rsidR="00000000" w:rsidRPr="00000000">
          <w:rPr>
            <w:b w:val="1"/>
            <w:i w:val="1"/>
            <w:color w:val="1f4e79"/>
            <w:sz w:val="24"/>
            <w:szCs w:val="24"/>
            <w:rtl w:val="0"/>
          </w:rPr>
          <w:tab/>
        </w:r>
      </w:hyperlink>
      <w:hyperlink w:anchor="_heading=h.1fob9te">
        <w:r w:rsidDel="00000000" w:rsidR="00000000" w:rsidRPr="00000000">
          <w:rPr>
            <w:b w:val="1"/>
            <w:i w:val="1"/>
            <w:color w:val="1f4e79"/>
            <w:sz w:val="24"/>
            <w:szCs w:val="24"/>
            <w:u w:val="single"/>
            <w:rtl w:val="0"/>
          </w:rPr>
          <w:t xml:space="preserve">5</w:t>
        </w:r>
      </w:hyperlink>
      <w:r w:rsidDel="00000000" w:rsidR="00000000" w:rsidRPr="00000000">
        <w:rPr>
          <w:rtl w:val="0"/>
        </w:rPr>
      </w:r>
    </w:p>
    <w:p w:rsidR="00000000" w:rsidDel="00000000" w:rsidP="00000000" w:rsidRDefault="00000000" w:rsidRPr="00000000" w14:paraId="00000022">
      <w:pPr>
        <w:numPr>
          <w:ilvl w:val="1"/>
          <w:numId w:val="1"/>
        </w:numPr>
        <w:pBdr>
          <w:top w:space="0" w:sz="0" w:val="nil"/>
          <w:left w:space="0" w:sz="0" w:val="nil"/>
          <w:bottom w:space="0" w:sz="0" w:val="nil"/>
          <w:right w:space="0" w:sz="0" w:val="nil"/>
          <w:between w:space="0" w:sz="0" w:val="nil"/>
        </w:pBdr>
        <w:tabs>
          <w:tab w:val="left" w:leader="none" w:pos="1839"/>
          <w:tab w:val="left" w:leader="none" w:pos="10653"/>
        </w:tabs>
        <w:spacing w:before="96" w:lineRule="auto"/>
        <w:ind w:left="1838" w:hanging="420"/>
        <w:rPr>
          <w:b w:val="1"/>
          <w:i w:val="1"/>
          <w:color w:val="1f4e79"/>
          <w:sz w:val="24"/>
          <w:szCs w:val="24"/>
        </w:rPr>
      </w:pPr>
      <w:hyperlink w:anchor="_heading=h.3znysh7">
        <w:r w:rsidDel="00000000" w:rsidR="00000000" w:rsidRPr="00000000">
          <w:rPr>
            <w:b w:val="1"/>
            <w:i w:val="1"/>
            <w:color w:val="1f4e79"/>
            <w:sz w:val="24"/>
            <w:szCs w:val="24"/>
            <w:u w:val="single"/>
            <w:rtl w:val="0"/>
          </w:rPr>
          <w:t xml:space="preserve">Características del Grupo</w:t>
        </w:r>
      </w:hyperlink>
      <w:hyperlink w:anchor="_heading=h.3znysh7">
        <w:r w:rsidDel="00000000" w:rsidR="00000000" w:rsidRPr="00000000">
          <w:rPr>
            <w:b w:val="1"/>
            <w:i w:val="1"/>
            <w:color w:val="1f4e79"/>
            <w:sz w:val="24"/>
            <w:szCs w:val="24"/>
            <w:rtl w:val="0"/>
          </w:rPr>
          <w:tab/>
        </w:r>
      </w:hyperlink>
      <w:hyperlink w:anchor="_heading=h.3znysh7">
        <w:r w:rsidDel="00000000" w:rsidR="00000000" w:rsidRPr="00000000">
          <w:rPr>
            <w:b w:val="1"/>
            <w:i w:val="1"/>
            <w:color w:val="1f4e79"/>
            <w:sz w:val="24"/>
            <w:szCs w:val="24"/>
            <w:u w:val="single"/>
            <w:rtl w:val="0"/>
          </w:rPr>
          <w:t xml:space="preserve">6</w:t>
        </w:r>
      </w:hyperlink>
      <w:r w:rsidDel="00000000" w:rsidR="00000000" w:rsidRPr="00000000">
        <w:rPr>
          <w:rtl w:val="0"/>
        </w:rPr>
      </w:r>
    </w:p>
    <w:p w:rsidR="00000000" w:rsidDel="00000000" w:rsidP="00000000" w:rsidRDefault="00000000" w:rsidRPr="00000000" w14:paraId="00000023">
      <w:pPr>
        <w:numPr>
          <w:ilvl w:val="1"/>
          <w:numId w:val="1"/>
        </w:numPr>
        <w:pBdr>
          <w:top w:space="0" w:sz="0" w:val="nil"/>
          <w:left w:space="0" w:sz="0" w:val="nil"/>
          <w:bottom w:space="0" w:sz="0" w:val="nil"/>
          <w:right w:space="0" w:sz="0" w:val="nil"/>
          <w:between w:space="0" w:sz="0" w:val="nil"/>
        </w:pBdr>
        <w:tabs>
          <w:tab w:val="left" w:leader="none" w:pos="1779"/>
          <w:tab w:val="left" w:leader="none" w:pos="10653"/>
        </w:tabs>
        <w:spacing w:before="97" w:lineRule="auto"/>
        <w:ind w:left="1778" w:hanging="360"/>
        <w:rPr>
          <w:b w:val="1"/>
          <w:i w:val="1"/>
          <w:color w:val="1f4e79"/>
          <w:sz w:val="24"/>
          <w:szCs w:val="24"/>
        </w:rPr>
      </w:pPr>
      <w:hyperlink w:anchor="_heading=h.2et92p0">
        <w:r w:rsidDel="00000000" w:rsidR="00000000" w:rsidRPr="00000000">
          <w:rPr>
            <w:b w:val="1"/>
            <w:i w:val="1"/>
            <w:color w:val="1f4e79"/>
            <w:sz w:val="24"/>
            <w:szCs w:val="24"/>
            <w:u w:val="single"/>
            <w:rtl w:val="0"/>
          </w:rPr>
          <w:t xml:space="preserve">Características del entorno productivo</w:t>
        </w:r>
      </w:hyperlink>
      <w:hyperlink w:anchor="_heading=h.2et92p0">
        <w:r w:rsidDel="00000000" w:rsidR="00000000" w:rsidRPr="00000000">
          <w:rPr>
            <w:b w:val="1"/>
            <w:i w:val="1"/>
            <w:color w:val="1f4e79"/>
            <w:sz w:val="24"/>
            <w:szCs w:val="24"/>
            <w:rtl w:val="0"/>
          </w:rPr>
          <w:tab/>
        </w:r>
      </w:hyperlink>
      <w:hyperlink w:anchor="_heading=h.2et92p0">
        <w:r w:rsidDel="00000000" w:rsidR="00000000" w:rsidRPr="00000000">
          <w:rPr>
            <w:b w:val="1"/>
            <w:i w:val="1"/>
            <w:color w:val="1f4e79"/>
            <w:sz w:val="24"/>
            <w:szCs w:val="24"/>
            <w:u w:val="single"/>
            <w:rtl w:val="0"/>
          </w:rPr>
          <w:t xml:space="preserve">7</w:t>
        </w:r>
      </w:hyperlink>
      <w:r w:rsidDel="00000000" w:rsidR="00000000" w:rsidRPr="00000000">
        <w:rPr>
          <w:rtl w:val="0"/>
        </w:rPr>
      </w:r>
    </w:p>
    <w:p w:rsidR="00000000" w:rsidDel="00000000" w:rsidP="00000000" w:rsidRDefault="00000000" w:rsidRPr="00000000" w14:paraId="00000024">
      <w:pPr>
        <w:numPr>
          <w:ilvl w:val="0"/>
          <w:numId w:val="1"/>
        </w:numPr>
        <w:pBdr>
          <w:top w:space="0" w:sz="0" w:val="nil"/>
          <w:left w:space="0" w:sz="0" w:val="nil"/>
          <w:bottom w:space="0" w:sz="0" w:val="nil"/>
          <w:right w:space="0" w:sz="0" w:val="nil"/>
          <w:between w:space="0" w:sz="0" w:val="nil"/>
        </w:pBdr>
        <w:tabs>
          <w:tab w:val="left" w:leader="none" w:pos="1719"/>
          <w:tab w:val="left" w:leader="none" w:pos="10653"/>
        </w:tabs>
        <w:spacing w:before="103" w:lineRule="auto"/>
        <w:ind w:left="1718" w:hanging="300"/>
        <w:rPr>
          <w:b w:val="1"/>
          <w:color w:val="000000"/>
          <w:sz w:val="24"/>
          <w:szCs w:val="24"/>
        </w:rPr>
      </w:pPr>
      <w:hyperlink w:anchor="_heading=h.tyjcwt">
        <w:r w:rsidDel="00000000" w:rsidR="00000000" w:rsidRPr="00000000">
          <w:rPr>
            <w:b w:val="1"/>
            <w:color w:val="1f4e79"/>
            <w:sz w:val="24"/>
            <w:szCs w:val="24"/>
            <w:u w:val="single"/>
            <w:rtl w:val="0"/>
          </w:rPr>
          <w:t xml:space="preserve">COMPETENCIAS Y OBJETIVOS GENERALES</w:t>
        </w:r>
      </w:hyperlink>
      <w:hyperlink w:anchor="_heading=h.tyjcwt">
        <w:r w:rsidDel="00000000" w:rsidR="00000000" w:rsidRPr="00000000">
          <w:rPr>
            <w:b w:val="1"/>
            <w:color w:val="1f4e79"/>
            <w:sz w:val="24"/>
            <w:szCs w:val="24"/>
            <w:rtl w:val="0"/>
          </w:rPr>
          <w:tab/>
        </w:r>
      </w:hyperlink>
      <w:hyperlink w:anchor="_heading=h.tyjcwt">
        <w:r w:rsidDel="00000000" w:rsidR="00000000" w:rsidRPr="00000000">
          <w:rPr>
            <w:b w:val="1"/>
            <w:color w:val="1f4e79"/>
            <w:sz w:val="24"/>
            <w:szCs w:val="24"/>
            <w:u w:val="single"/>
            <w:rtl w:val="0"/>
          </w:rPr>
          <w:t xml:space="preserve">9</w:t>
        </w:r>
      </w:hyperlink>
      <w:r w:rsidDel="00000000" w:rsidR="00000000" w:rsidRPr="00000000">
        <w:rPr>
          <w:rtl w:val="0"/>
        </w:rPr>
      </w:r>
    </w:p>
    <w:p w:rsidR="00000000" w:rsidDel="00000000" w:rsidP="00000000" w:rsidRDefault="00000000" w:rsidRPr="00000000" w14:paraId="00000025">
      <w:pPr>
        <w:numPr>
          <w:ilvl w:val="0"/>
          <w:numId w:val="1"/>
        </w:numPr>
        <w:pBdr>
          <w:top w:space="0" w:sz="0" w:val="nil"/>
          <w:left w:space="0" w:sz="0" w:val="nil"/>
          <w:bottom w:space="0" w:sz="0" w:val="nil"/>
          <w:right w:space="0" w:sz="0" w:val="nil"/>
          <w:between w:space="0" w:sz="0" w:val="nil"/>
        </w:pBdr>
        <w:tabs>
          <w:tab w:val="left" w:leader="none" w:pos="1659"/>
          <w:tab w:val="left" w:leader="none" w:pos="10533"/>
        </w:tabs>
        <w:spacing w:before="101" w:lineRule="auto"/>
        <w:ind w:left="1658" w:hanging="240"/>
        <w:rPr>
          <w:b w:val="1"/>
          <w:color w:val="000000"/>
          <w:sz w:val="24"/>
          <w:szCs w:val="24"/>
        </w:rPr>
      </w:pPr>
      <w:hyperlink w:anchor="_heading=h.3dy6vkm">
        <w:r w:rsidDel="00000000" w:rsidR="00000000" w:rsidRPr="00000000">
          <w:rPr>
            <w:b w:val="1"/>
            <w:color w:val="1f4e79"/>
            <w:sz w:val="24"/>
            <w:szCs w:val="24"/>
            <w:u w:val="single"/>
            <w:rtl w:val="0"/>
          </w:rPr>
          <w:t xml:space="preserve">RESULTADOS DE APRENDIZAJE</w:t>
        </w:r>
      </w:hyperlink>
      <w:hyperlink w:anchor="_heading=h.3dy6vkm">
        <w:r w:rsidDel="00000000" w:rsidR="00000000" w:rsidRPr="00000000">
          <w:rPr>
            <w:b w:val="1"/>
            <w:color w:val="1f4e79"/>
            <w:sz w:val="24"/>
            <w:szCs w:val="24"/>
            <w:rtl w:val="0"/>
          </w:rPr>
          <w:tab/>
        </w:r>
      </w:hyperlink>
      <w:hyperlink w:anchor="_heading=h.3dy6vkm">
        <w:r w:rsidDel="00000000" w:rsidR="00000000" w:rsidRPr="00000000">
          <w:rPr>
            <w:b w:val="1"/>
            <w:color w:val="1f4e79"/>
            <w:sz w:val="24"/>
            <w:szCs w:val="24"/>
            <w:u w:val="single"/>
            <w:rtl w:val="0"/>
          </w:rPr>
          <w:t xml:space="preserve">11</w:t>
        </w:r>
      </w:hyperlink>
      <w:r w:rsidDel="00000000" w:rsidR="00000000" w:rsidRPr="00000000">
        <w:rPr>
          <w:rtl w:val="0"/>
        </w:rPr>
      </w:r>
    </w:p>
    <w:p w:rsidR="00000000" w:rsidDel="00000000" w:rsidP="00000000" w:rsidRDefault="00000000" w:rsidRPr="00000000" w14:paraId="00000026">
      <w:pPr>
        <w:numPr>
          <w:ilvl w:val="0"/>
          <w:numId w:val="1"/>
        </w:numPr>
        <w:pBdr>
          <w:top w:space="0" w:sz="0" w:val="nil"/>
          <w:left w:space="0" w:sz="0" w:val="nil"/>
          <w:bottom w:space="0" w:sz="0" w:val="nil"/>
          <w:right w:space="0" w:sz="0" w:val="nil"/>
          <w:between w:space="0" w:sz="0" w:val="nil"/>
        </w:pBdr>
        <w:tabs>
          <w:tab w:val="left" w:leader="none" w:pos="1719"/>
          <w:tab w:val="left" w:leader="none" w:pos="10533"/>
        </w:tabs>
        <w:spacing w:before="101" w:lineRule="auto"/>
        <w:ind w:left="1718" w:hanging="300"/>
        <w:rPr>
          <w:b w:val="1"/>
          <w:color w:val="000000"/>
          <w:sz w:val="24"/>
          <w:szCs w:val="24"/>
        </w:rPr>
      </w:pPr>
      <w:hyperlink w:anchor="_heading=h.1t3h5sf">
        <w:r w:rsidDel="00000000" w:rsidR="00000000" w:rsidRPr="00000000">
          <w:rPr>
            <w:b w:val="1"/>
            <w:color w:val="1f4e79"/>
            <w:sz w:val="24"/>
            <w:szCs w:val="24"/>
            <w:u w:val="single"/>
            <w:rtl w:val="0"/>
          </w:rPr>
          <w:t xml:space="preserve">CRITERIOS DE EVALUACIÓN</w:t>
        </w:r>
      </w:hyperlink>
      <w:hyperlink w:anchor="_heading=h.1t3h5sf">
        <w:r w:rsidDel="00000000" w:rsidR="00000000" w:rsidRPr="00000000">
          <w:rPr>
            <w:b w:val="1"/>
            <w:color w:val="1f4e79"/>
            <w:sz w:val="24"/>
            <w:szCs w:val="24"/>
            <w:rtl w:val="0"/>
          </w:rPr>
          <w:tab/>
        </w:r>
      </w:hyperlink>
      <w:hyperlink w:anchor="_heading=h.1t3h5sf">
        <w:r w:rsidDel="00000000" w:rsidR="00000000" w:rsidRPr="00000000">
          <w:rPr>
            <w:b w:val="1"/>
            <w:color w:val="1f4e79"/>
            <w:sz w:val="24"/>
            <w:szCs w:val="24"/>
            <w:u w:val="single"/>
            <w:rtl w:val="0"/>
          </w:rPr>
          <w:t xml:space="preserve">12</w:t>
        </w:r>
      </w:hyperlink>
      <w:r w:rsidDel="00000000" w:rsidR="00000000" w:rsidRPr="00000000">
        <w:rPr>
          <w:rtl w:val="0"/>
        </w:rPr>
      </w:r>
    </w:p>
    <w:p w:rsidR="00000000" w:rsidDel="00000000" w:rsidP="00000000" w:rsidRDefault="00000000" w:rsidRPr="00000000" w14:paraId="00000027">
      <w:pPr>
        <w:numPr>
          <w:ilvl w:val="0"/>
          <w:numId w:val="1"/>
        </w:numPr>
        <w:pBdr>
          <w:top w:space="0" w:sz="0" w:val="nil"/>
          <w:left w:space="0" w:sz="0" w:val="nil"/>
          <w:bottom w:space="0" w:sz="0" w:val="nil"/>
          <w:right w:space="0" w:sz="0" w:val="nil"/>
          <w:between w:space="0" w:sz="0" w:val="nil"/>
        </w:pBdr>
        <w:tabs>
          <w:tab w:val="left" w:leader="none" w:pos="1719"/>
          <w:tab w:val="left" w:leader="none" w:pos="10533"/>
        </w:tabs>
        <w:spacing w:before="101" w:lineRule="auto"/>
        <w:ind w:left="1718" w:hanging="300"/>
        <w:rPr>
          <w:b w:val="1"/>
          <w:color w:val="000000"/>
          <w:sz w:val="24"/>
          <w:szCs w:val="24"/>
        </w:rPr>
      </w:pPr>
      <w:hyperlink w:anchor="_heading=h.4d34og8">
        <w:r w:rsidDel="00000000" w:rsidR="00000000" w:rsidRPr="00000000">
          <w:rPr>
            <w:b w:val="1"/>
            <w:color w:val="1f4e79"/>
            <w:sz w:val="24"/>
            <w:szCs w:val="24"/>
            <w:u w:val="single"/>
            <w:rtl w:val="0"/>
          </w:rPr>
          <w:t xml:space="preserve">CONTENIDOS BÁSICOS</w:t>
        </w:r>
      </w:hyperlink>
      <w:hyperlink w:anchor="_heading=h.4d34og8">
        <w:r w:rsidDel="00000000" w:rsidR="00000000" w:rsidRPr="00000000">
          <w:rPr>
            <w:b w:val="1"/>
            <w:color w:val="1f4e79"/>
            <w:sz w:val="24"/>
            <w:szCs w:val="24"/>
            <w:rtl w:val="0"/>
          </w:rPr>
          <w:tab/>
        </w:r>
      </w:hyperlink>
      <w:hyperlink w:anchor="_heading=h.4d34og8">
        <w:r w:rsidDel="00000000" w:rsidR="00000000" w:rsidRPr="00000000">
          <w:rPr>
            <w:b w:val="1"/>
            <w:color w:val="1f4e79"/>
            <w:sz w:val="24"/>
            <w:szCs w:val="24"/>
            <w:u w:val="single"/>
            <w:rtl w:val="0"/>
          </w:rPr>
          <w:t xml:space="preserve">16</w:t>
        </w:r>
      </w:hyperlink>
      <w:r w:rsidDel="00000000" w:rsidR="00000000" w:rsidRPr="00000000">
        <w:rPr>
          <w:rtl w:val="0"/>
        </w:rPr>
      </w:r>
    </w:p>
    <w:p w:rsidR="00000000" w:rsidDel="00000000" w:rsidP="00000000" w:rsidRDefault="00000000" w:rsidRPr="00000000" w14:paraId="00000028">
      <w:pPr>
        <w:numPr>
          <w:ilvl w:val="0"/>
          <w:numId w:val="1"/>
        </w:numPr>
        <w:pBdr>
          <w:top w:space="0" w:sz="0" w:val="nil"/>
          <w:left w:space="0" w:sz="0" w:val="nil"/>
          <w:bottom w:space="0" w:sz="0" w:val="nil"/>
          <w:right w:space="0" w:sz="0" w:val="nil"/>
          <w:between w:space="0" w:sz="0" w:val="nil"/>
        </w:pBdr>
        <w:tabs>
          <w:tab w:val="left" w:leader="none" w:pos="1659"/>
          <w:tab w:val="left" w:leader="none" w:pos="10533"/>
        </w:tabs>
        <w:spacing w:before="101" w:lineRule="auto"/>
        <w:ind w:left="1658" w:hanging="240"/>
        <w:rPr>
          <w:b w:val="1"/>
          <w:color w:val="000000"/>
          <w:sz w:val="24"/>
          <w:szCs w:val="24"/>
        </w:rPr>
      </w:pPr>
      <w:hyperlink w:anchor="_heading=h.2s8eyo1">
        <w:r w:rsidDel="00000000" w:rsidR="00000000" w:rsidRPr="00000000">
          <w:rPr>
            <w:b w:val="1"/>
            <w:color w:val="1f4e79"/>
            <w:sz w:val="24"/>
            <w:szCs w:val="24"/>
            <w:u w:val="single"/>
            <w:rtl w:val="0"/>
          </w:rPr>
          <w:t xml:space="preserve">ORGANIZACIÓN Y SECUENCIACIÓN DE UNIDADES DE APRENDIZAJE</w:t>
        </w:r>
      </w:hyperlink>
      <w:hyperlink w:anchor="_heading=h.2s8eyo1">
        <w:r w:rsidDel="00000000" w:rsidR="00000000" w:rsidRPr="00000000">
          <w:rPr>
            <w:b w:val="1"/>
            <w:color w:val="1f4e79"/>
            <w:sz w:val="24"/>
            <w:szCs w:val="24"/>
            <w:rtl w:val="0"/>
          </w:rPr>
          <w:tab/>
        </w:r>
      </w:hyperlink>
      <w:hyperlink w:anchor="_heading=h.2s8eyo1">
        <w:r w:rsidDel="00000000" w:rsidR="00000000" w:rsidRPr="00000000">
          <w:rPr>
            <w:b w:val="1"/>
            <w:color w:val="1f4e79"/>
            <w:sz w:val="24"/>
            <w:szCs w:val="24"/>
            <w:u w:val="single"/>
            <w:rtl w:val="0"/>
          </w:rPr>
          <w:t xml:space="preserve">23</w:t>
        </w:r>
      </w:hyperlink>
      <w:r w:rsidDel="00000000" w:rsidR="00000000" w:rsidRPr="00000000">
        <w:rPr>
          <w:rtl w:val="0"/>
        </w:rPr>
      </w:r>
    </w:p>
    <w:p w:rsidR="00000000" w:rsidDel="00000000" w:rsidP="00000000" w:rsidRDefault="00000000" w:rsidRPr="00000000" w14:paraId="00000029">
      <w:pPr>
        <w:numPr>
          <w:ilvl w:val="1"/>
          <w:numId w:val="1"/>
        </w:numPr>
        <w:pBdr>
          <w:top w:space="0" w:sz="0" w:val="nil"/>
          <w:left w:space="0" w:sz="0" w:val="nil"/>
          <w:bottom w:space="0" w:sz="0" w:val="nil"/>
          <w:right w:space="0" w:sz="0" w:val="nil"/>
          <w:between w:space="0" w:sz="0" w:val="nil"/>
        </w:pBdr>
        <w:tabs>
          <w:tab w:val="left" w:leader="none" w:pos="1779"/>
          <w:tab w:val="left" w:leader="none" w:pos="10533"/>
        </w:tabs>
        <w:spacing w:before="100" w:lineRule="auto"/>
        <w:ind w:left="1778" w:hanging="360"/>
        <w:rPr>
          <w:b w:val="1"/>
          <w:color w:val="1f4e79"/>
          <w:sz w:val="24"/>
          <w:szCs w:val="24"/>
        </w:rPr>
      </w:pPr>
      <w:hyperlink w:anchor="_heading=h.17dp8vu">
        <w:r w:rsidDel="00000000" w:rsidR="00000000" w:rsidRPr="00000000">
          <w:rPr>
            <w:b w:val="1"/>
            <w:color w:val="1f4e79"/>
            <w:sz w:val="24"/>
            <w:szCs w:val="24"/>
            <w:u w:val="single"/>
            <w:rtl w:val="0"/>
          </w:rPr>
          <w:t xml:space="preserve">Temporalización de unidades de aprendizaje</w:t>
        </w:r>
      </w:hyperlink>
      <w:hyperlink w:anchor="_heading=h.17dp8vu">
        <w:r w:rsidDel="00000000" w:rsidR="00000000" w:rsidRPr="00000000">
          <w:rPr>
            <w:b w:val="1"/>
            <w:color w:val="1f4e79"/>
            <w:sz w:val="24"/>
            <w:szCs w:val="24"/>
            <w:rtl w:val="0"/>
          </w:rPr>
          <w:tab/>
        </w:r>
      </w:hyperlink>
      <w:hyperlink w:anchor="_heading=h.17dp8vu">
        <w:r w:rsidDel="00000000" w:rsidR="00000000" w:rsidRPr="00000000">
          <w:rPr>
            <w:b w:val="1"/>
            <w:color w:val="1f4e79"/>
            <w:sz w:val="24"/>
            <w:szCs w:val="24"/>
            <w:u w:val="single"/>
            <w:rtl w:val="0"/>
          </w:rPr>
          <w:t xml:space="preserve">24</w:t>
        </w:r>
      </w:hyperlink>
      <w:r w:rsidDel="00000000" w:rsidR="00000000" w:rsidRPr="00000000">
        <w:rPr>
          <w:rtl w:val="0"/>
        </w:rPr>
      </w:r>
    </w:p>
    <w:p w:rsidR="00000000" w:rsidDel="00000000" w:rsidP="00000000" w:rsidRDefault="00000000" w:rsidRPr="00000000" w14:paraId="0000002A">
      <w:pPr>
        <w:numPr>
          <w:ilvl w:val="0"/>
          <w:numId w:val="1"/>
        </w:numPr>
        <w:pBdr>
          <w:top w:space="0" w:sz="0" w:val="nil"/>
          <w:left w:space="0" w:sz="0" w:val="nil"/>
          <w:bottom w:space="0" w:sz="0" w:val="nil"/>
          <w:right w:space="0" w:sz="0" w:val="nil"/>
          <w:between w:space="0" w:sz="0" w:val="nil"/>
        </w:pBdr>
        <w:tabs>
          <w:tab w:val="left" w:leader="none" w:pos="1659"/>
          <w:tab w:val="left" w:leader="none" w:pos="10533"/>
        </w:tabs>
        <w:spacing w:before="101" w:lineRule="auto"/>
        <w:ind w:left="1658" w:hanging="240"/>
        <w:rPr>
          <w:b w:val="1"/>
          <w:color w:val="000000"/>
          <w:sz w:val="24"/>
          <w:szCs w:val="24"/>
        </w:rPr>
      </w:pPr>
      <w:hyperlink w:anchor="_heading=h.3rdcrjn">
        <w:r w:rsidDel="00000000" w:rsidR="00000000" w:rsidRPr="00000000">
          <w:rPr>
            <w:b w:val="1"/>
            <w:color w:val="1f4e79"/>
            <w:sz w:val="24"/>
            <w:szCs w:val="24"/>
            <w:u w:val="single"/>
            <w:rtl w:val="0"/>
          </w:rPr>
          <w:t xml:space="preserve">UNIDADES DE APRENDIZAJE</w:t>
        </w:r>
      </w:hyperlink>
      <w:hyperlink w:anchor="_heading=h.3rdcrjn">
        <w:r w:rsidDel="00000000" w:rsidR="00000000" w:rsidRPr="00000000">
          <w:rPr>
            <w:b w:val="1"/>
            <w:color w:val="1f4e79"/>
            <w:sz w:val="24"/>
            <w:szCs w:val="24"/>
            <w:rtl w:val="0"/>
          </w:rPr>
          <w:tab/>
        </w:r>
      </w:hyperlink>
      <w:hyperlink w:anchor="_heading=h.3rdcrjn">
        <w:r w:rsidDel="00000000" w:rsidR="00000000" w:rsidRPr="00000000">
          <w:rPr>
            <w:b w:val="1"/>
            <w:color w:val="1f4e79"/>
            <w:sz w:val="24"/>
            <w:szCs w:val="24"/>
            <w:u w:val="single"/>
            <w:rtl w:val="0"/>
          </w:rPr>
          <w:t xml:space="preserve">24</w:t>
        </w:r>
      </w:hyperlink>
      <w:r w:rsidDel="00000000" w:rsidR="00000000" w:rsidRPr="00000000">
        <w:rPr>
          <w:rtl w:val="0"/>
        </w:rPr>
      </w:r>
    </w:p>
    <w:p w:rsidR="00000000" w:rsidDel="00000000" w:rsidP="00000000" w:rsidRDefault="00000000" w:rsidRPr="00000000" w14:paraId="0000002B">
      <w:pPr>
        <w:numPr>
          <w:ilvl w:val="0"/>
          <w:numId w:val="1"/>
        </w:numPr>
        <w:pBdr>
          <w:top w:space="0" w:sz="0" w:val="nil"/>
          <w:left w:space="0" w:sz="0" w:val="nil"/>
          <w:bottom w:space="0" w:sz="0" w:val="nil"/>
          <w:right w:space="0" w:sz="0" w:val="nil"/>
          <w:between w:space="0" w:sz="0" w:val="nil"/>
        </w:pBdr>
        <w:tabs>
          <w:tab w:val="left" w:leader="none" w:pos="1659"/>
          <w:tab w:val="left" w:leader="none" w:pos="10533"/>
        </w:tabs>
        <w:spacing w:before="101" w:lineRule="auto"/>
        <w:ind w:left="1658" w:hanging="240"/>
        <w:rPr>
          <w:b w:val="1"/>
          <w:color w:val="000000"/>
          <w:sz w:val="24"/>
          <w:szCs w:val="24"/>
        </w:rPr>
      </w:pPr>
      <w:hyperlink w:anchor="_heading=h.26in1rg">
        <w:r w:rsidDel="00000000" w:rsidR="00000000" w:rsidRPr="00000000">
          <w:rPr>
            <w:b w:val="1"/>
            <w:color w:val="1f4e79"/>
            <w:sz w:val="24"/>
            <w:szCs w:val="24"/>
            <w:u w:val="single"/>
            <w:rtl w:val="0"/>
          </w:rPr>
          <w:t xml:space="preserve">METODOLOGÍA</w:t>
        </w:r>
      </w:hyperlink>
      <w:hyperlink w:anchor="_heading=h.26in1rg">
        <w:r w:rsidDel="00000000" w:rsidR="00000000" w:rsidRPr="00000000">
          <w:rPr>
            <w:b w:val="1"/>
            <w:color w:val="1f4e79"/>
            <w:sz w:val="24"/>
            <w:szCs w:val="24"/>
            <w:rtl w:val="0"/>
          </w:rPr>
          <w:tab/>
        </w:r>
      </w:hyperlink>
      <w:hyperlink w:anchor="_heading=h.26in1rg">
        <w:r w:rsidDel="00000000" w:rsidR="00000000" w:rsidRPr="00000000">
          <w:rPr>
            <w:b w:val="1"/>
            <w:color w:val="1f4e79"/>
            <w:sz w:val="24"/>
            <w:szCs w:val="24"/>
            <w:u w:val="single"/>
            <w:rtl w:val="0"/>
          </w:rPr>
          <w:t xml:space="preserve">35</w:t>
        </w:r>
      </w:hyperlink>
      <w:r w:rsidDel="00000000" w:rsidR="00000000" w:rsidRPr="00000000">
        <w:rPr>
          <w:rtl w:val="0"/>
        </w:rPr>
      </w:r>
    </w:p>
    <w:p w:rsidR="00000000" w:rsidDel="00000000" w:rsidP="00000000" w:rsidRDefault="00000000" w:rsidRPr="00000000" w14:paraId="0000002C">
      <w:pPr>
        <w:numPr>
          <w:ilvl w:val="1"/>
          <w:numId w:val="1"/>
        </w:numPr>
        <w:pBdr>
          <w:top w:space="0" w:sz="0" w:val="nil"/>
          <w:left w:space="0" w:sz="0" w:val="nil"/>
          <w:bottom w:space="0" w:sz="0" w:val="nil"/>
          <w:right w:space="0" w:sz="0" w:val="nil"/>
          <w:between w:space="0" w:sz="0" w:val="nil"/>
        </w:pBdr>
        <w:tabs>
          <w:tab w:val="left" w:leader="none" w:pos="1779"/>
          <w:tab w:val="left" w:leader="none" w:pos="10533"/>
        </w:tabs>
        <w:spacing w:before="96" w:lineRule="auto"/>
        <w:ind w:left="1778" w:hanging="360"/>
        <w:rPr>
          <w:b w:val="1"/>
          <w:i w:val="1"/>
          <w:color w:val="1f4e79"/>
          <w:sz w:val="24"/>
          <w:szCs w:val="24"/>
        </w:rPr>
      </w:pPr>
      <w:hyperlink w:anchor="_heading=h.lnxbz9">
        <w:r w:rsidDel="00000000" w:rsidR="00000000" w:rsidRPr="00000000">
          <w:rPr>
            <w:b w:val="1"/>
            <w:i w:val="1"/>
            <w:color w:val="1f4e79"/>
            <w:sz w:val="24"/>
            <w:szCs w:val="24"/>
            <w:u w:val="single"/>
            <w:rtl w:val="0"/>
          </w:rPr>
          <w:t xml:space="preserve">Recursos didácticos</w:t>
        </w:r>
      </w:hyperlink>
      <w:hyperlink w:anchor="_heading=h.lnxbz9">
        <w:r w:rsidDel="00000000" w:rsidR="00000000" w:rsidRPr="00000000">
          <w:rPr>
            <w:b w:val="1"/>
            <w:i w:val="1"/>
            <w:color w:val="1f4e79"/>
            <w:sz w:val="24"/>
            <w:szCs w:val="24"/>
            <w:rtl w:val="0"/>
          </w:rPr>
          <w:tab/>
        </w:r>
      </w:hyperlink>
      <w:hyperlink w:anchor="_heading=h.lnxbz9">
        <w:r w:rsidDel="00000000" w:rsidR="00000000" w:rsidRPr="00000000">
          <w:rPr>
            <w:b w:val="1"/>
            <w:i w:val="1"/>
            <w:color w:val="1f4e79"/>
            <w:sz w:val="24"/>
            <w:szCs w:val="24"/>
            <w:u w:val="single"/>
            <w:rtl w:val="0"/>
          </w:rPr>
          <w:t xml:space="preserve">36</w:t>
        </w:r>
      </w:hyperlink>
      <w:r w:rsidDel="00000000" w:rsidR="00000000" w:rsidRPr="00000000">
        <w:rPr>
          <w:rtl w:val="0"/>
        </w:rPr>
      </w:r>
    </w:p>
    <w:p w:rsidR="00000000" w:rsidDel="00000000" w:rsidP="00000000" w:rsidRDefault="00000000" w:rsidRPr="00000000" w14:paraId="0000002D">
      <w:pPr>
        <w:numPr>
          <w:ilvl w:val="0"/>
          <w:numId w:val="1"/>
        </w:numPr>
        <w:pBdr>
          <w:top w:space="0" w:sz="0" w:val="nil"/>
          <w:left w:space="0" w:sz="0" w:val="nil"/>
          <w:bottom w:space="0" w:sz="0" w:val="nil"/>
          <w:right w:space="0" w:sz="0" w:val="nil"/>
          <w:between w:space="0" w:sz="0" w:val="nil"/>
        </w:pBdr>
        <w:tabs>
          <w:tab w:val="left" w:leader="none" w:pos="1839"/>
          <w:tab w:val="left" w:leader="none" w:pos="10533"/>
        </w:tabs>
        <w:spacing w:before="103" w:lineRule="auto"/>
        <w:ind w:left="1838" w:hanging="420"/>
        <w:rPr>
          <w:b w:val="1"/>
          <w:color w:val="000000"/>
          <w:sz w:val="24"/>
          <w:szCs w:val="24"/>
        </w:rPr>
      </w:pPr>
      <w:hyperlink w:anchor="_heading=h.35nkun2">
        <w:r w:rsidDel="00000000" w:rsidR="00000000" w:rsidRPr="00000000">
          <w:rPr>
            <w:b w:val="1"/>
            <w:color w:val="1f4e79"/>
            <w:sz w:val="24"/>
            <w:szCs w:val="24"/>
            <w:u w:val="single"/>
            <w:rtl w:val="0"/>
          </w:rPr>
          <w:t xml:space="preserve">EVALUACIÓN</w:t>
        </w:r>
      </w:hyperlink>
      <w:hyperlink w:anchor="_heading=h.35nkun2">
        <w:r w:rsidDel="00000000" w:rsidR="00000000" w:rsidRPr="00000000">
          <w:rPr>
            <w:b w:val="1"/>
            <w:color w:val="1f4e79"/>
            <w:sz w:val="24"/>
            <w:szCs w:val="24"/>
            <w:rtl w:val="0"/>
          </w:rPr>
          <w:tab/>
        </w:r>
      </w:hyperlink>
      <w:hyperlink w:anchor="_heading=h.35nkun2">
        <w:r w:rsidDel="00000000" w:rsidR="00000000" w:rsidRPr="00000000">
          <w:rPr>
            <w:b w:val="1"/>
            <w:color w:val="1f4e79"/>
            <w:sz w:val="24"/>
            <w:szCs w:val="24"/>
            <w:u w:val="single"/>
            <w:rtl w:val="0"/>
          </w:rPr>
          <w:t xml:space="preserve">37</w:t>
        </w:r>
      </w:hyperlink>
      <w:r w:rsidDel="00000000" w:rsidR="00000000" w:rsidRPr="00000000">
        <w:rPr>
          <w:rtl w:val="0"/>
        </w:rPr>
      </w:r>
    </w:p>
    <w:p w:rsidR="00000000" w:rsidDel="00000000" w:rsidP="00000000" w:rsidRDefault="00000000" w:rsidRPr="00000000" w14:paraId="0000002E">
      <w:pPr>
        <w:numPr>
          <w:ilvl w:val="1"/>
          <w:numId w:val="1"/>
        </w:numPr>
        <w:pBdr>
          <w:top w:space="0" w:sz="0" w:val="nil"/>
          <w:left w:space="0" w:sz="0" w:val="nil"/>
          <w:bottom w:space="0" w:sz="0" w:val="nil"/>
          <w:right w:space="0" w:sz="0" w:val="nil"/>
          <w:between w:space="0" w:sz="0" w:val="nil"/>
        </w:pBdr>
        <w:tabs>
          <w:tab w:val="left" w:leader="none" w:pos="1899"/>
          <w:tab w:val="left" w:leader="none" w:pos="10533"/>
        </w:tabs>
        <w:spacing w:before="96" w:lineRule="auto"/>
        <w:ind w:left="1898" w:hanging="480"/>
        <w:rPr>
          <w:b w:val="1"/>
          <w:i w:val="1"/>
          <w:color w:val="1f4e79"/>
          <w:sz w:val="24"/>
          <w:szCs w:val="24"/>
        </w:rPr>
      </w:pPr>
      <w:hyperlink w:anchor="_heading=h.1ksv4uv">
        <w:r w:rsidDel="00000000" w:rsidR="00000000" w:rsidRPr="00000000">
          <w:rPr>
            <w:b w:val="1"/>
            <w:i w:val="1"/>
            <w:color w:val="1f4e79"/>
            <w:sz w:val="24"/>
            <w:szCs w:val="24"/>
            <w:u w:val="single"/>
            <w:rtl w:val="0"/>
          </w:rPr>
          <w:t xml:space="preserve">Criterios de calificación</w:t>
        </w:r>
      </w:hyperlink>
      <w:hyperlink w:anchor="_heading=h.1ksv4uv">
        <w:r w:rsidDel="00000000" w:rsidR="00000000" w:rsidRPr="00000000">
          <w:rPr>
            <w:b w:val="1"/>
            <w:i w:val="1"/>
            <w:color w:val="1f4e79"/>
            <w:sz w:val="24"/>
            <w:szCs w:val="24"/>
            <w:rtl w:val="0"/>
          </w:rPr>
          <w:tab/>
        </w:r>
      </w:hyperlink>
      <w:hyperlink w:anchor="_heading=h.1ksv4uv">
        <w:r w:rsidDel="00000000" w:rsidR="00000000" w:rsidRPr="00000000">
          <w:rPr>
            <w:b w:val="1"/>
            <w:i w:val="1"/>
            <w:color w:val="1f4e79"/>
            <w:sz w:val="24"/>
            <w:szCs w:val="24"/>
            <w:u w:val="single"/>
            <w:rtl w:val="0"/>
          </w:rPr>
          <w:t xml:space="preserve">38</w:t>
        </w:r>
      </w:hyperlink>
      <w:r w:rsidDel="00000000" w:rsidR="00000000" w:rsidRPr="00000000">
        <w:rPr>
          <w:rtl w:val="0"/>
        </w:rPr>
      </w:r>
    </w:p>
    <w:p w:rsidR="00000000" w:rsidDel="00000000" w:rsidP="00000000" w:rsidRDefault="00000000" w:rsidRPr="00000000" w14:paraId="0000002F">
      <w:pPr>
        <w:numPr>
          <w:ilvl w:val="1"/>
          <w:numId w:val="1"/>
        </w:numPr>
        <w:pBdr>
          <w:top w:space="0" w:sz="0" w:val="nil"/>
          <w:left w:space="0" w:sz="0" w:val="nil"/>
          <w:bottom w:space="0" w:sz="0" w:val="nil"/>
          <w:right w:space="0" w:sz="0" w:val="nil"/>
          <w:between w:space="0" w:sz="0" w:val="nil"/>
        </w:pBdr>
        <w:tabs>
          <w:tab w:val="left" w:leader="none" w:pos="1974"/>
          <w:tab w:val="left" w:leader="none" w:pos="10533"/>
        </w:tabs>
        <w:spacing w:before="97" w:lineRule="auto"/>
        <w:ind w:left="1418" w:right="271" w:firstLine="0"/>
        <w:rPr>
          <w:b w:val="1"/>
          <w:i w:val="1"/>
          <w:color w:val="1f4e79"/>
          <w:sz w:val="24"/>
          <w:szCs w:val="24"/>
        </w:rPr>
      </w:pPr>
      <w:hyperlink w:anchor="_heading=h.44sinio">
        <w:r w:rsidDel="00000000" w:rsidR="00000000" w:rsidRPr="00000000">
          <w:rPr>
            <w:b w:val="1"/>
            <w:i w:val="1"/>
            <w:color w:val="1f4e79"/>
            <w:sz w:val="24"/>
            <w:szCs w:val="24"/>
            <w:u w:val="single"/>
            <w:rtl w:val="0"/>
          </w:rPr>
          <w:t xml:space="preserve">Sistema extraordinario de evaluación para el alumnado que pierda el derecho de</w:t>
        </w:r>
      </w:hyperlink>
      <w:r w:rsidDel="00000000" w:rsidR="00000000" w:rsidRPr="00000000">
        <w:rPr>
          <w:b w:val="1"/>
          <w:i w:val="1"/>
          <w:color w:val="1f4e79"/>
          <w:sz w:val="24"/>
          <w:szCs w:val="24"/>
          <w:rtl w:val="0"/>
        </w:rPr>
        <w:t xml:space="preserve"> </w:t>
      </w:r>
      <w:hyperlink w:anchor="_heading=h.44sinio">
        <w:r w:rsidDel="00000000" w:rsidR="00000000" w:rsidRPr="00000000">
          <w:rPr>
            <w:b w:val="1"/>
            <w:i w:val="1"/>
            <w:color w:val="1f4e79"/>
            <w:sz w:val="24"/>
            <w:szCs w:val="24"/>
            <w:u w:val="single"/>
            <w:rtl w:val="0"/>
          </w:rPr>
          <w:t xml:space="preserve">evaluación continua</w:t>
        </w:r>
      </w:hyperlink>
      <w:hyperlink w:anchor="_heading=h.44sinio">
        <w:r w:rsidDel="00000000" w:rsidR="00000000" w:rsidRPr="00000000">
          <w:rPr>
            <w:b w:val="1"/>
            <w:i w:val="1"/>
            <w:color w:val="1f4e79"/>
            <w:sz w:val="24"/>
            <w:szCs w:val="24"/>
            <w:rtl w:val="0"/>
          </w:rPr>
          <w:tab/>
        </w:r>
      </w:hyperlink>
      <w:hyperlink w:anchor="_heading=h.44sinio">
        <w:r w:rsidDel="00000000" w:rsidR="00000000" w:rsidRPr="00000000">
          <w:rPr>
            <w:b w:val="1"/>
            <w:i w:val="1"/>
            <w:color w:val="1f4e79"/>
            <w:sz w:val="24"/>
            <w:szCs w:val="24"/>
            <w:u w:val="single"/>
            <w:rtl w:val="0"/>
          </w:rPr>
          <w:t xml:space="preserve">47</w:t>
        </w:r>
      </w:hyperlink>
      <w:r w:rsidDel="00000000" w:rsidR="00000000" w:rsidRPr="00000000">
        <w:rPr>
          <w:rtl w:val="0"/>
        </w:rPr>
      </w:r>
    </w:p>
    <w:p w:rsidR="00000000" w:rsidDel="00000000" w:rsidP="00000000" w:rsidRDefault="00000000" w:rsidRPr="00000000" w14:paraId="00000030">
      <w:pPr>
        <w:numPr>
          <w:ilvl w:val="0"/>
          <w:numId w:val="1"/>
        </w:numPr>
        <w:pBdr>
          <w:top w:space="0" w:sz="0" w:val="nil"/>
          <w:left w:space="0" w:sz="0" w:val="nil"/>
          <w:bottom w:space="0" w:sz="0" w:val="nil"/>
          <w:right w:space="0" w:sz="0" w:val="nil"/>
          <w:between w:space="0" w:sz="0" w:val="nil"/>
        </w:pBdr>
        <w:tabs>
          <w:tab w:val="left" w:leader="none" w:pos="1839"/>
          <w:tab w:val="left" w:leader="none" w:pos="10533"/>
        </w:tabs>
        <w:spacing w:before="103" w:lineRule="auto"/>
        <w:ind w:left="1838" w:hanging="420"/>
        <w:rPr>
          <w:b w:val="1"/>
          <w:color w:val="000000"/>
          <w:sz w:val="24"/>
          <w:szCs w:val="24"/>
        </w:rPr>
      </w:pPr>
      <w:hyperlink w:anchor="_heading=h.2jxsxqh">
        <w:r w:rsidDel="00000000" w:rsidR="00000000" w:rsidRPr="00000000">
          <w:rPr>
            <w:b w:val="1"/>
            <w:color w:val="1f4e79"/>
            <w:sz w:val="24"/>
            <w:szCs w:val="24"/>
            <w:u w:val="single"/>
            <w:rtl w:val="0"/>
          </w:rPr>
          <w:t xml:space="preserve">ATENCIÓN A LA DIVERSIDAD</w:t>
        </w:r>
      </w:hyperlink>
      <w:hyperlink w:anchor="_heading=h.2jxsxqh">
        <w:r w:rsidDel="00000000" w:rsidR="00000000" w:rsidRPr="00000000">
          <w:rPr>
            <w:b w:val="1"/>
            <w:color w:val="1f4e79"/>
            <w:sz w:val="24"/>
            <w:szCs w:val="24"/>
            <w:rtl w:val="0"/>
          </w:rPr>
          <w:tab/>
        </w:r>
      </w:hyperlink>
      <w:hyperlink w:anchor="_heading=h.2jxsxqh">
        <w:r w:rsidDel="00000000" w:rsidR="00000000" w:rsidRPr="00000000">
          <w:rPr>
            <w:b w:val="1"/>
            <w:color w:val="1f4e79"/>
            <w:sz w:val="24"/>
            <w:szCs w:val="24"/>
            <w:u w:val="single"/>
            <w:rtl w:val="0"/>
          </w:rPr>
          <w:t xml:space="preserve">47</w:t>
        </w:r>
      </w:hyperlink>
      <w:r w:rsidDel="00000000" w:rsidR="00000000" w:rsidRPr="00000000">
        <w:rPr>
          <w:rtl w:val="0"/>
        </w:rPr>
      </w:r>
    </w:p>
    <w:p w:rsidR="00000000" w:rsidDel="00000000" w:rsidP="00000000" w:rsidRDefault="00000000" w:rsidRPr="00000000" w14:paraId="00000031">
      <w:pPr>
        <w:numPr>
          <w:ilvl w:val="0"/>
          <w:numId w:val="1"/>
        </w:numPr>
        <w:pBdr>
          <w:top w:space="0" w:sz="0" w:val="nil"/>
          <w:left w:space="0" w:sz="0" w:val="nil"/>
          <w:bottom w:space="0" w:sz="0" w:val="nil"/>
          <w:right w:space="0" w:sz="0" w:val="nil"/>
          <w:between w:space="0" w:sz="0" w:val="nil"/>
        </w:pBdr>
        <w:tabs>
          <w:tab w:val="left" w:leader="none" w:pos="1779"/>
          <w:tab w:val="left" w:leader="none" w:pos="10533"/>
        </w:tabs>
        <w:spacing w:before="101" w:lineRule="auto"/>
        <w:ind w:left="1778" w:hanging="360"/>
        <w:rPr>
          <w:b w:val="1"/>
          <w:color w:val="000000"/>
          <w:sz w:val="24"/>
          <w:szCs w:val="24"/>
        </w:rPr>
      </w:pPr>
      <w:hyperlink w:anchor="_heading=h.z337ya">
        <w:r w:rsidDel="00000000" w:rsidR="00000000" w:rsidRPr="00000000">
          <w:rPr>
            <w:b w:val="1"/>
            <w:color w:val="1f4e79"/>
            <w:sz w:val="24"/>
            <w:szCs w:val="24"/>
            <w:u w:val="single"/>
            <w:rtl w:val="0"/>
          </w:rPr>
          <w:t xml:space="preserve">ACTIVIDADES COMPLEMENTARIAS</w:t>
        </w:r>
      </w:hyperlink>
      <w:hyperlink w:anchor="_heading=h.z337ya">
        <w:r w:rsidDel="00000000" w:rsidR="00000000" w:rsidRPr="00000000">
          <w:rPr>
            <w:b w:val="1"/>
            <w:color w:val="1f4e79"/>
            <w:sz w:val="24"/>
            <w:szCs w:val="24"/>
            <w:rtl w:val="0"/>
          </w:rPr>
          <w:tab/>
        </w:r>
      </w:hyperlink>
      <w:hyperlink w:anchor="_heading=h.z337ya">
        <w:r w:rsidDel="00000000" w:rsidR="00000000" w:rsidRPr="00000000">
          <w:rPr>
            <w:b w:val="1"/>
            <w:color w:val="1f4e79"/>
            <w:sz w:val="24"/>
            <w:szCs w:val="24"/>
            <w:u w:val="single"/>
            <w:rtl w:val="0"/>
          </w:rPr>
          <w:t xml:space="preserve">47</w:t>
        </w:r>
      </w:hyperlink>
      <w:r w:rsidDel="00000000" w:rsidR="00000000" w:rsidRPr="00000000">
        <w:rPr>
          <w:rtl w:val="0"/>
        </w:rPr>
      </w:r>
    </w:p>
    <w:p w:rsidR="00000000" w:rsidDel="00000000" w:rsidP="00000000" w:rsidRDefault="00000000" w:rsidRPr="00000000" w14:paraId="00000032">
      <w:pPr>
        <w:numPr>
          <w:ilvl w:val="0"/>
          <w:numId w:val="1"/>
        </w:numPr>
        <w:pBdr>
          <w:top w:space="0" w:sz="0" w:val="nil"/>
          <w:left w:space="0" w:sz="0" w:val="nil"/>
          <w:bottom w:space="0" w:sz="0" w:val="nil"/>
          <w:right w:space="0" w:sz="0" w:val="nil"/>
          <w:between w:space="0" w:sz="0" w:val="nil"/>
        </w:pBdr>
        <w:tabs>
          <w:tab w:val="left" w:leader="none" w:pos="1779"/>
          <w:tab w:val="left" w:leader="none" w:pos="10533"/>
        </w:tabs>
        <w:spacing w:before="101" w:lineRule="auto"/>
        <w:ind w:left="1778" w:hanging="360"/>
        <w:rPr>
          <w:b w:val="1"/>
          <w:color w:val="000000"/>
          <w:sz w:val="24"/>
          <w:szCs w:val="24"/>
        </w:rPr>
      </w:pPr>
      <w:hyperlink w:anchor="_heading=h.3j2qqm3">
        <w:r w:rsidDel="00000000" w:rsidR="00000000" w:rsidRPr="00000000">
          <w:rPr>
            <w:b w:val="1"/>
            <w:color w:val="1f4e79"/>
            <w:sz w:val="24"/>
            <w:szCs w:val="24"/>
            <w:u w:val="single"/>
            <w:rtl w:val="0"/>
          </w:rPr>
          <w:t xml:space="preserve">OBSERVACIONES</w:t>
        </w:r>
      </w:hyperlink>
      <w:hyperlink w:anchor="_heading=h.3j2qqm3">
        <w:r w:rsidDel="00000000" w:rsidR="00000000" w:rsidRPr="00000000">
          <w:rPr>
            <w:b w:val="1"/>
            <w:color w:val="1f4e79"/>
            <w:sz w:val="24"/>
            <w:szCs w:val="24"/>
            <w:rtl w:val="0"/>
          </w:rPr>
          <w:tab/>
        </w:r>
      </w:hyperlink>
      <w:hyperlink w:anchor="_heading=h.3j2qqm3">
        <w:r w:rsidDel="00000000" w:rsidR="00000000" w:rsidRPr="00000000">
          <w:rPr>
            <w:b w:val="1"/>
            <w:color w:val="1f4e79"/>
            <w:sz w:val="24"/>
            <w:szCs w:val="24"/>
            <w:u w:val="single"/>
            <w:rtl w:val="0"/>
          </w:rPr>
          <w:t xml:space="preserve">48</w:t>
        </w:r>
      </w:hyperlink>
      <w:r w:rsidDel="00000000" w:rsidR="00000000" w:rsidRPr="00000000">
        <w:rPr>
          <w:rtl w:val="0"/>
        </w:rPr>
      </w:r>
    </w:p>
    <w:p w:rsidR="00000000" w:rsidDel="00000000" w:rsidP="00000000" w:rsidRDefault="00000000" w:rsidRPr="00000000" w14:paraId="00000033">
      <w:pPr>
        <w:numPr>
          <w:ilvl w:val="0"/>
          <w:numId w:val="1"/>
        </w:numPr>
        <w:pBdr>
          <w:top w:space="0" w:sz="0" w:val="nil"/>
          <w:left w:space="0" w:sz="0" w:val="nil"/>
          <w:bottom w:space="0" w:sz="0" w:val="nil"/>
          <w:right w:space="0" w:sz="0" w:val="nil"/>
          <w:between w:space="0" w:sz="0" w:val="nil"/>
        </w:pBdr>
        <w:tabs>
          <w:tab w:val="left" w:leader="none" w:pos="1779"/>
          <w:tab w:val="left" w:leader="none" w:pos="10533"/>
        </w:tabs>
        <w:spacing w:before="101" w:lineRule="auto"/>
        <w:ind w:left="1778" w:hanging="360"/>
        <w:rPr>
          <w:b w:val="1"/>
          <w:color w:val="000000"/>
          <w:sz w:val="24"/>
          <w:szCs w:val="24"/>
        </w:rPr>
      </w:pPr>
      <w:hyperlink w:anchor="_heading=h.1y810tw">
        <w:r w:rsidDel="00000000" w:rsidR="00000000" w:rsidRPr="00000000">
          <w:rPr>
            <w:b w:val="1"/>
            <w:color w:val="1f4e79"/>
            <w:sz w:val="24"/>
            <w:szCs w:val="24"/>
            <w:u w:val="single"/>
            <w:rtl w:val="0"/>
          </w:rPr>
          <w:t xml:space="preserve">FOMENTO DE LA LECTURA Y EXPRESIÓN ORAL</w:t>
        </w:r>
      </w:hyperlink>
      <w:hyperlink w:anchor="_heading=h.1y810tw">
        <w:r w:rsidDel="00000000" w:rsidR="00000000" w:rsidRPr="00000000">
          <w:rPr>
            <w:b w:val="1"/>
            <w:color w:val="1f4e79"/>
            <w:sz w:val="24"/>
            <w:szCs w:val="24"/>
            <w:rtl w:val="0"/>
          </w:rPr>
          <w:tab/>
        </w:r>
      </w:hyperlink>
      <w:hyperlink w:anchor="_heading=h.1y810tw">
        <w:r w:rsidDel="00000000" w:rsidR="00000000" w:rsidRPr="00000000">
          <w:rPr>
            <w:b w:val="1"/>
            <w:color w:val="1f4e79"/>
            <w:sz w:val="24"/>
            <w:szCs w:val="24"/>
            <w:u w:val="single"/>
            <w:rtl w:val="0"/>
          </w:rPr>
          <w:t xml:space="preserve">48</w:t>
        </w:r>
      </w:hyperlink>
      <w:r w:rsidDel="00000000" w:rsidR="00000000" w:rsidRPr="00000000">
        <w:rPr>
          <w:rtl w:val="0"/>
        </w:rPr>
      </w:r>
    </w:p>
    <w:p w:rsidR="00000000" w:rsidDel="00000000" w:rsidP="00000000" w:rsidRDefault="00000000" w:rsidRPr="00000000" w14:paraId="00000034">
      <w:pPr>
        <w:numPr>
          <w:ilvl w:val="0"/>
          <w:numId w:val="1"/>
        </w:numPr>
        <w:pBdr>
          <w:top w:space="0" w:sz="0" w:val="nil"/>
          <w:left w:space="0" w:sz="0" w:val="nil"/>
          <w:bottom w:space="0" w:sz="0" w:val="nil"/>
          <w:right w:space="0" w:sz="0" w:val="nil"/>
          <w:between w:space="0" w:sz="0" w:val="nil"/>
        </w:pBdr>
        <w:tabs>
          <w:tab w:val="left" w:leader="none" w:pos="1779"/>
          <w:tab w:val="left" w:leader="none" w:pos="10533"/>
        </w:tabs>
        <w:spacing w:before="100" w:lineRule="auto"/>
        <w:ind w:left="1778" w:hanging="360"/>
        <w:rPr>
          <w:b w:val="1"/>
          <w:color w:val="000000"/>
          <w:sz w:val="24"/>
          <w:szCs w:val="24"/>
        </w:rPr>
      </w:pPr>
      <w:hyperlink w:anchor="_heading=h.4i7ojhp">
        <w:r w:rsidDel="00000000" w:rsidR="00000000" w:rsidRPr="00000000">
          <w:rPr>
            <w:b w:val="1"/>
            <w:color w:val="1f4e79"/>
            <w:sz w:val="24"/>
            <w:szCs w:val="24"/>
            <w:u w:val="single"/>
            <w:rtl w:val="0"/>
          </w:rPr>
          <w:t xml:space="preserve">BIBLIOGRAFÍA</w:t>
        </w:r>
      </w:hyperlink>
      <w:hyperlink w:anchor="_heading=h.4i7ojhp">
        <w:r w:rsidDel="00000000" w:rsidR="00000000" w:rsidRPr="00000000">
          <w:rPr>
            <w:b w:val="1"/>
            <w:color w:val="1f4e79"/>
            <w:sz w:val="24"/>
            <w:szCs w:val="24"/>
            <w:rtl w:val="0"/>
          </w:rPr>
          <w:tab/>
        </w:r>
      </w:hyperlink>
      <w:hyperlink w:anchor="_heading=h.4i7ojhp">
        <w:r w:rsidDel="00000000" w:rsidR="00000000" w:rsidRPr="00000000">
          <w:rPr>
            <w:b w:val="1"/>
            <w:color w:val="1f4e79"/>
            <w:sz w:val="24"/>
            <w:szCs w:val="24"/>
            <w:u w:val="single"/>
            <w:rtl w:val="0"/>
          </w:rPr>
          <w:t xml:space="preserve">49</w:t>
        </w:r>
      </w:hyperlink>
      <w:r w:rsidDel="00000000" w:rsidR="00000000" w:rsidRPr="00000000">
        <w:rPr>
          <w:rtl w:val="0"/>
        </w:rPr>
      </w:r>
    </w:p>
    <w:p w:rsidR="00000000" w:rsidDel="00000000" w:rsidP="00000000" w:rsidRDefault="00000000" w:rsidRPr="00000000" w14:paraId="00000035">
      <w:pPr>
        <w:numPr>
          <w:ilvl w:val="0"/>
          <w:numId w:val="1"/>
        </w:numPr>
        <w:pBdr>
          <w:top w:space="0" w:sz="0" w:val="nil"/>
          <w:left w:space="0" w:sz="0" w:val="nil"/>
          <w:bottom w:space="0" w:sz="0" w:val="nil"/>
          <w:right w:space="0" w:sz="0" w:val="nil"/>
          <w:between w:space="0" w:sz="0" w:val="nil"/>
        </w:pBdr>
        <w:tabs>
          <w:tab w:val="left" w:leader="none" w:pos="1779"/>
          <w:tab w:val="left" w:leader="none" w:pos="10533"/>
        </w:tabs>
        <w:spacing w:before="101" w:lineRule="auto"/>
        <w:ind w:left="1778" w:hanging="360"/>
        <w:rPr>
          <w:b w:val="1"/>
          <w:color w:val="000000"/>
          <w:sz w:val="24"/>
          <w:szCs w:val="24"/>
        </w:rPr>
        <w:sectPr>
          <w:type w:val="nextPage"/>
          <w:pgSz w:h="16840" w:w="11910" w:orient="portrait"/>
          <w:pgMar w:bottom="280" w:top="1540" w:left="0" w:right="860" w:header="386" w:footer="0"/>
        </w:sectPr>
      </w:pPr>
      <w:hyperlink w:anchor="_heading=h.2xcytpi">
        <w:r w:rsidDel="00000000" w:rsidR="00000000" w:rsidRPr="00000000">
          <w:rPr>
            <w:b w:val="1"/>
            <w:color w:val="1f4e79"/>
            <w:sz w:val="24"/>
            <w:szCs w:val="24"/>
            <w:u w:val="single"/>
            <w:rtl w:val="0"/>
          </w:rPr>
          <w:t xml:space="preserve">ANEXO</w:t>
        </w:r>
      </w:hyperlink>
      <w:hyperlink w:anchor="_heading=h.2xcytpi">
        <w:r w:rsidDel="00000000" w:rsidR="00000000" w:rsidRPr="00000000">
          <w:rPr>
            <w:b w:val="1"/>
            <w:color w:val="1f4e79"/>
            <w:sz w:val="24"/>
            <w:szCs w:val="24"/>
            <w:rtl w:val="0"/>
          </w:rPr>
          <w:tab/>
        </w:r>
      </w:hyperlink>
      <w:hyperlink w:anchor="_heading=h.2xcytpi">
        <w:r w:rsidDel="00000000" w:rsidR="00000000" w:rsidRPr="00000000">
          <w:rPr>
            <w:b w:val="1"/>
            <w:color w:val="1f4e79"/>
            <w:sz w:val="24"/>
            <w:szCs w:val="24"/>
            <w:u w:val="single"/>
            <w:rtl w:val="0"/>
          </w:rPr>
          <w:t xml:space="preserve">50</w:t>
        </w:r>
      </w:hyperlink>
      <w:r w:rsidDel="00000000" w:rsidR="00000000" w:rsidRPr="00000000">
        <w:rPr>
          <w:rtl w:val="0"/>
        </w:rPr>
      </w:r>
    </w:p>
    <w:p w:rsidR="00000000" w:rsidDel="00000000" w:rsidP="00000000" w:rsidRDefault="00000000" w:rsidRPr="00000000" w14:paraId="00000036">
      <w:pPr>
        <w:pStyle w:val="Heading1"/>
        <w:numPr>
          <w:ilvl w:val="0"/>
          <w:numId w:val="4"/>
        </w:numPr>
        <w:tabs>
          <w:tab w:val="left" w:leader="none" w:pos="1719"/>
        </w:tabs>
        <w:spacing w:before="96" w:lineRule="auto"/>
        <w:ind w:left="1718" w:hanging="280"/>
        <w:rPr>
          <w:color w:val="1f487c"/>
        </w:rPr>
      </w:pPr>
      <w:bookmarkStart w:colFirst="0" w:colLast="0" w:name="_heading=h.gjdgxs" w:id="0"/>
      <w:bookmarkEnd w:id="0"/>
      <w:r w:rsidDel="00000000" w:rsidR="00000000" w:rsidRPr="00000000">
        <w:rPr>
          <w:color w:val="1f487c"/>
          <w:rtl w:val="0"/>
        </w:rPr>
        <w:t xml:space="preserve">INTRODUCCIÓN</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before="9" w:lineRule="auto"/>
        <w:rPr>
          <w:b w:val="1"/>
          <w:color w:val="000000"/>
          <w:sz w:val="27"/>
          <w:szCs w:val="27"/>
        </w:rPr>
      </w:pP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before="1" w:line="246" w:lineRule="auto"/>
        <w:ind w:left="1414" w:right="272" w:hanging="10"/>
        <w:jc w:val="both"/>
        <w:rPr>
          <w:color w:val="000000"/>
          <w:sz w:val="24"/>
          <w:szCs w:val="24"/>
        </w:rPr>
      </w:pPr>
      <w:r w:rsidDel="00000000" w:rsidR="00000000" w:rsidRPr="00000000">
        <w:rPr>
          <w:color w:val="000000"/>
          <w:sz w:val="24"/>
          <w:szCs w:val="24"/>
          <w:rtl w:val="0"/>
        </w:rPr>
        <w:t xml:space="preserve">El módulo de Simulación Empresarial, cuya programación es objeto de este trabajo, pertenece al 2º curso del C.F.G.S de Administración y Finanzas, regulado por el Real Decreto 1584/2011, de 4 de noviembre, por el que se establecen sus enseñanzas mínimas y desarrollado a nivel autonómico por la Orden de 11 de marzo de 2013, que establece el currículo de dicho ciclo formativo. Este módulo contiene la formación necesaria para confeccionar un proyecto de empresa y efectuar la gestión de la misma, de manera integrada y en un contexto real de trabajo a través de un entorno virtual pedagógico.</w:t>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before="9" w:line="249" w:lineRule="auto"/>
        <w:ind w:left="1414" w:right="274" w:hanging="10"/>
        <w:jc w:val="both"/>
        <w:rPr>
          <w:color w:val="000000"/>
          <w:sz w:val="24"/>
          <w:szCs w:val="24"/>
        </w:rPr>
      </w:pPr>
      <w:r w:rsidDel="00000000" w:rsidR="00000000" w:rsidRPr="00000000">
        <w:rPr>
          <w:color w:val="000000"/>
          <w:sz w:val="24"/>
          <w:szCs w:val="24"/>
          <w:rtl w:val="0"/>
        </w:rPr>
        <w:t xml:space="preserve">La finalidad de esta programación es la de orientar y servir de apoyo al profesor que imparte el módulo, así como intentar facilitar la tarea de consecución de la competencia profesional referente a este módulo. Ha de tenerse en cuenta que constituye una propuesta abierta y, por tanto, no puede ser un documento rígido sino flexible que permita realizar aquellos ajustes que sean precisos a lo largo del curso.</w:t>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before="10" w:lineRule="auto"/>
        <w:rPr>
          <w:color w:val="000000"/>
          <w:sz w:val="27"/>
          <w:szCs w:val="27"/>
        </w:rPr>
      </w:pPr>
      <w:r w:rsidDel="00000000" w:rsidR="00000000" w:rsidRPr="00000000">
        <w:rPr>
          <w:rtl w:val="0"/>
        </w:rPr>
      </w:r>
    </w:p>
    <w:p w:rsidR="00000000" w:rsidDel="00000000" w:rsidP="00000000" w:rsidRDefault="00000000" w:rsidRPr="00000000" w14:paraId="0000003B">
      <w:pPr>
        <w:pStyle w:val="Heading1"/>
        <w:numPr>
          <w:ilvl w:val="1"/>
          <w:numId w:val="4"/>
        </w:numPr>
        <w:tabs>
          <w:tab w:val="left" w:leader="none" w:pos="1938"/>
        </w:tabs>
        <w:ind w:left="1937" w:hanging="500"/>
        <w:rPr/>
      </w:pPr>
      <w:r w:rsidDel="00000000" w:rsidR="00000000" w:rsidRPr="00000000">
        <w:rPr>
          <w:color w:val="1f487c"/>
          <w:rtl w:val="0"/>
        </w:rPr>
        <w:t xml:space="preserve">Identificación y datos básicos del MP.</w:t>
      </w: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before="10" w:lineRule="auto"/>
        <w:rPr>
          <w:b w:val="1"/>
          <w:color w:val="000000"/>
          <w:sz w:val="27"/>
          <w:szCs w:val="27"/>
        </w:rPr>
      </w:pP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line="249" w:lineRule="auto"/>
        <w:ind w:left="1414" w:right="276" w:hanging="10"/>
        <w:jc w:val="both"/>
        <w:rPr>
          <w:color w:val="000000"/>
          <w:sz w:val="24"/>
          <w:szCs w:val="24"/>
        </w:rPr>
      </w:pPr>
      <w:r w:rsidDel="00000000" w:rsidR="00000000" w:rsidRPr="00000000">
        <w:rPr>
          <w:color w:val="000000"/>
          <w:sz w:val="24"/>
          <w:szCs w:val="24"/>
          <w:rtl w:val="0"/>
        </w:rPr>
        <w:t xml:space="preserve">Toda la información básica del Módulo Profesional Simulación Empresarial se encuentra recogida en la siguiente tabla:</w:t>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before="6" w:lineRule="auto"/>
        <w:rPr>
          <w:color w:val="000000"/>
          <w:sz w:val="26"/>
          <w:szCs w:val="26"/>
        </w:rPr>
      </w:pPr>
      <w:r w:rsidDel="00000000" w:rsidR="00000000" w:rsidRPr="00000000">
        <w:rPr>
          <w:rtl w:val="0"/>
        </w:rPr>
      </w:r>
    </w:p>
    <w:tbl>
      <w:tblPr>
        <w:tblStyle w:val="Table1"/>
        <w:tblW w:w="8500.0" w:type="dxa"/>
        <w:jc w:val="left"/>
        <w:tblInd w:w="17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99"/>
        <w:gridCol w:w="6301"/>
        <w:tblGridChange w:id="0">
          <w:tblGrid>
            <w:gridCol w:w="2199"/>
            <w:gridCol w:w="6301"/>
          </w:tblGrid>
        </w:tblGridChange>
      </w:tblGrid>
      <w:tr>
        <w:trPr>
          <w:cantSplit w:val="0"/>
          <w:trHeight w:val="563" w:hRule="atLeast"/>
          <w:tblHeader w:val="0"/>
        </w:trPr>
        <w:tc>
          <w:tcPr>
            <w:gridSpan w:val="2"/>
            <w:shd w:fill="4f81bc" w:val="clear"/>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before="104" w:lineRule="auto"/>
              <w:ind w:left="141" w:firstLine="0"/>
              <w:rPr>
                <w:b w:val="1"/>
                <w:color w:val="000000"/>
              </w:rPr>
            </w:pPr>
            <w:r w:rsidDel="00000000" w:rsidR="00000000" w:rsidRPr="00000000">
              <w:rPr>
                <w:b w:val="1"/>
                <w:color w:val="000000"/>
                <w:rtl w:val="0"/>
              </w:rPr>
              <w:t xml:space="preserve">Descripción</w:t>
            </w:r>
          </w:p>
        </w:tc>
      </w:tr>
      <w:tr>
        <w:trPr>
          <w:cantSplit w:val="0"/>
          <w:trHeight w:val="549" w:hRule="atLeast"/>
          <w:tblHeader w:val="0"/>
        </w:trPr>
        <w:tc>
          <w:tcPr>
            <w:shd w:fill="d0d7e8"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before="101" w:lineRule="auto"/>
              <w:ind w:left="141" w:firstLine="0"/>
              <w:rPr>
                <w:b w:val="1"/>
                <w:color w:val="000000"/>
              </w:rPr>
            </w:pPr>
            <w:r w:rsidDel="00000000" w:rsidR="00000000" w:rsidRPr="00000000">
              <w:rPr>
                <w:b w:val="1"/>
                <w:color w:val="000000"/>
                <w:rtl w:val="0"/>
              </w:rPr>
              <w:t xml:space="preserve">Código</w:t>
            </w:r>
          </w:p>
        </w:tc>
        <w:tc>
          <w:tcPr>
            <w:shd w:fill="d0d7e8"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before="97" w:lineRule="auto"/>
              <w:ind w:left="143" w:firstLine="0"/>
              <w:rPr>
                <w:color w:val="000000"/>
              </w:rPr>
            </w:pPr>
            <w:r w:rsidDel="00000000" w:rsidR="00000000" w:rsidRPr="00000000">
              <w:rPr>
                <w:color w:val="000000"/>
                <w:rtl w:val="0"/>
              </w:rPr>
              <w:t xml:space="preserve">Código: 0656</w:t>
            </w:r>
          </w:p>
        </w:tc>
      </w:tr>
      <w:tr>
        <w:trPr>
          <w:cantSplit w:val="0"/>
          <w:trHeight w:val="549" w:hRule="atLeast"/>
          <w:tblHeader w:val="0"/>
        </w:trPr>
        <w:tc>
          <w:tcPr>
            <w:shd w:fill="e9ecf4"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before="104" w:lineRule="auto"/>
              <w:ind w:left="141" w:firstLine="0"/>
              <w:rPr>
                <w:b w:val="1"/>
                <w:color w:val="000000"/>
              </w:rPr>
            </w:pPr>
            <w:r w:rsidDel="00000000" w:rsidR="00000000" w:rsidRPr="00000000">
              <w:rPr>
                <w:b w:val="1"/>
                <w:color w:val="000000"/>
                <w:rtl w:val="0"/>
              </w:rPr>
              <w:t xml:space="preserve">Módulo Profesional</w:t>
            </w:r>
          </w:p>
        </w:tc>
        <w:tc>
          <w:tcPr>
            <w:shd w:fill="e9ecf4"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before="99" w:lineRule="auto"/>
              <w:ind w:left="143" w:firstLine="0"/>
              <w:rPr>
                <w:color w:val="000000"/>
              </w:rPr>
            </w:pPr>
            <w:r w:rsidDel="00000000" w:rsidR="00000000" w:rsidRPr="00000000">
              <w:rPr>
                <w:color w:val="000000"/>
                <w:rtl w:val="0"/>
              </w:rPr>
              <w:t xml:space="preserve">SIMULACIÓN EMPRESARIAL</w:t>
            </w:r>
          </w:p>
        </w:tc>
      </w:tr>
      <w:tr>
        <w:trPr>
          <w:cantSplit w:val="0"/>
          <w:trHeight w:val="573" w:hRule="atLeast"/>
          <w:tblHeader w:val="0"/>
        </w:trPr>
        <w:tc>
          <w:tcPr>
            <w:tcBorders>
              <w:bottom w:color="000000" w:space="0" w:sz="0" w:val="nil"/>
            </w:tcBorders>
            <w:shd w:fill="d0d7e8"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before="101" w:lineRule="auto"/>
              <w:ind w:left="141" w:firstLine="0"/>
              <w:rPr>
                <w:b w:val="1"/>
                <w:color w:val="000000"/>
              </w:rPr>
            </w:pPr>
            <w:r w:rsidDel="00000000" w:rsidR="00000000" w:rsidRPr="00000000">
              <w:rPr>
                <w:b w:val="1"/>
                <w:color w:val="000000"/>
                <w:rtl w:val="0"/>
              </w:rPr>
              <w:t xml:space="preserve">Familia Profesional</w:t>
            </w:r>
          </w:p>
        </w:tc>
        <w:tc>
          <w:tcPr>
            <w:tcBorders>
              <w:bottom w:color="000000" w:space="0" w:sz="0" w:val="nil"/>
            </w:tcBorders>
            <w:shd w:fill="d0d7e8"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before="97" w:lineRule="auto"/>
              <w:ind w:left="143" w:firstLine="0"/>
              <w:rPr>
                <w:color w:val="000000"/>
              </w:rPr>
            </w:pPr>
            <w:r w:rsidDel="00000000" w:rsidR="00000000" w:rsidRPr="00000000">
              <w:rPr>
                <w:color w:val="000000"/>
                <w:rtl w:val="0"/>
              </w:rPr>
              <w:t xml:space="preserve">Administración y Finanzas</w:t>
            </w:r>
          </w:p>
        </w:tc>
      </w:tr>
      <w:tr>
        <w:trPr>
          <w:cantSplit w:val="0"/>
          <w:trHeight w:val="597" w:hRule="atLeast"/>
          <w:tblHeader w:val="0"/>
        </w:trPr>
        <w:tc>
          <w:tcPr>
            <w:tcBorders>
              <w:top w:color="000000" w:space="0" w:sz="0" w:val="nil"/>
            </w:tcBorders>
            <w:shd w:fill="e9ecf4"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before="176" w:lineRule="auto"/>
              <w:ind w:left="141" w:firstLine="0"/>
              <w:rPr>
                <w:b w:val="1"/>
                <w:color w:val="000000"/>
              </w:rPr>
            </w:pPr>
            <w:r w:rsidDel="00000000" w:rsidR="00000000" w:rsidRPr="00000000">
              <w:rPr>
                <w:b w:val="1"/>
                <w:color w:val="000000"/>
                <w:rtl w:val="0"/>
              </w:rPr>
              <w:t xml:space="preserve">Título</w:t>
            </w:r>
          </w:p>
        </w:tc>
        <w:tc>
          <w:tcPr>
            <w:tcBorders>
              <w:top w:color="000000" w:space="0" w:sz="0" w:val="nil"/>
            </w:tcBorders>
            <w:shd w:fill="e9ecf4"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before="171" w:lineRule="auto"/>
              <w:ind w:left="143" w:firstLine="0"/>
              <w:rPr>
                <w:color w:val="000000"/>
              </w:rPr>
            </w:pPr>
            <w:r w:rsidDel="00000000" w:rsidR="00000000" w:rsidRPr="00000000">
              <w:rPr>
                <w:color w:val="000000"/>
                <w:rtl w:val="0"/>
              </w:rPr>
              <w:t xml:space="preserve">Técnico superior en administración y finanzas</w:t>
            </w:r>
          </w:p>
        </w:tc>
      </w:tr>
      <w:tr>
        <w:trPr>
          <w:cantSplit w:val="0"/>
          <w:trHeight w:val="573" w:hRule="atLeast"/>
          <w:tblHeader w:val="0"/>
        </w:trPr>
        <w:tc>
          <w:tcPr>
            <w:tcBorders>
              <w:bottom w:color="000000" w:space="0" w:sz="0" w:val="nil"/>
            </w:tcBorders>
            <w:shd w:fill="d0d7e8"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before="101" w:lineRule="auto"/>
              <w:ind w:left="141" w:firstLine="0"/>
              <w:rPr>
                <w:b w:val="1"/>
                <w:color w:val="000000"/>
              </w:rPr>
            </w:pPr>
            <w:r w:rsidDel="00000000" w:rsidR="00000000" w:rsidRPr="00000000">
              <w:rPr>
                <w:b w:val="1"/>
                <w:color w:val="000000"/>
                <w:rtl w:val="0"/>
              </w:rPr>
              <w:t xml:space="preserve">Grado</w:t>
            </w:r>
          </w:p>
        </w:tc>
        <w:tc>
          <w:tcPr>
            <w:tcBorders>
              <w:bottom w:color="000000" w:space="0" w:sz="0" w:val="nil"/>
            </w:tcBorders>
            <w:shd w:fill="d0d7e8"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before="97" w:lineRule="auto"/>
              <w:ind w:left="143" w:firstLine="0"/>
              <w:rPr>
                <w:color w:val="000000"/>
              </w:rPr>
            </w:pPr>
            <w:r w:rsidDel="00000000" w:rsidR="00000000" w:rsidRPr="00000000">
              <w:rPr>
                <w:color w:val="000000"/>
                <w:rtl w:val="0"/>
              </w:rPr>
              <w:t xml:space="preserve">Superior</w:t>
            </w:r>
          </w:p>
        </w:tc>
      </w:tr>
      <w:tr>
        <w:trPr>
          <w:cantSplit w:val="0"/>
          <w:trHeight w:val="786" w:hRule="atLeast"/>
          <w:tblHeader w:val="0"/>
        </w:trPr>
        <w:tc>
          <w:tcPr>
            <w:tcBorders>
              <w:top w:color="000000" w:space="0" w:sz="0" w:val="nil"/>
            </w:tcBorders>
            <w:shd w:fill="e9ecf4"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before="10" w:lineRule="auto"/>
              <w:rPr>
                <w:color w:val="000000"/>
                <w:sz w:val="29"/>
                <w:szCs w:val="29"/>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ind w:left="141" w:firstLine="0"/>
              <w:rPr>
                <w:b w:val="1"/>
                <w:color w:val="000000"/>
              </w:rPr>
            </w:pPr>
            <w:r w:rsidDel="00000000" w:rsidR="00000000" w:rsidRPr="00000000">
              <w:rPr>
                <w:b w:val="1"/>
                <w:color w:val="000000"/>
                <w:rtl w:val="0"/>
              </w:rPr>
              <w:t xml:space="preserve">Curso</w:t>
            </w:r>
          </w:p>
        </w:tc>
        <w:tc>
          <w:tcPr>
            <w:tcBorders>
              <w:top w:color="000000" w:space="0" w:sz="0" w:val="nil"/>
            </w:tcBorders>
            <w:shd w:fill="e9ecf4" w:val="clear"/>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before="5" w:lineRule="auto"/>
              <w:rPr>
                <w:color w:val="000000"/>
                <w:sz w:val="29"/>
                <w:szCs w:val="29"/>
              </w:rPr>
            </w:pP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before="1" w:lineRule="auto"/>
              <w:ind w:left="143" w:firstLine="0"/>
              <w:rPr>
                <w:color w:val="000000"/>
              </w:rPr>
            </w:pPr>
            <w:r w:rsidDel="00000000" w:rsidR="00000000" w:rsidRPr="00000000">
              <w:rPr>
                <w:color w:val="000000"/>
                <w:rtl w:val="0"/>
              </w:rPr>
              <w:t xml:space="preserve">2º</w:t>
            </w:r>
          </w:p>
        </w:tc>
      </w:tr>
      <w:tr>
        <w:trPr>
          <w:cantSplit w:val="0"/>
          <w:trHeight w:val="744" w:hRule="atLeast"/>
          <w:tblHeader w:val="0"/>
        </w:trPr>
        <w:tc>
          <w:tcPr>
            <w:shd w:fill="d0d7e8" w:val="clear"/>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before="10" w:lineRule="auto"/>
              <w:rPr>
                <w:color w:val="000000"/>
                <w:sz w:val="24"/>
                <w:szCs w:val="24"/>
              </w:rPr>
            </w:pP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ind w:left="141" w:firstLine="0"/>
              <w:rPr>
                <w:b w:val="1"/>
                <w:color w:val="000000"/>
              </w:rPr>
            </w:pPr>
            <w:r w:rsidDel="00000000" w:rsidR="00000000" w:rsidRPr="00000000">
              <w:rPr>
                <w:b w:val="1"/>
                <w:color w:val="000000"/>
                <w:rtl w:val="0"/>
              </w:rPr>
              <w:t xml:space="preserve">Horas</w:t>
            </w:r>
          </w:p>
        </w:tc>
        <w:tc>
          <w:tcPr>
            <w:shd w:fill="d0d7e8" w:val="clear"/>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before="5" w:lineRule="auto"/>
              <w:rPr>
                <w:color w:val="000000"/>
                <w:sz w:val="24"/>
                <w:szCs w:val="24"/>
              </w:rPr>
            </w:pP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ind w:left="143" w:firstLine="0"/>
              <w:rPr>
                <w:color w:val="000000"/>
              </w:rPr>
            </w:pPr>
            <w:r w:rsidDel="00000000" w:rsidR="00000000" w:rsidRPr="00000000">
              <w:rPr>
                <w:color w:val="000000"/>
                <w:rtl w:val="0"/>
              </w:rPr>
              <w:t xml:space="preserve">126</w:t>
            </w:r>
          </w:p>
        </w:tc>
      </w:tr>
      <w:tr>
        <w:trPr>
          <w:cantSplit w:val="0"/>
          <w:trHeight w:val="741" w:hRule="atLeast"/>
          <w:tblHeader w:val="0"/>
        </w:trPr>
        <w:tc>
          <w:tcPr>
            <w:shd w:fill="e9ecf4" w:val="clear"/>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before="8" w:lineRule="auto"/>
              <w:rPr>
                <w:color w:val="000000"/>
                <w:sz w:val="24"/>
                <w:szCs w:val="24"/>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ind w:left="141" w:firstLine="0"/>
              <w:rPr>
                <w:b w:val="1"/>
                <w:color w:val="000000"/>
              </w:rPr>
            </w:pPr>
            <w:r w:rsidDel="00000000" w:rsidR="00000000" w:rsidRPr="00000000">
              <w:rPr>
                <w:b w:val="1"/>
                <w:color w:val="000000"/>
                <w:rtl w:val="0"/>
              </w:rPr>
              <w:t xml:space="preserve">Horas Semanales</w:t>
            </w:r>
          </w:p>
        </w:tc>
        <w:tc>
          <w:tcPr>
            <w:shd w:fill="e9ecf4" w:val="clear"/>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before="3" w:lineRule="auto"/>
              <w:rPr>
                <w:color w:val="000000"/>
                <w:sz w:val="24"/>
                <w:szCs w:val="24"/>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ind w:left="143" w:firstLine="0"/>
              <w:rPr>
                <w:color w:val="000000"/>
              </w:rPr>
            </w:pPr>
            <w:r w:rsidDel="00000000" w:rsidR="00000000" w:rsidRPr="00000000">
              <w:rPr>
                <w:color w:val="000000"/>
                <w:rtl w:val="0"/>
              </w:rPr>
              <w:t xml:space="preserve">6</w:t>
            </w:r>
          </w:p>
        </w:tc>
      </w:tr>
      <w:tr>
        <w:trPr>
          <w:cantSplit w:val="0"/>
          <w:trHeight w:val="681" w:hRule="atLeast"/>
          <w:tblHeader w:val="0"/>
        </w:trPr>
        <w:tc>
          <w:tcPr>
            <w:tcBorders>
              <w:bottom w:color="000000" w:space="0" w:sz="0" w:val="nil"/>
            </w:tcBorders>
            <w:shd w:fill="e9ecf4" w:val="clear"/>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before="2" w:lineRule="auto"/>
              <w:rPr>
                <w:color w:val="000000"/>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ind w:left="141" w:firstLine="0"/>
              <w:rPr>
                <w:b w:val="1"/>
                <w:color w:val="000000"/>
              </w:rPr>
            </w:pPr>
            <w:r w:rsidDel="00000000" w:rsidR="00000000" w:rsidRPr="00000000">
              <w:rPr>
                <w:b w:val="1"/>
                <w:color w:val="000000"/>
                <w:rtl w:val="0"/>
              </w:rPr>
              <w:t xml:space="preserve">Transversal</w:t>
            </w:r>
          </w:p>
        </w:tc>
        <w:tc>
          <w:tcPr>
            <w:tcBorders>
              <w:bottom w:color="000000" w:space="0" w:sz="0" w:val="nil"/>
            </w:tcBorders>
            <w:shd w:fill="e9ecf4" w:val="clear"/>
          </w:tcPr>
          <w:p w:rsidR="00000000" w:rsidDel="00000000" w:rsidP="00000000" w:rsidRDefault="00000000" w:rsidRPr="00000000" w14:paraId="00000059">
            <w:pPr>
              <w:pBdr>
                <w:top w:space="0" w:sz="0" w:val="nil"/>
                <w:left w:space="0" w:sz="0" w:val="nil"/>
                <w:bottom w:space="0" w:sz="0" w:val="nil"/>
                <w:right w:space="0" w:sz="0" w:val="nil"/>
                <w:between w:space="0" w:sz="0" w:val="nil"/>
              </w:pBdr>
              <w:rPr>
                <w:color w:val="000000"/>
              </w:rPr>
            </w:pPr>
            <w:r w:rsidDel="00000000" w:rsidR="00000000" w:rsidRPr="00000000">
              <w:rPr>
                <w:rtl w:val="0"/>
              </w:rPr>
            </w:r>
          </w:p>
        </w:tc>
      </w:tr>
      <w:tr>
        <w:trPr>
          <w:cantSplit w:val="0"/>
          <w:trHeight w:val="787" w:hRule="atLeast"/>
          <w:tblHeader w:val="0"/>
        </w:trPr>
        <w:tc>
          <w:tcPr>
            <w:tcBorders>
              <w:top w:color="000000" w:space="0" w:sz="0" w:val="nil"/>
            </w:tcBorders>
            <w:shd w:fill="d0d7e8" w:val="clear"/>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before="8" w:lineRule="auto"/>
              <w:rPr>
                <w:color w:val="000000"/>
                <w:sz w:val="29"/>
                <w:szCs w:val="29"/>
              </w:rPr>
            </w:pP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ind w:left="141" w:firstLine="0"/>
              <w:rPr>
                <w:b w:val="1"/>
                <w:color w:val="000000"/>
              </w:rPr>
            </w:pPr>
            <w:r w:rsidDel="00000000" w:rsidR="00000000" w:rsidRPr="00000000">
              <w:rPr>
                <w:b w:val="1"/>
                <w:color w:val="000000"/>
                <w:rtl w:val="0"/>
              </w:rPr>
              <w:t xml:space="preserve">Soporte</w:t>
            </w:r>
          </w:p>
        </w:tc>
        <w:tc>
          <w:tcPr>
            <w:tcBorders>
              <w:top w:color="000000" w:space="0" w:sz="0" w:val="nil"/>
            </w:tcBorders>
            <w:shd w:fill="d0d7e8" w:val="clear"/>
          </w:tcPr>
          <w:p w:rsidR="00000000" w:rsidDel="00000000" w:rsidP="00000000" w:rsidRDefault="00000000" w:rsidRPr="00000000" w14:paraId="0000005C">
            <w:pPr>
              <w:pBdr>
                <w:top w:space="0" w:sz="0" w:val="nil"/>
                <w:left w:space="0" w:sz="0" w:val="nil"/>
                <w:bottom w:space="0" w:sz="0" w:val="nil"/>
                <w:right w:space="0" w:sz="0" w:val="nil"/>
                <w:between w:space="0" w:sz="0" w:val="nil"/>
              </w:pBdr>
              <w:rPr>
                <w:color w:val="000000"/>
              </w:rPr>
            </w:pPr>
            <w:r w:rsidDel="00000000" w:rsidR="00000000" w:rsidRPr="00000000">
              <w:rPr>
                <w:rtl w:val="0"/>
              </w:rPr>
            </w:r>
          </w:p>
        </w:tc>
      </w:tr>
    </w:tbl>
    <w:p w:rsidR="00000000" w:rsidDel="00000000" w:rsidP="00000000" w:rsidRDefault="00000000" w:rsidRPr="00000000" w14:paraId="0000005D">
      <w:pPr>
        <w:rPr/>
        <w:sectPr>
          <w:type w:val="nextPage"/>
          <w:pgSz w:h="16840" w:w="11910" w:orient="portrait"/>
          <w:pgMar w:bottom="280" w:top="1540" w:left="0" w:right="860" w:header="386" w:footer="0"/>
        </w:sectPr>
      </w:pPr>
      <w:r w:rsidDel="00000000" w:rsidR="00000000" w:rsidRPr="00000000">
        <w:rPr>
          <w:rtl w:val="0"/>
        </w:rPr>
      </w:r>
    </w:p>
    <w:p w:rsidR="00000000" w:rsidDel="00000000" w:rsidP="00000000" w:rsidRDefault="00000000" w:rsidRPr="00000000" w14:paraId="0000005E">
      <w:pPr>
        <w:pStyle w:val="Heading1"/>
        <w:numPr>
          <w:ilvl w:val="1"/>
          <w:numId w:val="4"/>
        </w:numPr>
        <w:tabs>
          <w:tab w:val="left" w:leader="none" w:pos="2038"/>
        </w:tabs>
        <w:spacing w:before="93" w:lineRule="auto"/>
        <w:ind w:left="2038" w:hanging="500"/>
        <w:rPr/>
      </w:pPr>
      <w:r w:rsidDel="00000000" w:rsidR="00000000" w:rsidRPr="00000000">
        <w:rPr>
          <w:color w:val="1f487c"/>
          <w:rtl w:val="0"/>
        </w:rPr>
        <w:t xml:space="preserve">Normativa aplicable.</w:t>
      </w: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before="10" w:lineRule="auto"/>
        <w:rPr>
          <w:b w:val="1"/>
          <w:color w:val="000000"/>
          <w:sz w:val="27"/>
          <w:szCs w:val="27"/>
        </w:rPr>
      </w:pP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line="246" w:lineRule="auto"/>
        <w:ind w:left="1414" w:right="278" w:hanging="10"/>
        <w:jc w:val="both"/>
        <w:rPr>
          <w:color w:val="000000"/>
          <w:sz w:val="24"/>
          <w:szCs w:val="24"/>
        </w:rPr>
      </w:pPr>
      <w:r w:rsidDel="00000000" w:rsidR="00000000" w:rsidRPr="00000000">
        <w:rPr>
          <w:color w:val="000000"/>
          <w:sz w:val="24"/>
          <w:szCs w:val="24"/>
          <w:rtl w:val="0"/>
        </w:rPr>
        <w:t xml:space="preserve">A nivel normativo, esta Programación didáctica está referenciada a los dos ámbitos normativos: tanto a la normativa Estatal como a la Normativa Autonómica. Además, tiene en cuenta los cuatro temas fundamentales: Ordenación, Perfil Profesional, Título y Evaluación.</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before="9" w:line="259" w:lineRule="auto"/>
        <w:ind w:left="1418" w:right="276" w:firstLine="0"/>
        <w:jc w:val="both"/>
        <w:rPr>
          <w:color w:val="000000"/>
          <w:sz w:val="24"/>
          <w:szCs w:val="24"/>
        </w:rPr>
      </w:pPr>
      <w:r w:rsidDel="00000000" w:rsidR="00000000" w:rsidRPr="00000000">
        <w:rPr>
          <w:color w:val="000000"/>
          <w:sz w:val="24"/>
          <w:szCs w:val="24"/>
          <w:rtl w:val="0"/>
        </w:rPr>
        <w:t xml:space="preserve">Indicar antes de nada que no existe normativa relacionada con el Perfil Profesional a nivel autonómico puesto que la vinculación del Título con el Perfil Profesional es competencia exclusivamente nacional a través del Instituto Nacional de las Cualificaciones, dependiente del Ministerio de Educación.</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line="259" w:lineRule="auto"/>
        <w:ind w:left="1418" w:right="356" w:firstLine="0"/>
        <w:rPr>
          <w:color w:val="000000"/>
          <w:sz w:val="24"/>
          <w:szCs w:val="24"/>
        </w:rPr>
      </w:pPr>
      <w:r w:rsidDel="00000000" w:rsidR="00000000" w:rsidRPr="00000000">
        <w:rPr>
          <w:color w:val="000000"/>
          <w:sz w:val="24"/>
          <w:szCs w:val="24"/>
          <w:rtl w:val="0"/>
        </w:rPr>
        <w:t xml:space="preserve">De la misma forma, no existe normativa de referencia a nivel estatal en el ámbito de la Evaluación, puesto que las competencias en esta materia recaen exclusivamente en la Consejería de Educación.</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line="259" w:lineRule="auto"/>
        <w:ind w:left="1418" w:right="514" w:firstLine="0"/>
        <w:rPr>
          <w:color w:val="000000"/>
          <w:sz w:val="24"/>
          <w:szCs w:val="24"/>
        </w:rPr>
      </w:pPr>
      <w:r w:rsidDel="00000000" w:rsidR="00000000" w:rsidRPr="00000000">
        <w:rPr>
          <w:color w:val="000000"/>
          <w:sz w:val="24"/>
          <w:szCs w:val="24"/>
          <w:rtl w:val="0"/>
        </w:rPr>
        <w:t xml:space="preserve">De forma sintetizada la normativa de referencia para esta Programación Didáctica se encuentra recogida en la siguiente tabla:</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before="3" w:lineRule="auto"/>
        <w:rPr>
          <w:color w:val="000000"/>
          <w:sz w:val="25"/>
          <w:szCs w:val="25"/>
        </w:rPr>
      </w:pPr>
      <w:r w:rsidDel="00000000" w:rsidR="00000000" w:rsidRPr="00000000">
        <w:rPr>
          <w:rtl w:val="0"/>
        </w:rPr>
      </w:r>
    </w:p>
    <w:tbl>
      <w:tblPr>
        <w:tblStyle w:val="Table2"/>
        <w:tblW w:w="9066.0" w:type="dxa"/>
        <w:jc w:val="left"/>
        <w:tblInd w:w="143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4"/>
        <w:gridCol w:w="4957"/>
        <w:gridCol w:w="3545"/>
        <w:tblGridChange w:id="0">
          <w:tblGrid>
            <w:gridCol w:w="564"/>
            <w:gridCol w:w="4957"/>
            <w:gridCol w:w="3545"/>
          </w:tblGrid>
        </w:tblGridChange>
      </w:tblGrid>
      <w:tr>
        <w:trPr>
          <w:cantSplit w:val="0"/>
          <w:trHeight w:val="633" w:hRule="atLeast"/>
          <w:tblHeader w:val="0"/>
        </w:trPr>
        <w:tc>
          <w:tcPr>
            <w:tcBorders>
              <w:top w:color="000000" w:space="0" w:sz="0" w:val="nil"/>
              <w:left w:color="000000" w:space="0" w:sz="0" w:val="nil"/>
            </w:tcBorders>
          </w:tcPr>
          <w:p w:rsidR="00000000" w:rsidDel="00000000" w:rsidP="00000000" w:rsidRDefault="00000000" w:rsidRPr="00000000" w14:paraId="00000065">
            <w:pPr>
              <w:pBdr>
                <w:top w:space="0" w:sz="0" w:val="nil"/>
                <w:left w:space="0" w:sz="0" w:val="nil"/>
                <w:bottom w:space="0" w:sz="0" w:val="nil"/>
                <w:right w:space="0" w:sz="0" w:val="nil"/>
                <w:between w:space="0" w:sz="0" w:val="nil"/>
              </w:pBdr>
              <w:rPr>
                <w:color w:val="000000"/>
              </w:rPr>
            </w:pPr>
            <w:r w:rsidDel="00000000" w:rsidR="00000000" w:rsidRPr="00000000">
              <w:rPr>
                <w:rtl w:val="0"/>
              </w:rPr>
            </w:r>
          </w:p>
        </w:tc>
        <w:tc>
          <w:tcPr>
            <w:shd w:fill="365f91" w:val="clear"/>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before="205" w:lineRule="auto"/>
              <w:ind w:left="2126" w:right="2121" w:firstLine="0"/>
              <w:jc w:val="center"/>
              <w:rPr>
                <w:b w:val="1"/>
                <w:color w:val="000000"/>
              </w:rPr>
            </w:pPr>
            <w:r w:rsidDel="00000000" w:rsidR="00000000" w:rsidRPr="00000000">
              <w:rPr>
                <w:b w:val="1"/>
                <w:color w:val="000000"/>
                <w:rtl w:val="0"/>
              </w:rPr>
              <w:t xml:space="preserve">Estatal</w:t>
            </w:r>
          </w:p>
        </w:tc>
        <w:tc>
          <w:tcPr>
            <w:shd w:fill="30849b" w:val="clear"/>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before="205" w:lineRule="auto"/>
              <w:ind w:left="1173" w:right="1172" w:firstLine="0"/>
              <w:jc w:val="center"/>
              <w:rPr>
                <w:b w:val="1"/>
                <w:color w:val="000000"/>
              </w:rPr>
            </w:pPr>
            <w:r w:rsidDel="00000000" w:rsidR="00000000" w:rsidRPr="00000000">
              <w:rPr>
                <w:b w:val="1"/>
                <w:color w:val="000000"/>
                <w:rtl w:val="0"/>
              </w:rPr>
              <w:t xml:space="preserve">Autonómica</w:t>
            </w:r>
          </w:p>
        </w:tc>
      </w:tr>
      <w:tr>
        <w:trPr>
          <w:cantSplit w:val="0"/>
          <w:trHeight w:val="3302" w:hRule="atLeast"/>
          <w:tblHeader w:val="0"/>
        </w:trPr>
        <w:tc>
          <w:tcPr>
            <w:shd w:fill="b8cce3" w:val="clear"/>
          </w:tcPr>
          <w:p w:rsidR="00000000" w:rsidDel="00000000" w:rsidP="00000000" w:rsidRDefault="00000000" w:rsidRPr="00000000" w14:paraId="00000068">
            <w:pPr>
              <w:pBdr>
                <w:top w:space="0" w:sz="0" w:val="nil"/>
                <w:left w:space="0" w:sz="0" w:val="nil"/>
                <w:bottom w:space="0" w:sz="0" w:val="nil"/>
                <w:right w:space="0" w:sz="0" w:val="nil"/>
                <w:between w:space="0" w:sz="0" w:val="nil"/>
              </w:pBdr>
              <w:rPr>
                <w:color w:val="000000"/>
                <w:sz w:val="10"/>
                <w:szCs w:val="10"/>
              </w:rPr>
            </w:pP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ind w:left="208" w:firstLine="0"/>
              <w:rPr>
                <w:color w:val="000000"/>
                <w:sz w:val="20"/>
                <w:szCs w:val="20"/>
              </w:rPr>
            </w:pPr>
            <w:r w:rsidDel="00000000" w:rsidR="00000000" w:rsidRPr="00000000">
              <w:rPr>
                <w:color w:val="000000"/>
                <w:sz w:val="20"/>
                <w:szCs w:val="20"/>
              </w:rPr>
              <w:drawing>
                <wp:inline distB="0" distT="0" distL="0" distR="0">
                  <wp:extent cx="106240" cy="757237"/>
                  <wp:effectExtent b="0" l="0" r="0" t="0"/>
                  <wp:docPr id="152" name="image17.png"/>
                  <a:graphic>
                    <a:graphicData uri="http://schemas.openxmlformats.org/drawingml/2006/picture">
                      <pic:pic>
                        <pic:nvPicPr>
                          <pic:cNvPr id="0" name="image17.png"/>
                          <pic:cNvPicPr preferRelativeResize="0"/>
                        </pic:nvPicPr>
                        <pic:blipFill>
                          <a:blip r:embed="rId11"/>
                          <a:srcRect b="0" l="0" r="0" t="0"/>
                          <a:stretch>
                            <a:fillRect/>
                          </a:stretch>
                        </pic:blipFill>
                        <pic:spPr>
                          <a:xfrm>
                            <a:off x="0" y="0"/>
                            <a:ext cx="106240" cy="757237"/>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before="43" w:line="237" w:lineRule="auto"/>
              <w:ind w:left="280" w:right="282" w:firstLine="0"/>
              <w:jc w:val="both"/>
              <w:rPr>
                <w:color w:val="000000"/>
              </w:rPr>
            </w:pPr>
            <w:r w:rsidDel="00000000" w:rsidR="00000000" w:rsidRPr="00000000">
              <w:rPr>
                <w:b w:val="1"/>
                <w:color w:val="000000"/>
                <w:rtl w:val="0"/>
              </w:rPr>
              <w:t xml:space="preserve">Ley Orgánica 2/2006</w:t>
            </w:r>
            <w:r w:rsidDel="00000000" w:rsidR="00000000" w:rsidRPr="00000000">
              <w:rPr>
                <w:color w:val="000000"/>
                <w:rtl w:val="0"/>
              </w:rPr>
              <w:t xml:space="preserve">, de 3 de mayo, de Educación modificada por ley Orgánica 8/2013, de 9 de diciembre, para la mejora de la calidad educativa.</w:t>
            </w:r>
          </w:p>
          <w:p w:rsidR="00000000" w:rsidDel="00000000" w:rsidP="00000000" w:rsidRDefault="00000000" w:rsidRPr="00000000" w14:paraId="0000006B">
            <w:pPr>
              <w:pBdr>
                <w:top w:space="0" w:sz="0" w:val="nil"/>
                <w:left w:space="0" w:sz="0" w:val="nil"/>
                <w:bottom w:space="0" w:sz="0" w:val="nil"/>
                <w:right w:space="0" w:sz="0" w:val="nil"/>
                <w:between w:space="0" w:sz="0" w:val="nil"/>
              </w:pBdr>
              <w:spacing w:before="117" w:line="259" w:lineRule="auto"/>
              <w:ind w:left="280" w:right="278" w:firstLine="0"/>
              <w:rPr>
                <w:color w:val="000000"/>
              </w:rPr>
            </w:pPr>
            <w:r w:rsidDel="00000000" w:rsidR="00000000" w:rsidRPr="00000000">
              <w:rPr>
                <w:b w:val="1"/>
                <w:color w:val="000000"/>
                <w:rtl w:val="0"/>
              </w:rPr>
              <w:t xml:space="preserve">Real Decreto 659/2023</w:t>
            </w:r>
            <w:r w:rsidDel="00000000" w:rsidR="00000000" w:rsidRPr="00000000">
              <w:rPr>
                <w:color w:val="000000"/>
                <w:rtl w:val="0"/>
              </w:rPr>
              <w:t xml:space="preserve">, de 18 de julio, por el que se desarrolla la ordenación del Sistema de Formación Profesional, modificado por </w:t>
            </w:r>
            <w:r w:rsidDel="00000000" w:rsidR="00000000" w:rsidRPr="00000000">
              <w:rPr>
                <w:b w:val="1"/>
                <w:color w:val="000000"/>
                <w:rtl w:val="0"/>
              </w:rPr>
              <w:t xml:space="preserve">RD 658/2024</w:t>
            </w:r>
            <w:r w:rsidDel="00000000" w:rsidR="00000000" w:rsidRPr="00000000">
              <w:rPr>
                <w:color w:val="000000"/>
                <w:rtl w:val="0"/>
              </w:rPr>
              <w:t xml:space="preserve">, de 9 de julio</w:t>
            </w:r>
          </w:p>
          <w:p w:rsidR="00000000" w:rsidDel="00000000" w:rsidP="00000000" w:rsidRDefault="00000000" w:rsidRPr="00000000" w14:paraId="0000006C">
            <w:pPr>
              <w:pBdr>
                <w:top w:space="0" w:sz="0" w:val="nil"/>
                <w:left w:space="0" w:sz="0" w:val="nil"/>
                <w:bottom w:space="0" w:sz="0" w:val="nil"/>
                <w:right w:space="0" w:sz="0" w:val="nil"/>
                <w:between w:space="0" w:sz="0" w:val="nil"/>
              </w:pBdr>
              <w:spacing w:before="117" w:line="259" w:lineRule="auto"/>
              <w:ind w:left="280" w:right="278" w:firstLine="0"/>
              <w:rPr>
                <w:b w:val="1"/>
              </w:rPr>
            </w:pPr>
            <w:r w:rsidDel="00000000" w:rsidR="00000000" w:rsidRPr="00000000">
              <w:rPr>
                <w:b w:val="1"/>
                <w:rtl w:val="0"/>
              </w:rPr>
              <w:t xml:space="preserve">Ley 39/2015, de </w:t>
            </w:r>
            <w:r w:rsidDel="00000000" w:rsidR="00000000" w:rsidRPr="00000000">
              <w:rPr>
                <w:rtl w:val="0"/>
              </w:rPr>
              <w:t xml:space="preserve">1 octubre, artículo 53.1 del Procedimiento Administrativo Común de las Administraciones Públicas</w:t>
            </w:r>
            <w:r w:rsidDel="00000000" w:rsidR="00000000" w:rsidRPr="00000000">
              <w:rPr>
                <w:b w:val="1"/>
                <w:rtl w:val="0"/>
              </w:rPr>
              <w:t xml:space="preserve">.</w:t>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before="117" w:line="259" w:lineRule="auto"/>
              <w:ind w:left="280" w:right="278" w:firstLine="0"/>
              <w:rPr/>
            </w:pPr>
            <w:r w:rsidDel="00000000" w:rsidR="00000000" w:rsidRPr="00000000">
              <w:rPr>
                <w:b w:val="1"/>
                <w:rtl w:val="0"/>
              </w:rPr>
              <w:t xml:space="preserve">Ley Orgánica 3/2022</w:t>
            </w:r>
            <w:r w:rsidDel="00000000" w:rsidR="00000000" w:rsidRPr="00000000">
              <w:rPr>
                <w:rtl w:val="0"/>
              </w:rPr>
              <w:t xml:space="preserve">, de 31 de marzo, de ordenación e integración de la Formación Profesional.</w:t>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before="117" w:line="259" w:lineRule="auto"/>
              <w:ind w:left="280" w:right="278" w:firstLine="0"/>
              <w:jc w:val="both"/>
              <w:rPr>
                <w:color w:val="000000"/>
              </w:rPr>
            </w:pPr>
            <w:r w:rsidDel="00000000" w:rsidR="00000000" w:rsidRPr="00000000">
              <w:rPr>
                <w:rtl w:val="0"/>
              </w:rPr>
            </w:r>
          </w:p>
        </w:tc>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before="41" w:lineRule="auto"/>
              <w:ind w:left="273" w:right="285" w:firstLine="0"/>
              <w:rPr>
                <w:color w:val="000000"/>
              </w:rPr>
            </w:pPr>
            <w:r w:rsidDel="00000000" w:rsidR="00000000" w:rsidRPr="00000000">
              <w:rPr>
                <w:b w:val="1"/>
                <w:color w:val="000000"/>
                <w:rtl w:val="0"/>
              </w:rPr>
              <w:t xml:space="preserve">Ley 17/2007</w:t>
            </w:r>
            <w:r w:rsidDel="00000000" w:rsidR="00000000" w:rsidRPr="00000000">
              <w:rPr>
                <w:color w:val="000000"/>
                <w:rtl w:val="0"/>
              </w:rPr>
              <w:t xml:space="preserve">, de 10 de diciembre, de Educación de Andalucía.</w:t>
            </w:r>
          </w:p>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800"/>
                <w:tab w:val="left" w:leader="none" w:pos="1193"/>
                <w:tab w:val="left" w:leader="none" w:pos="1547"/>
                <w:tab w:val="left" w:leader="none" w:pos="1745"/>
                <w:tab w:val="left" w:leader="none" w:pos="2162"/>
                <w:tab w:val="left" w:leader="none" w:pos="2576"/>
                <w:tab w:val="left" w:leader="none" w:pos="2993"/>
                <w:tab w:val="left" w:leader="none" w:pos="3091"/>
              </w:tabs>
              <w:spacing w:before="116" w:lineRule="auto"/>
              <w:ind w:left="273" w:right="278" w:firstLine="0"/>
              <w:rPr>
                <w:color w:val="000000"/>
              </w:rPr>
            </w:pPr>
            <w:r w:rsidDel="00000000" w:rsidR="00000000" w:rsidRPr="00000000">
              <w:rPr>
                <w:b w:val="1"/>
                <w:color w:val="000000"/>
                <w:rtl w:val="0"/>
              </w:rPr>
              <w:t xml:space="preserve">Decreto 327/2010</w:t>
            </w:r>
            <w:r w:rsidDel="00000000" w:rsidR="00000000" w:rsidRPr="00000000">
              <w:rPr>
                <w:color w:val="000000"/>
                <w:rtl w:val="0"/>
              </w:rPr>
              <w:t xml:space="preserve">, de 13 de julio, por</w:t>
              <w:tab/>
              <w:t xml:space="preserve">el</w:t>
              <w:tab/>
              <w:t xml:space="preserve">que</w:t>
              <w:tab/>
              <w:tab/>
              <w:t xml:space="preserve">se aprueba</w:t>
              <w:tab/>
              <w:tab/>
              <w:t xml:space="preserve">el Reglamento Orgánico</w:t>
              <w:tab/>
              <w:t xml:space="preserve">de</w:t>
              <w:tab/>
              <w:t xml:space="preserve">los Institutos de Educación Secundaria.</w:t>
            </w:r>
          </w:p>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leader="none" w:pos="800"/>
                <w:tab w:val="left" w:leader="none" w:pos="1193"/>
                <w:tab w:val="left" w:leader="none" w:pos="1547"/>
                <w:tab w:val="left" w:leader="none" w:pos="1745"/>
                <w:tab w:val="left" w:leader="none" w:pos="2162"/>
                <w:tab w:val="left" w:leader="none" w:pos="2576"/>
                <w:tab w:val="left" w:leader="none" w:pos="2993"/>
                <w:tab w:val="left" w:leader="none" w:pos="3091"/>
              </w:tabs>
              <w:spacing w:before="116" w:lineRule="auto"/>
              <w:ind w:left="273" w:right="278" w:firstLine="0"/>
              <w:rPr/>
            </w:pPr>
            <w:r w:rsidDel="00000000" w:rsidR="00000000" w:rsidRPr="00000000">
              <w:rPr>
                <w:b w:val="1"/>
                <w:rtl w:val="0"/>
              </w:rPr>
              <w:t xml:space="preserve">Decreto 147/2025</w:t>
            </w:r>
            <w:r w:rsidDel="00000000" w:rsidR="00000000" w:rsidRPr="00000000">
              <w:rPr>
                <w:rtl w:val="0"/>
              </w:rPr>
              <w:t xml:space="preserve"> de 17 de septiembre de 2025, por el que se establece la ordenación de las enseñanzas de los grados D y E del Sistema de Formación Profesional en la Comunidad Autónoma de Andalucía</w:t>
            </w:r>
          </w:p>
        </w:tc>
      </w:tr>
      <w:tr>
        <w:trPr>
          <w:cantSplit w:val="0"/>
          <w:trHeight w:val="3324" w:hRule="atLeast"/>
          <w:tblHeader w:val="0"/>
        </w:trPr>
        <w:tc>
          <w:tcPr>
            <w:shd w:fill="b8cce3" w:val="clear"/>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before="3" w:lineRule="auto"/>
              <w:rPr>
                <w:color w:val="000000"/>
                <w:sz w:val="9"/>
                <w:szCs w:val="9"/>
              </w:rPr>
            </w:pP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ind w:left="210" w:firstLine="0"/>
              <w:rPr>
                <w:color w:val="000000"/>
                <w:sz w:val="20"/>
                <w:szCs w:val="20"/>
              </w:rPr>
            </w:pPr>
            <w:r w:rsidDel="00000000" w:rsidR="00000000" w:rsidRPr="00000000">
              <w:rPr>
                <w:color w:val="000000"/>
                <w:sz w:val="20"/>
                <w:szCs w:val="20"/>
              </w:rPr>
              <w:drawing>
                <wp:inline distB="0" distT="0" distL="0" distR="0">
                  <wp:extent cx="105442" cy="1133475"/>
                  <wp:effectExtent b="0" l="0" r="0" t="0"/>
                  <wp:docPr id="151" name="image22.png"/>
                  <a:graphic>
                    <a:graphicData uri="http://schemas.openxmlformats.org/drawingml/2006/picture">
                      <pic:pic>
                        <pic:nvPicPr>
                          <pic:cNvPr id="0" name="image22.png"/>
                          <pic:cNvPicPr preferRelativeResize="0"/>
                        </pic:nvPicPr>
                        <pic:blipFill>
                          <a:blip r:embed="rId12"/>
                          <a:srcRect b="0" l="0" r="0" t="0"/>
                          <a:stretch>
                            <a:fillRect/>
                          </a:stretch>
                        </pic:blipFill>
                        <pic:spPr>
                          <a:xfrm>
                            <a:off x="0" y="0"/>
                            <a:ext cx="105442" cy="1133475"/>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before="7" w:lineRule="auto"/>
              <w:rPr>
                <w:color w:val="000000"/>
                <w:sz w:val="23"/>
                <w:szCs w:val="23"/>
              </w:rPr>
            </w:pPr>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before="123" w:line="259" w:lineRule="auto"/>
              <w:ind w:left="280" w:right="275" w:firstLine="0"/>
              <w:jc w:val="both"/>
              <w:rPr>
                <w:color w:val="000000"/>
              </w:rPr>
            </w:pPr>
            <w:r w:rsidDel="00000000" w:rsidR="00000000" w:rsidRPr="00000000">
              <w:rPr>
                <w:b w:val="1"/>
                <w:rtl w:val="0"/>
              </w:rPr>
              <w:t xml:space="preserve">Real Decreto 69/2025 </w:t>
            </w:r>
            <w:r w:rsidDel="00000000" w:rsidR="00000000" w:rsidRPr="00000000">
              <w:rPr>
                <w:rtl w:val="0"/>
              </w:rPr>
              <w:t xml:space="preserve">de 4 de febrero por el que se desarrollan los elementos integrantes y los instrumentos de gestión del Sistema Nacional de Formación Profesional</w:t>
            </w:r>
            <w:r w:rsidDel="00000000" w:rsidR="00000000" w:rsidRPr="00000000">
              <w:rPr>
                <w:rtl w:val="0"/>
              </w:rPr>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before="41" w:lineRule="auto"/>
              <w:ind w:left="273" w:right="281" w:firstLine="54.00000000000002"/>
              <w:jc w:val="both"/>
              <w:rPr>
                <w:i w:val="1"/>
                <w:color w:val="000000"/>
              </w:rPr>
            </w:pPr>
            <w:r w:rsidDel="00000000" w:rsidR="00000000" w:rsidRPr="00000000">
              <w:rPr>
                <w:i w:val="1"/>
                <w:color w:val="000000"/>
                <w:rtl w:val="0"/>
              </w:rPr>
              <w:t xml:space="preserve">(No existe normativa aplicable a nivel autonómico al no tener competencias nuestra Comunidad Autónoma).</w:t>
            </w:r>
          </w:p>
        </w:tc>
      </w:tr>
    </w:tbl>
    <w:p w:rsidR="00000000" w:rsidDel="00000000" w:rsidP="00000000" w:rsidRDefault="00000000" w:rsidRPr="00000000" w14:paraId="00000077">
      <w:pPr>
        <w:jc w:val="both"/>
        <w:rPr/>
        <w:sectPr>
          <w:type w:val="nextPage"/>
          <w:pgSz w:h="16840" w:w="11910" w:orient="portrait"/>
          <w:pgMar w:bottom="280" w:top="1540" w:left="0" w:right="860" w:header="386" w:footer="0"/>
        </w:sectPr>
      </w:pP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before="6" w:lineRule="auto"/>
        <w:rPr>
          <w:color w:val="000000"/>
          <w:sz w:val="8"/>
          <w:szCs w:val="8"/>
        </w:rPr>
      </w:pPr>
      <w:r w:rsidDel="00000000" w:rsidR="00000000" w:rsidRPr="00000000">
        <w:rPr>
          <w:rtl w:val="0"/>
        </w:rPr>
      </w:r>
    </w:p>
    <w:tbl>
      <w:tblPr>
        <w:tblStyle w:val="Table3"/>
        <w:tblW w:w="9066.0" w:type="dxa"/>
        <w:jc w:val="left"/>
        <w:tblInd w:w="143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4"/>
        <w:gridCol w:w="4957"/>
        <w:gridCol w:w="3545"/>
        <w:tblGridChange w:id="0">
          <w:tblGrid>
            <w:gridCol w:w="564"/>
            <w:gridCol w:w="4957"/>
            <w:gridCol w:w="3545"/>
          </w:tblGrid>
        </w:tblGridChange>
      </w:tblGrid>
      <w:tr>
        <w:trPr>
          <w:cantSplit w:val="0"/>
          <w:trHeight w:val="1677" w:hRule="atLeast"/>
          <w:tblHeader w:val="0"/>
        </w:trPr>
        <w:tc>
          <w:tcPr>
            <w:shd w:fill="b8cce3" w:val="clear"/>
          </w:tcPr>
          <w:p w:rsidR="00000000" w:rsidDel="00000000" w:rsidP="00000000" w:rsidRDefault="00000000" w:rsidRPr="00000000" w14:paraId="00000079">
            <w:pPr>
              <w:pBdr>
                <w:top w:space="0" w:sz="0" w:val="nil"/>
                <w:left w:space="0" w:sz="0" w:val="nil"/>
                <w:bottom w:space="0" w:sz="0" w:val="nil"/>
                <w:right w:space="0" w:sz="0" w:val="nil"/>
                <w:between w:space="0" w:sz="0" w:val="nil"/>
              </w:pBdr>
              <w:rPr>
                <w:color w:val="000000"/>
                <w:sz w:val="10"/>
                <w:szCs w:val="10"/>
              </w:rPr>
            </w:pP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ind w:left="198" w:firstLine="0"/>
              <w:rPr>
                <w:color w:val="000000"/>
                <w:sz w:val="20"/>
                <w:szCs w:val="20"/>
              </w:rPr>
            </w:pPr>
            <w:r w:rsidDel="00000000" w:rsidR="00000000" w:rsidRPr="00000000">
              <w:rPr>
                <w:color w:val="000000"/>
                <w:sz w:val="20"/>
                <w:szCs w:val="20"/>
              </w:rPr>
              <mc:AlternateContent>
                <mc:Choice Requires="wpg">
                  <w:drawing>
                    <wp:inline distB="0" distT="0" distL="0" distR="0">
                      <wp:extent cx="106680" cy="388620"/>
                      <wp:effectExtent b="0" l="0" r="0" t="0"/>
                      <wp:docPr id="119" name=""/>
                      <a:graphic>
                        <a:graphicData uri="http://schemas.microsoft.com/office/word/2010/wordprocessingGroup">
                          <wpg:wgp>
                            <wpg:cNvGrpSpPr/>
                            <wpg:grpSpPr>
                              <a:xfrm>
                                <a:off x="5292650" y="3585675"/>
                                <a:ext cx="106680" cy="388620"/>
                                <a:chOff x="5292650" y="3585675"/>
                                <a:chExt cx="106700" cy="388650"/>
                              </a:xfrm>
                            </wpg:grpSpPr>
                            <wpg:grpSp>
                              <wpg:cNvGrpSpPr/>
                              <wpg:grpSpPr>
                                <a:xfrm>
                                  <a:off x="5292660" y="3585690"/>
                                  <a:ext cx="106680" cy="389256"/>
                                  <a:chOff x="5292650" y="3585675"/>
                                  <a:chExt cx="106700" cy="388635"/>
                                </a:xfrm>
                              </wpg:grpSpPr>
                              <wps:wsp>
                                <wps:cNvSpPr/>
                                <wps:cNvPr id="4" name="Shape 4"/>
                                <wps:spPr>
                                  <a:xfrm>
                                    <a:off x="5292650" y="3585675"/>
                                    <a:ext cx="106700" cy="388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292660" y="3585690"/>
                                    <a:ext cx="106680" cy="388620"/>
                                    <a:chOff x="0" y="0"/>
                                    <a:chExt cx="168" cy="612"/>
                                  </a:xfrm>
                                </wpg:grpSpPr>
                                <wps:wsp>
                                  <wps:cNvSpPr/>
                                  <wps:cNvPr id="6" name="Shape 6"/>
                                  <wps:spPr>
                                    <a:xfrm>
                                      <a:off x="0" y="0"/>
                                      <a:ext cx="150" cy="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 name="Shape 7"/>
                                  <wps:spPr>
                                    <a:xfrm>
                                      <a:off x="0" y="0"/>
                                      <a:ext cx="168" cy="612"/>
                                    </a:xfrm>
                                    <a:custGeom>
                                      <a:rect b="b" l="l" r="r" t="t"/>
                                      <a:pathLst>
                                        <a:path extrusionOk="0" h="612" w="168">
                                          <a:moveTo>
                                            <a:pt x="48" y="469"/>
                                          </a:moveTo>
                                          <a:lnTo>
                                            <a:pt x="5" y="469"/>
                                          </a:lnTo>
                                          <a:lnTo>
                                            <a:pt x="5" y="611"/>
                                          </a:lnTo>
                                          <a:lnTo>
                                            <a:pt x="48" y="611"/>
                                          </a:lnTo>
                                          <a:lnTo>
                                            <a:pt x="48" y="607"/>
                                          </a:lnTo>
                                          <a:lnTo>
                                            <a:pt x="37" y="605"/>
                                          </a:lnTo>
                                          <a:lnTo>
                                            <a:pt x="28" y="601"/>
                                          </a:lnTo>
                                          <a:lnTo>
                                            <a:pt x="21" y="594"/>
                                          </a:lnTo>
                                          <a:lnTo>
                                            <a:pt x="17" y="589"/>
                                          </a:lnTo>
                                          <a:lnTo>
                                            <a:pt x="15" y="582"/>
                                          </a:lnTo>
                                          <a:lnTo>
                                            <a:pt x="15" y="559"/>
                                          </a:lnTo>
                                          <a:lnTo>
                                            <a:pt x="164" y="559"/>
                                          </a:lnTo>
                                          <a:lnTo>
                                            <a:pt x="164" y="521"/>
                                          </a:lnTo>
                                          <a:lnTo>
                                            <a:pt x="15" y="521"/>
                                          </a:lnTo>
                                          <a:lnTo>
                                            <a:pt x="15" y="502"/>
                                          </a:lnTo>
                                          <a:lnTo>
                                            <a:pt x="15" y="497"/>
                                          </a:lnTo>
                                          <a:lnTo>
                                            <a:pt x="17" y="494"/>
                                          </a:lnTo>
                                          <a:lnTo>
                                            <a:pt x="19" y="489"/>
                                          </a:lnTo>
                                          <a:lnTo>
                                            <a:pt x="23" y="484"/>
                                          </a:lnTo>
                                          <a:lnTo>
                                            <a:pt x="27" y="481"/>
                                          </a:lnTo>
                                          <a:lnTo>
                                            <a:pt x="31" y="478"/>
                                          </a:lnTo>
                                          <a:lnTo>
                                            <a:pt x="38" y="475"/>
                                          </a:lnTo>
                                          <a:lnTo>
                                            <a:pt x="48" y="473"/>
                                          </a:lnTo>
                                          <a:lnTo>
                                            <a:pt x="48" y="469"/>
                                          </a:lnTo>
                                          <a:close/>
                                          <a:moveTo>
                                            <a:pt x="164" y="559"/>
                                          </a:moveTo>
                                          <a:lnTo>
                                            <a:pt x="145" y="559"/>
                                          </a:lnTo>
                                          <a:lnTo>
                                            <a:pt x="150" y="560"/>
                                          </a:lnTo>
                                          <a:lnTo>
                                            <a:pt x="152" y="561"/>
                                          </a:lnTo>
                                          <a:lnTo>
                                            <a:pt x="155" y="562"/>
                                          </a:lnTo>
                                          <a:lnTo>
                                            <a:pt x="156" y="563"/>
                                          </a:lnTo>
                                          <a:lnTo>
                                            <a:pt x="158" y="565"/>
                                          </a:lnTo>
                                          <a:lnTo>
                                            <a:pt x="159" y="568"/>
                                          </a:lnTo>
                                          <a:lnTo>
                                            <a:pt x="160" y="572"/>
                                          </a:lnTo>
                                          <a:lnTo>
                                            <a:pt x="160" y="582"/>
                                          </a:lnTo>
                                          <a:lnTo>
                                            <a:pt x="164" y="582"/>
                                          </a:lnTo>
                                          <a:lnTo>
                                            <a:pt x="164" y="559"/>
                                          </a:lnTo>
                                          <a:close/>
                                          <a:moveTo>
                                            <a:pt x="164" y="499"/>
                                          </a:moveTo>
                                          <a:lnTo>
                                            <a:pt x="160" y="499"/>
                                          </a:lnTo>
                                          <a:lnTo>
                                            <a:pt x="160" y="508"/>
                                          </a:lnTo>
                                          <a:lnTo>
                                            <a:pt x="159" y="512"/>
                                          </a:lnTo>
                                          <a:lnTo>
                                            <a:pt x="156" y="517"/>
                                          </a:lnTo>
                                          <a:lnTo>
                                            <a:pt x="154" y="519"/>
                                          </a:lnTo>
                                          <a:lnTo>
                                            <a:pt x="152" y="520"/>
                                          </a:lnTo>
                                          <a:lnTo>
                                            <a:pt x="150" y="521"/>
                                          </a:lnTo>
                                          <a:lnTo>
                                            <a:pt x="145" y="521"/>
                                          </a:lnTo>
                                          <a:lnTo>
                                            <a:pt x="164" y="521"/>
                                          </a:lnTo>
                                          <a:lnTo>
                                            <a:pt x="164" y="499"/>
                                          </a:lnTo>
                                          <a:close/>
                                          <a:moveTo>
                                            <a:pt x="164" y="395"/>
                                          </a:moveTo>
                                          <a:lnTo>
                                            <a:pt x="160" y="395"/>
                                          </a:lnTo>
                                          <a:lnTo>
                                            <a:pt x="160" y="400"/>
                                          </a:lnTo>
                                          <a:lnTo>
                                            <a:pt x="159" y="404"/>
                                          </a:lnTo>
                                          <a:lnTo>
                                            <a:pt x="154" y="408"/>
                                          </a:lnTo>
                                          <a:lnTo>
                                            <a:pt x="149" y="408"/>
                                          </a:lnTo>
                                          <a:lnTo>
                                            <a:pt x="55" y="408"/>
                                          </a:lnTo>
                                          <a:lnTo>
                                            <a:pt x="55" y="454"/>
                                          </a:lnTo>
                                          <a:lnTo>
                                            <a:pt x="59" y="454"/>
                                          </a:lnTo>
                                          <a:lnTo>
                                            <a:pt x="59" y="449"/>
                                          </a:lnTo>
                                          <a:lnTo>
                                            <a:pt x="61" y="446"/>
                                          </a:lnTo>
                                          <a:lnTo>
                                            <a:pt x="65" y="442"/>
                                          </a:lnTo>
                                          <a:lnTo>
                                            <a:pt x="70" y="441"/>
                                          </a:lnTo>
                                          <a:lnTo>
                                            <a:pt x="164" y="441"/>
                                          </a:lnTo>
                                          <a:lnTo>
                                            <a:pt x="164" y="395"/>
                                          </a:lnTo>
                                          <a:close/>
                                          <a:moveTo>
                                            <a:pt x="164" y="441"/>
                                          </a:moveTo>
                                          <a:lnTo>
                                            <a:pt x="149" y="441"/>
                                          </a:lnTo>
                                          <a:lnTo>
                                            <a:pt x="154" y="442"/>
                                          </a:lnTo>
                                          <a:lnTo>
                                            <a:pt x="159" y="446"/>
                                          </a:lnTo>
                                          <a:lnTo>
                                            <a:pt x="160" y="450"/>
                                          </a:lnTo>
                                          <a:lnTo>
                                            <a:pt x="160" y="454"/>
                                          </a:lnTo>
                                          <a:lnTo>
                                            <a:pt x="164" y="454"/>
                                          </a:lnTo>
                                          <a:lnTo>
                                            <a:pt x="164" y="441"/>
                                          </a:lnTo>
                                          <a:close/>
                                          <a:moveTo>
                                            <a:pt x="0" y="390"/>
                                          </a:moveTo>
                                          <a:lnTo>
                                            <a:pt x="0" y="425"/>
                                          </a:lnTo>
                                          <a:lnTo>
                                            <a:pt x="41" y="439"/>
                                          </a:lnTo>
                                          <a:lnTo>
                                            <a:pt x="41" y="429"/>
                                          </a:lnTo>
                                          <a:lnTo>
                                            <a:pt x="0" y="390"/>
                                          </a:lnTo>
                                          <a:close/>
                                          <a:moveTo>
                                            <a:pt x="143" y="315"/>
                                          </a:moveTo>
                                          <a:lnTo>
                                            <a:pt x="141" y="318"/>
                                          </a:lnTo>
                                          <a:lnTo>
                                            <a:pt x="148" y="323"/>
                                          </a:lnTo>
                                          <a:lnTo>
                                            <a:pt x="152" y="327"/>
                                          </a:lnTo>
                                          <a:lnTo>
                                            <a:pt x="152" y="334"/>
                                          </a:lnTo>
                                          <a:lnTo>
                                            <a:pt x="152" y="335"/>
                                          </a:lnTo>
                                          <a:lnTo>
                                            <a:pt x="150" y="338"/>
                                          </a:lnTo>
                                          <a:lnTo>
                                            <a:pt x="148" y="339"/>
                                          </a:lnTo>
                                          <a:lnTo>
                                            <a:pt x="144" y="340"/>
                                          </a:lnTo>
                                          <a:lnTo>
                                            <a:pt x="140" y="341"/>
                                          </a:lnTo>
                                          <a:lnTo>
                                            <a:pt x="15" y="341"/>
                                          </a:lnTo>
                                          <a:lnTo>
                                            <a:pt x="15" y="344"/>
                                          </a:lnTo>
                                          <a:lnTo>
                                            <a:pt x="24" y="350"/>
                                          </a:lnTo>
                                          <a:lnTo>
                                            <a:pt x="33" y="356"/>
                                          </a:lnTo>
                                          <a:lnTo>
                                            <a:pt x="40" y="363"/>
                                          </a:lnTo>
                                          <a:lnTo>
                                            <a:pt x="48" y="369"/>
                                          </a:lnTo>
                                          <a:lnTo>
                                            <a:pt x="55" y="378"/>
                                          </a:lnTo>
                                          <a:lnTo>
                                            <a:pt x="62" y="388"/>
                                          </a:lnTo>
                                          <a:lnTo>
                                            <a:pt x="66" y="388"/>
                                          </a:lnTo>
                                          <a:lnTo>
                                            <a:pt x="66" y="373"/>
                                          </a:lnTo>
                                          <a:lnTo>
                                            <a:pt x="137" y="373"/>
                                          </a:lnTo>
                                          <a:lnTo>
                                            <a:pt x="144" y="373"/>
                                          </a:lnTo>
                                          <a:lnTo>
                                            <a:pt x="147" y="372"/>
                                          </a:lnTo>
                                          <a:lnTo>
                                            <a:pt x="152" y="371"/>
                                          </a:lnTo>
                                          <a:lnTo>
                                            <a:pt x="156" y="368"/>
                                          </a:lnTo>
                                          <a:lnTo>
                                            <a:pt x="164" y="358"/>
                                          </a:lnTo>
                                          <a:lnTo>
                                            <a:pt x="166" y="352"/>
                                          </a:lnTo>
                                          <a:lnTo>
                                            <a:pt x="166" y="331"/>
                                          </a:lnTo>
                                          <a:lnTo>
                                            <a:pt x="158" y="321"/>
                                          </a:lnTo>
                                          <a:lnTo>
                                            <a:pt x="143" y="315"/>
                                          </a:lnTo>
                                          <a:close/>
                                          <a:moveTo>
                                            <a:pt x="66" y="315"/>
                                          </a:moveTo>
                                          <a:lnTo>
                                            <a:pt x="55" y="315"/>
                                          </a:lnTo>
                                          <a:lnTo>
                                            <a:pt x="55" y="341"/>
                                          </a:lnTo>
                                          <a:lnTo>
                                            <a:pt x="66" y="341"/>
                                          </a:lnTo>
                                          <a:lnTo>
                                            <a:pt x="66" y="315"/>
                                          </a:lnTo>
                                          <a:close/>
                                          <a:moveTo>
                                            <a:pt x="150" y="232"/>
                                          </a:moveTo>
                                          <a:lnTo>
                                            <a:pt x="137" y="232"/>
                                          </a:lnTo>
                                          <a:lnTo>
                                            <a:pt x="143" y="236"/>
                                          </a:lnTo>
                                          <a:lnTo>
                                            <a:pt x="147" y="240"/>
                                          </a:lnTo>
                                          <a:lnTo>
                                            <a:pt x="149" y="243"/>
                                          </a:lnTo>
                                          <a:lnTo>
                                            <a:pt x="151" y="245"/>
                                          </a:lnTo>
                                          <a:lnTo>
                                            <a:pt x="152" y="248"/>
                                          </a:lnTo>
                                          <a:lnTo>
                                            <a:pt x="152" y="253"/>
                                          </a:lnTo>
                                          <a:lnTo>
                                            <a:pt x="151" y="255"/>
                                          </a:lnTo>
                                          <a:lnTo>
                                            <a:pt x="149" y="258"/>
                                          </a:lnTo>
                                          <a:lnTo>
                                            <a:pt x="147" y="259"/>
                                          </a:lnTo>
                                          <a:lnTo>
                                            <a:pt x="142" y="261"/>
                                          </a:lnTo>
                                          <a:lnTo>
                                            <a:pt x="137" y="261"/>
                                          </a:lnTo>
                                          <a:lnTo>
                                            <a:pt x="55" y="261"/>
                                          </a:lnTo>
                                          <a:lnTo>
                                            <a:pt x="55" y="306"/>
                                          </a:lnTo>
                                          <a:lnTo>
                                            <a:pt x="59" y="306"/>
                                          </a:lnTo>
                                          <a:lnTo>
                                            <a:pt x="60" y="301"/>
                                          </a:lnTo>
                                          <a:lnTo>
                                            <a:pt x="61" y="298"/>
                                          </a:lnTo>
                                          <a:lnTo>
                                            <a:pt x="65" y="294"/>
                                          </a:lnTo>
                                          <a:lnTo>
                                            <a:pt x="70" y="294"/>
                                          </a:lnTo>
                                          <a:lnTo>
                                            <a:pt x="135" y="294"/>
                                          </a:lnTo>
                                          <a:lnTo>
                                            <a:pt x="144" y="293"/>
                                          </a:lnTo>
                                          <a:lnTo>
                                            <a:pt x="149" y="291"/>
                                          </a:lnTo>
                                          <a:lnTo>
                                            <a:pt x="154" y="290"/>
                                          </a:lnTo>
                                          <a:lnTo>
                                            <a:pt x="158" y="286"/>
                                          </a:lnTo>
                                          <a:lnTo>
                                            <a:pt x="166" y="277"/>
                                          </a:lnTo>
                                          <a:lnTo>
                                            <a:pt x="168" y="271"/>
                                          </a:lnTo>
                                          <a:lnTo>
                                            <a:pt x="167" y="258"/>
                                          </a:lnTo>
                                          <a:lnTo>
                                            <a:pt x="166" y="253"/>
                                          </a:lnTo>
                                          <a:lnTo>
                                            <a:pt x="160" y="242"/>
                                          </a:lnTo>
                                          <a:lnTo>
                                            <a:pt x="156" y="237"/>
                                          </a:lnTo>
                                          <a:lnTo>
                                            <a:pt x="150" y="232"/>
                                          </a:lnTo>
                                          <a:close/>
                                          <a:moveTo>
                                            <a:pt x="164" y="187"/>
                                          </a:moveTo>
                                          <a:lnTo>
                                            <a:pt x="160" y="187"/>
                                          </a:lnTo>
                                          <a:lnTo>
                                            <a:pt x="160" y="192"/>
                                          </a:lnTo>
                                          <a:lnTo>
                                            <a:pt x="158" y="195"/>
                                          </a:lnTo>
                                          <a:lnTo>
                                            <a:pt x="156" y="197"/>
                                          </a:lnTo>
                                          <a:lnTo>
                                            <a:pt x="154" y="198"/>
                                          </a:lnTo>
                                          <a:lnTo>
                                            <a:pt x="149" y="199"/>
                                          </a:lnTo>
                                          <a:lnTo>
                                            <a:pt x="55" y="199"/>
                                          </a:lnTo>
                                          <a:lnTo>
                                            <a:pt x="55" y="244"/>
                                          </a:lnTo>
                                          <a:lnTo>
                                            <a:pt x="59" y="244"/>
                                          </a:lnTo>
                                          <a:lnTo>
                                            <a:pt x="60" y="239"/>
                                          </a:lnTo>
                                          <a:lnTo>
                                            <a:pt x="61" y="236"/>
                                          </a:lnTo>
                                          <a:lnTo>
                                            <a:pt x="63" y="234"/>
                                          </a:lnTo>
                                          <a:lnTo>
                                            <a:pt x="65" y="233"/>
                                          </a:lnTo>
                                          <a:lnTo>
                                            <a:pt x="70" y="232"/>
                                          </a:lnTo>
                                          <a:lnTo>
                                            <a:pt x="164" y="232"/>
                                          </a:lnTo>
                                          <a:lnTo>
                                            <a:pt x="164" y="187"/>
                                          </a:lnTo>
                                          <a:close/>
                                          <a:moveTo>
                                            <a:pt x="164" y="114"/>
                                          </a:moveTo>
                                          <a:lnTo>
                                            <a:pt x="160" y="114"/>
                                          </a:lnTo>
                                          <a:lnTo>
                                            <a:pt x="160" y="120"/>
                                          </a:lnTo>
                                          <a:lnTo>
                                            <a:pt x="159" y="123"/>
                                          </a:lnTo>
                                          <a:lnTo>
                                            <a:pt x="154" y="127"/>
                                          </a:lnTo>
                                          <a:lnTo>
                                            <a:pt x="149" y="128"/>
                                          </a:lnTo>
                                          <a:lnTo>
                                            <a:pt x="5" y="128"/>
                                          </a:lnTo>
                                          <a:lnTo>
                                            <a:pt x="5" y="174"/>
                                          </a:lnTo>
                                          <a:lnTo>
                                            <a:pt x="10" y="174"/>
                                          </a:lnTo>
                                          <a:lnTo>
                                            <a:pt x="10" y="168"/>
                                          </a:lnTo>
                                          <a:lnTo>
                                            <a:pt x="11" y="165"/>
                                          </a:lnTo>
                                          <a:lnTo>
                                            <a:pt x="16" y="161"/>
                                          </a:lnTo>
                                          <a:lnTo>
                                            <a:pt x="20" y="160"/>
                                          </a:lnTo>
                                          <a:lnTo>
                                            <a:pt x="164" y="160"/>
                                          </a:lnTo>
                                          <a:lnTo>
                                            <a:pt x="164" y="114"/>
                                          </a:lnTo>
                                          <a:close/>
                                          <a:moveTo>
                                            <a:pt x="164" y="160"/>
                                          </a:moveTo>
                                          <a:lnTo>
                                            <a:pt x="149" y="160"/>
                                          </a:lnTo>
                                          <a:lnTo>
                                            <a:pt x="154" y="161"/>
                                          </a:lnTo>
                                          <a:lnTo>
                                            <a:pt x="156" y="163"/>
                                          </a:lnTo>
                                          <a:lnTo>
                                            <a:pt x="159" y="165"/>
                                          </a:lnTo>
                                          <a:lnTo>
                                            <a:pt x="160" y="169"/>
                                          </a:lnTo>
                                          <a:lnTo>
                                            <a:pt x="160" y="174"/>
                                          </a:lnTo>
                                          <a:lnTo>
                                            <a:pt x="164" y="174"/>
                                          </a:lnTo>
                                          <a:lnTo>
                                            <a:pt x="164" y="160"/>
                                          </a:lnTo>
                                          <a:close/>
                                          <a:moveTo>
                                            <a:pt x="110" y="0"/>
                                          </a:moveTo>
                                          <a:lnTo>
                                            <a:pt x="99" y="0"/>
                                          </a:lnTo>
                                          <a:lnTo>
                                            <a:pt x="89" y="2"/>
                                          </a:lnTo>
                                          <a:lnTo>
                                            <a:pt x="80" y="6"/>
                                          </a:lnTo>
                                          <a:lnTo>
                                            <a:pt x="71" y="11"/>
                                          </a:lnTo>
                                          <a:lnTo>
                                            <a:pt x="64" y="17"/>
                                          </a:lnTo>
                                          <a:lnTo>
                                            <a:pt x="54" y="33"/>
                                          </a:lnTo>
                                          <a:lnTo>
                                            <a:pt x="51" y="42"/>
                                          </a:lnTo>
                                          <a:lnTo>
                                            <a:pt x="51" y="52"/>
                                          </a:lnTo>
                                          <a:lnTo>
                                            <a:pt x="53" y="63"/>
                                          </a:lnTo>
                                          <a:lnTo>
                                            <a:pt x="56" y="73"/>
                                          </a:lnTo>
                                          <a:lnTo>
                                            <a:pt x="61" y="82"/>
                                          </a:lnTo>
                                          <a:lnTo>
                                            <a:pt x="69" y="89"/>
                                          </a:lnTo>
                                          <a:lnTo>
                                            <a:pt x="78" y="95"/>
                                          </a:lnTo>
                                          <a:lnTo>
                                            <a:pt x="88" y="99"/>
                                          </a:lnTo>
                                          <a:lnTo>
                                            <a:pt x="99" y="102"/>
                                          </a:lnTo>
                                          <a:lnTo>
                                            <a:pt x="110" y="103"/>
                                          </a:lnTo>
                                          <a:lnTo>
                                            <a:pt x="121" y="102"/>
                                          </a:lnTo>
                                          <a:lnTo>
                                            <a:pt x="132" y="99"/>
                                          </a:lnTo>
                                          <a:lnTo>
                                            <a:pt x="141" y="95"/>
                                          </a:lnTo>
                                          <a:lnTo>
                                            <a:pt x="150" y="89"/>
                                          </a:lnTo>
                                          <a:lnTo>
                                            <a:pt x="158" y="82"/>
                                          </a:lnTo>
                                          <a:lnTo>
                                            <a:pt x="163" y="73"/>
                                          </a:lnTo>
                                          <a:lnTo>
                                            <a:pt x="165" y="68"/>
                                          </a:lnTo>
                                          <a:lnTo>
                                            <a:pt x="103" y="68"/>
                                          </a:lnTo>
                                          <a:lnTo>
                                            <a:pt x="91" y="68"/>
                                          </a:lnTo>
                                          <a:lnTo>
                                            <a:pt x="73" y="66"/>
                                          </a:lnTo>
                                          <a:lnTo>
                                            <a:pt x="67" y="64"/>
                                          </a:lnTo>
                                          <a:lnTo>
                                            <a:pt x="61" y="59"/>
                                          </a:lnTo>
                                          <a:lnTo>
                                            <a:pt x="60" y="55"/>
                                          </a:lnTo>
                                          <a:lnTo>
                                            <a:pt x="60" y="48"/>
                                          </a:lnTo>
                                          <a:lnTo>
                                            <a:pt x="61" y="45"/>
                                          </a:lnTo>
                                          <a:lnTo>
                                            <a:pt x="62" y="43"/>
                                          </a:lnTo>
                                          <a:lnTo>
                                            <a:pt x="64" y="40"/>
                                          </a:lnTo>
                                          <a:lnTo>
                                            <a:pt x="68" y="38"/>
                                          </a:lnTo>
                                          <a:lnTo>
                                            <a:pt x="78" y="35"/>
                                          </a:lnTo>
                                          <a:lnTo>
                                            <a:pt x="87" y="34"/>
                                          </a:lnTo>
                                          <a:lnTo>
                                            <a:pt x="165" y="34"/>
                                          </a:lnTo>
                                          <a:lnTo>
                                            <a:pt x="163" y="29"/>
                                          </a:lnTo>
                                          <a:lnTo>
                                            <a:pt x="157" y="20"/>
                                          </a:lnTo>
                                          <a:lnTo>
                                            <a:pt x="149" y="12"/>
                                          </a:lnTo>
                                          <a:lnTo>
                                            <a:pt x="140" y="7"/>
                                          </a:lnTo>
                                          <a:lnTo>
                                            <a:pt x="131" y="3"/>
                                          </a:lnTo>
                                          <a:lnTo>
                                            <a:pt x="121" y="1"/>
                                          </a:lnTo>
                                          <a:lnTo>
                                            <a:pt x="110" y="0"/>
                                          </a:lnTo>
                                          <a:close/>
                                          <a:moveTo>
                                            <a:pt x="165" y="34"/>
                                          </a:moveTo>
                                          <a:lnTo>
                                            <a:pt x="100" y="34"/>
                                          </a:lnTo>
                                          <a:lnTo>
                                            <a:pt x="116" y="35"/>
                                          </a:lnTo>
                                          <a:lnTo>
                                            <a:pt x="129" y="35"/>
                                          </a:lnTo>
                                          <a:lnTo>
                                            <a:pt x="138" y="36"/>
                                          </a:lnTo>
                                          <a:lnTo>
                                            <a:pt x="145" y="37"/>
                                          </a:lnTo>
                                          <a:lnTo>
                                            <a:pt x="150" y="38"/>
                                          </a:lnTo>
                                          <a:lnTo>
                                            <a:pt x="154" y="40"/>
                                          </a:lnTo>
                                          <a:lnTo>
                                            <a:pt x="157" y="43"/>
                                          </a:lnTo>
                                          <a:lnTo>
                                            <a:pt x="159" y="45"/>
                                          </a:lnTo>
                                          <a:lnTo>
                                            <a:pt x="159" y="48"/>
                                          </a:lnTo>
                                          <a:lnTo>
                                            <a:pt x="159" y="55"/>
                                          </a:lnTo>
                                          <a:lnTo>
                                            <a:pt x="158" y="58"/>
                                          </a:lnTo>
                                          <a:lnTo>
                                            <a:pt x="152" y="64"/>
                                          </a:lnTo>
                                          <a:lnTo>
                                            <a:pt x="148" y="66"/>
                                          </a:lnTo>
                                          <a:lnTo>
                                            <a:pt x="143" y="67"/>
                                          </a:lnTo>
                                          <a:lnTo>
                                            <a:pt x="135" y="68"/>
                                          </a:lnTo>
                                          <a:lnTo>
                                            <a:pt x="127" y="68"/>
                                          </a:lnTo>
                                          <a:lnTo>
                                            <a:pt x="165" y="68"/>
                                          </a:lnTo>
                                          <a:lnTo>
                                            <a:pt x="167" y="63"/>
                                          </a:lnTo>
                                          <a:lnTo>
                                            <a:pt x="168" y="51"/>
                                          </a:lnTo>
                                          <a:lnTo>
                                            <a:pt x="166" y="39"/>
                                          </a:lnTo>
                                          <a:lnTo>
                                            <a:pt x="165" y="34"/>
                                          </a:lnTo>
                                          <a:close/>
                                        </a:path>
                                      </a:pathLst>
                                    </a:custGeom>
                                    <a:solidFill>
                                      <a:srgbClr val="000000"/>
                                    </a:solidFill>
                                    <a:ln>
                                      <a:noFill/>
                                    </a:ln>
                                  </wps:spPr>
                                  <wps:bodyPr anchorCtr="0" anchor="ctr" bIns="91425" lIns="91425" spcFirstLastPara="1" rIns="91425" wrap="square" tIns="91425">
                                    <a:noAutofit/>
                                  </wps:bodyPr>
                                </wps:wsp>
                              </wpg:grpSp>
                            </wpg:grpSp>
                          </wpg:wgp>
                        </a:graphicData>
                      </a:graphic>
                    </wp:inline>
                  </w:drawing>
                </mc:Choice>
                <mc:Fallback>
                  <w:drawing>
                    <wp:inline distB="0" distT="0" distL="0" distR="0">
                      <wp:extent cx="106680" cy="388620"/>
                      <wp:effectExtent b="0" l="0" r="0" t="0"/>
                      <wp:docPr id="119"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106680" cy="388620"/>
                              </a:xfrm>
                              <a:prstGeom prst="rect"/>
                              <a:ln/>
                            </pic:spPr>
                          </pic:pic>
                        </a:graphicData>
                      </a:graphic>
                    </wp:inline>
                  </w:drawing>
                </mc:Fallback>
              </mc:AlternateContent>
            </w:r>
            <w:r w:rsidDel="00000000" w:rsidR="00000000" w:rsidRPr="00000000">
              <w:rPr>
                <w:rtl w:val="0"/>
              </w:rPr>
            </w:r>
          </w:p>
        </w:tc>
        <w:tc>
          <w:tcPr>
            <w:tcBorders>
              <w:top w:color="000000" w:space="0" w:sz="0" w:val="nil"/>
            </w:tcBorders>
          </w:tcPr>
          <w:p w:rsidR="00000000" w:rsidDel="00000000" w:rsidP="00000000" w:rsidRDefault="00000000" w:rsidRPr="00000000" w14:paraId="0000007B">
            <w:pPr>
              <w:widowControl w:val="1"/>
              <w:pBdr>
                <w:top w:space="0" w:sz="0" w:val="nil"/>
                <w:left w:space="0" w:sz="0" w:val="nil"/>
                <w:bottom w:space="0" w:sz="0" w:val="nil"/>
                <w:right w:space="0" w:sz="0" w:val="nil"/>
                <w:between w:space="0" w:sz="0" w:val="nil"/>
              </w:pBdr>
              <w:spacing w:after="120" w:lineRule="auto"/>
              <w:ind w:left="135" w:right="147" w:firstLine="0"/>
              <w:jc w:val="both"/>
              <w:rPr>
                <w:color w:val="000000"/>
                <w:sz w:val="24"/>
                <w:szCs w:val="24"/>
              </w:rPr>
            </w:pPr>
            <w:r w:rsidDel="00000000" w:rsidR="00000000" w:rsidRPr="00000000">
              <w:rPr>
                <w:b w:val="1"/>
                <w:color w:val="000000"/>
                <w:sz w:val="24"/>
                <w:szCs w:val="24"/>
                <w:rtl w:val="0"/>
              </w:rPr>
              <w:t xml:space="preserve">Real Decreto 1584/2011 de 4 de noviembre</w:t>
            </w:r>
            <w:r w:rsidDel="00000000" w:rsidR="00000000" w:rsidRPr="00000000">
              <w:rPr>
                <w:color w:val="000000"/>
                <w:sz w:val="24"/>
                <w:szCs w:val="24"/>
                <w:rtl w:val="0"/>
              </w:rPr>
              <w:t xml:space="preserve">, por el que se establece el Título de Técnico Superior en Administración y Finanzas y se fijan sus enseñanzas mínimas.</w:t>
            </w:r>
            <w:r w:rsidDel="00000000" w:rsidR="00000000" w:rsidRPr="00000000">
              <w:rPr>
                <w:b w:val="1"/>
                <w:color w:val="000000"/>
                <w:sz w:val="24"/>
                <w:szCs w:val="24"/>
                <w:rtl w:val="0"/>
              </w:rPr>
              <w:t xml:space="preserve"> RD 500/2024</w:t>
            </w: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before="44" w:line="259" w:lineRule="auto"/>
              <w:ind w:left="268" w:right="281" w:firstLine="0"/>
              <w:jc w:val="both"/>
              <w:rPr>
                <w:color w:val="000000"/>
              </w:rPr>
            </w:pPr>
            <w:r w:rsidDel="00000000" w:rsidR="00000000" w:rsidRPr="00000000">
              <w:rPr>
                <w:rtl w:val="0"/>
              </w:rPr>
            </w:r>
          </w:p>
        </w:tc>
        <w:tc>
          <w:tcPr>
            <w:tcBorders>
              <w:top w:color="000000" w:space="0" w:sz="0" w:val="nil"/>
            </w:tcBorders>
          </w:tcPr>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left" w:leader="none" w:pos="837"/>
                <w:tab w:val="left" w:leader="none" w:pos="1914"/>
                <w:tab w:val="left" w:leader="none" w:pos="3037"/>
              </w:tabs>
              <w:spacing w:before="49" w:line="256" w:lineRule="auto"/>
              <w:ind w:left="261" w:right="287" w:firstLine="0"/>
              <w:rPr>
                <w:color w:val="000000"/>
              </w:rPr>
            </w:pPr>
            <w:r w:rsidDel="00000000" w:rsidR="00000000" w:rsidRPr="00000000">
              <w:rPr>
                <w:b w:val="1"/>
                <w:color w:val="000000"/>
                <w:rtl w:val="0"/>
              </w:rPr>
              <w:t xml:space="preserve">Orden de 13 de marzo de 2013</w:t>
            </w:r>
            <w:r w:rsidDel="00000000" w:rsidR="00000000" w:rsidRPr="00000000">
              <w:rPr>
                <w:color w:val="000000"/>
                <w:rtl w:val="0"/>
              </w:rPr>
              <w:t xml:space="preserve">, por la que se desarrolla el currículo correspondiente al título de</w:t>
              <w:tab/>
              <w:t xml:space="preserve">Técnico Superior</w:t>
              <w:tab/>
              <w:t xml:space="preserve">en Administración y Finanzas.</w:t>
            </w:r>
          </w:p>
        </w:tc>
      </w:tr>
      <w:tr>
        <w:trPr>
          <w:cantSplit w:val="0"/>
          <w:trHeight w:val="3143" w:hRule="atLeast"/>
          <w:tblHeader w:val="0"/>
        </w:trPr>
        <w:tc>
          <w:tcPr>
            <w:shd w:fill="b8cce3" w:val="clear"/>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 w:before="7" w:lineRule="auto"/>
              <w:rPr>
                <w:color w:val="000000"/>
                <w:sz w:val="9"/>
                <w:szCs w:val="9"/>
              </w:rPr>
            </w:pPr>
            <w:r w:rsidDel="00000000" w:rsidR="00000000" w:rsidRPr="00000000">
              <w:rPr>
                <w:rtl w:val="0"/>
              </w:rPr>
            </w:r>
          </w:p>
          <w:p w:rsidR="00000000" w:rsidDel="00000000" w:rsidP="00000000" w:rsidRDefault="00000000" w:rsidRPr="00000000" w14:paraId="0000007F">
            <w:pPr>
              <w:pBdr>
                <w:top w:space="0" w:sz="0" w:val="nil"/>
                <w:left w:space="0" w:sz="0" w:val="nil"/>
                <w:bottom w:space="0" w:sz="0" w:val="nil"/>
                <w:right w:space="0" w:sz="0" w:val="nil"/>
                <w:between w:space="0" w:sz="0" w:val="nil"/>
              </w:pBdr>
              <w:ind w:left="198" w:firstLine="0"/>
              <w:rPr>
                <w:color w:val="000000"/>
                <w:sz w:val="20"/>
                <w:szCs w:val="20"/>
              </w:rPr>
            </w:pPr>
            <w:r w:rsidDel="00000000" w:rsidR="00000000" w:rsidRPr="00000000">
              <w:rPr>
                <w:color w:val="000000"/>
                <w:sz w:val="20"/>
                <w:szCs w:val="20"/>
              </w:rPr>
              <w:drawing>
                <wp:inline distB="0" distT="0" distL="0" distR="0">
                  <wp:extent cx="106694" cy="723900"/>
                  <wp:effectExtent b="0" l="0" r="0" t="0"/>
                  <wp:docPr id="154" name="image9.png"/>
                  <a:graphic>
                    <a:graphicData uri="http://schemas.openxmlformats.org/drawingml/2006/picture">
                      <pic:pic>
                        <pic:nvPicPr>
                          <pic:cNvPr id="0" name="image9.png"/>
                          <pic:cNvPicPr preferRelativeResize="0"/>
                        </pic:nvPicPr>
                        <pic:blipFill>
                          <a:blip r:embed="rId13"/>
                          <a:srcRect b="0" l="0" r="0" t="0"/>
                          <a:stretch>
                            <a:fillRect/>
                          </a:stretch>
                        </pic:blipFill>
                        <pic:spPr>
                          <a:xfrm>
                            <a:off x="0" y="0"/>
                            <a:ext cx="106694" cy="72390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before="44" w:line="259" w:lineRule="auto"/>
              <w:ind w:left="268" w:right="286" w:firstLine="0"/>
              <w:jc w:val="both"/>
              <w:rPr>
                <w:i w:val="1"/>
                <w:color w:val="000000"/>
              </w:rPr>
            </w:pPr>
            <w:r w:rsidDel="00000000" w:rsidR="00000000" w:rsidRPr="00000000">
              <w:rPr>
                <w:i w:val="1"/>
                <w:color w:val="000000"/>
                <w:rtl w:val="0"/>
              </w:rPr>
              <w:t xml:space="preserve">(No existe normativa aplicable a nivel autonómico al no tener competencias nuestra Comunidad Autónoma).</w:t>
            </w:r>
          </w:p>
        </w:tc>
        <w:tc>
          <w:tcPr/>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leader="none" w:pos="2096"/>
              </w:tabs>
              <w:spacing w:before="200" w:line="259" w:lineRule="auto"/>
              <w:ind w:left="261" w:right="281" w:firstLine="0"/>
              <w:jc w:val="both"/>
              <w:rPr>
                <w:color w:val="000000"/>
              </w:rPr>
            </w:pPr>
            <w:r w:rsidDel="00000000" w:rsidR="00000000" w:rsidRPr="00000000">
              <w:rPr>
                <w:b w:val="1"/>
                <w:color w:val="000000"/>
                <w:rtl w:val="0"/>
              </w:rPr>
              <w:t xml:space="preserve">Orden de </w:t>
            </w:r>
            <w:r w:rsidDel="00000000" w:rsidR="00000000" w:rsidRPr="00000000">
              <w:rPr>
                <w:b w:val="1"/>
                <w:rtl w:val="0"/>
              </w:rPr>
              <w:t xml:space="preserve">18 de septiembre de 2025</w:t>
            </w:r>
            <w:r w:rsidDel="00000000" w:rsidR="00000000" w:rsidRPr="00000000">
              <w:rPr>
                <w:color w:val="000000"/>
                <w:rtl w:val="0"/>
              </w:rPr>
              <w:t xml:space="preserve"> por la que se regula la evaluación,</w:t>
              <w:tab/>
              <w:t xml:space="preserve">certificación, acreditación y titulación académica del alumnado que cursa enseñanzas de g</w:t>
            </w:r>
            <w:r w:rsidDel="00000000" w:rsidR="00000000" w:rsidRPr="00000000">
              <w:rPr>
                <w:rtl w:val="0"/>
              </w:rPr>
              <w:t xml:space="preserve">rado D y E del sistema de Formación Profesional en la Comunidad Autónoma de Andalucía.</w:t>
            </w:r>
            <w:r w:rsidDel="00000000" w:rsidR="00000000" w:rsidRPr="00000000">
              <w:rPr>
                <w:rtl w:val="0"/>
              </w:rPr>
            </w:r>
          </w:p>
        </w:tc>
      </w:tr>
    </w:tbl>
    <w:p w:rsidR="00000000" w:rsidDel="00000000" w:rsidP="00000000" w:rsidRDefault="00000000" w:rsidRPr="00000000" w14:paraId="00000082">
      <w:pPr>
        <w:pBdr>
          <w:top w:space="0" w:sz="0" w:val="nil"/>
          <w:left w:space="0" w:sz="0" w:val="nil"/>
          <w:bottom w:space="0" w:sz="0" w:val="nil"/>
          <w:right w:space="0" w:sz="0" w:val="nil"/>
          <w:between w:space="0" w:sz="0" w:val="nil"/>
        </w:pBdr>
        <w:spacing w:before="7" w:lineRule="auto"/>
        <w:rPr>
          <w:color w:val="000000"/>
          <w:sz w:val="25"/>
          <w:szCs w:val="25"/>
        </w:rPr>
      </w:pPr>
      <w:r w:rsidDel="00000000" w:rsidR="00000000" w:rsidRPr="00000000">
        <w:rPr>
          <w:rtl w:val="0"/>
        </w:rPr>
      </w:r>
    </w:p>
    <w:p w:rsidR="00000000" w:rsidDel="00000000" w:rsidP="00000000" w:rsidRDefault="00000000" w:rsidRPr="00000000" w14:paraId="00000083">
      <w:pPr>
        <w:pStyle w:val="Heading1"/>
        <w:numPr>
          <w:ilvl w:val="0"/>
          <w:numId w:val="4"/>
        </w:numPr>
        <w:tabs>
          <w:tab w:val="left" w:leader="none" w:pos="1703"/>
        </w:tabs>
        <w:spacing w:before="86" w:lineRule="auto"/>
        <w:ind w:left="1702" w:hanging="330"/>
        <w:rPr>
          <w:color w:val="1f487c"/>
          <w:sz w:val="32"/>
          <w:szCs w:val="32"/>
        </w:rPr>
      </w:pPr>
      <w:bookmarkStart w:colFirst="0" w:colLast="0" w:name="_heading=h.30j0zll" w:id="1"/>
      <w:bookmarkEnd w:id="1"/>
      <w:r w:rsidDel="00000000" w:rsidR="00000000" w:rsidRPr="00000000">
        <w:rPr>
          <w:color w:val="2c74b5"/>
          <w:u w:val="single"/>
          <w:rtl w:val="0"/>
        </w:rPr>
        <w:t xml:space="preserve">ANÁLISIS DEL CONTEXTO</w:t>
      </w:r>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before="7" w:lineRule="auto"/>
        <w:rPr>
          <w:b w:val="1"/>
          <w:color w:val="000000"/>
          <w:sz w:val="14"/>
          <w:szCs w:val="14"/>
        </w:rPr>
      </w:pPr>
      <w:r w:rsidDel="00000000" w:rsidR="00000000" w:rsidRPr="00000000">
        <w:rPr>
          <w:rtl w:val="0"/>
        </w:rPr>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before="90" w:line="242" w:lineRule="auto"/>
        <w:ind w:left="1418" w:right="269" w:firstLine="0"/>
        <w:jc w:val="both"/>
        <w:rPr>
          <w:color w:val="000000"/>
          <w:sz w:val="24"/>
          <w:szCs w:val="24"/>
        </w:rPr>
      </w:pPr>
      <w:r w:rsidDel="00000000" w:rsidR="00000000" w:rsidRPr="00000000">
        <w:rPr>
          <w:color w:val="000000"/>
          <w:sz w:val="24"/>
          <w:szCs w:val="24"/>
          <w:rtl w:val="0"/>
        </w:rPr>
        <w:t xml:space="preserve">Antes de abordar una programación didáctica debemos pensar donde se va a producir el proceso de enseñanza aprendizaje ya que debemos adecuar nuestra forma de enseñar al lugar y entorno para conseguir un aprendizaje útil y cercano que motivará al alumnado y logrará un conocimiento adquirido de forma permanente.</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before="4" w:lineRule="auto"/>
        <w:rPr>
          <w:color w:val="000000"/>
          <w:sz w:val="23"/>
          <w:szCs w:val="23"/>
        </w:rPr>
      </w:pP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ind w:left="1418" w:right="271" w:firstLine="0"/>
        <w:jc w:val="both"/>
        <w:rPr>
          <w:color w:val="000000"/>
          <w:sz w:val="24"/>
          <w:szCs w:val="24"/>
        </w:rPr>
      </w:pPr>
      <w:r w:rsidDel="00000000" w:rsidR="00000000" w:rsidRPr="00000000">
        <w:rPr>
          <w:color w:val="000000"/>
          <w:sz w:val="24"/>
          <w:szCs w:val="24"/>
          <w:rtl w:val="0"/>
        </w:rPr>
        <w:t xml:space="preserve">El entorno debemos entenderlo como un recurso más dentro de mi proceso de enseñanza aprendizaje y deberemos analizarlo en 3 vertientes: centro educativo, alumnado y entorno productivo englobando la localidad.</w:t>
      </w:r>
    </w:p>
    <w:p w:rsidR="00000000" w:rsidDel="00000000" w:rsidP="00000000" w:rsidRDefault="00000000" w:rsidRPr="00000000" w14:paraId="00000088">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before="5" w:lineRule="auto"/>
        <w:rPr>
          <w:color w:val="000000"/>
          <w:sz w:val="35"/>
          <w:szCs w:val="35"/>
        </w:rPr>
      </w:pPr>
      <w:r w:rsidDel="00000000" w:rsidR="00000000" w:rsidRPr="00000000">
        <w:rPr>
          <w:rtl w:val="0"/>
        </w:rPr>
      </w:r>
    </w:p>
    <w:p w:rsidR="00000000" w:rsidDel="00000000" w:rsidP="00000000" w:rsidRDefault="00000000" w:rsidRPr="00000000" w14:paraId="0000008A">
      <w:pPr>
        <w:pStyle w:val="Heading1"/>
        <w:numPr>
          <w:ilvl w:val="1"/>
          <w:numId w:val="16"/>
        </w:numPr>
        <w:tabs>
          <w:tab w:val="left" w:leader="none" w:pos="1868"/>
        </w:tabs>
        <w:ind w:left="1867" w:hanging="430"/>
        <w:rPr/>
      </w:pPr>
      <w:bookmarkStart w:colFirst="0" w:colLast="0" w:name="_heading=h.1fob9te" w:id="2"/>
      <w:bookmarkEnd w:id="2"/>
      <w:r w:rsidDel="00000000" w:rsidR="00000000" w:rsidRPr="00000000">
        <w:rPr>
          <w:color w:val="1f487c"/>
          <w:rtl w:val="0"/>
        </w:rPr>
        <w:t xml:space="preserve">Características del Centro</w:t>
      </w:r>
      <w:r w:rsidDel="00000000" w:rsidR="00000000" w:rsidRPr="00000000">
        <w:rPr>
          <w:rtl w:val="0"/>
        </w:rPr>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before="23" w:line="249" w:lineRule="auto"/>
        <w:ind w:left="1428" w:right="273" w:firstLine="50"/>
        <w:jc w:val="both"/>
        <w:rPr>
          <w:color w:val="000000"/>
          <w:sz w:val="24"/>
          <w:szCs w:val="24"/>
        </w:rPr>
      </w:pPr>
      <w:r w:rsidDel="00000000" w:rsidR="00000000" w:rsidRPr="00000000">
        <w:rPr>
          <w:color w:val="000000"/>
          <w:sz w:val="24"/>
          <w:szCs w:val="24"/>
          <w:rtl w:val="0"/>
        </w:rPr>
        <w:t xml:space="preserve">El centro educativo es un centro grande, con unos 700 alumnos en los que se imparten 17 grupos de ESO en sus diferentes niveles, además de:</w:t>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before="5" w:lineRule="auto"/>
        <w:rPr>
          <w:color w:val="000000"/>
          <w:sz w:val="31"/>
          <w:szCs w:val="31"/>
        </w:rPr>
      </w:pPr>
      <w:r w:rsidDel="00000000" w:rsidR="00000000" w:rsidRPr="00000000">
        <w:rPr>
          <w:rtl w:val="0"/>
        </w:rPr>
      </w:r>
    </w:p>
    <w:p w:rsidR="00000000" w:rsidDel="00000000" w:rsidP="00000000" w:rsidRDefault="00000000" w:rsidRPr="00000000" w14:paraId="0000008D">
      <w:pPr>
        <w:numPr>
          <w:ilvl w:val="2"/>
          <w:numId w:val="16"/>
        </w:numPr>
        <w:pBdr>
          <w:top w:space="0" w:sz="0" w:val="nil"/>
          <w:left w:space="0" w:sz="0" w:val="nil"/>
          <w:bottom w:space="0" w:sz="0" w:val="nil"/>
          <w:right w:space="0" w:sz="0" w:val="nil"/>
          <w:between w:space="0" w:sz="0" w:val="nil"/>
        </w:pBdr>
        <w:tabs>
          <w:tab w:val="left" w:leader="none" w:pos="2138"/>
          <w:tab w:val="left" w:leader="none" w:pos="2139"/>
        </w:tabs>
        <w:spacing w:before="1" w:line="269" w:lineRule="auto"/>
        <w:ind w:left="2138" w:hanging="360"/>
        <w:rPr/>
      </w:pPr>
      <w:r w:rsidDel="00000000" w:rsidR="00000000" w:rsidRPr="00000000">
        <w:rPr>
          <w:color w:val="000000"/>
          <w:rtl w:val="0"/>
        </w:rPr>
        <w:t xml:space="preserve">1º Bachillerato Humanidades y Ciencias Sociales</w:t>
      </w:r>
      <w:r w:rsidDel="00000000" w:rsidR="00000000" w:rsidRPr="00000000">
        <w:rPr>
          <w:rtl w:val="0"/>
        </w:rPr>
      </w:r>
    </w:p>
    <w:p w:rsidR="00000000" w:rsidDel="00000000" w:rsidP="00000000" w:rsidRDefault="00000000" w:rsidRPr="00000000" w14:paraId="0000008E">
      <w:pPr>
        <w:numPr>
          <w:ilvl w:val="2"/>
          <w:numId w:val="16"/>
        </w:numPr>
        <w:pBdr>
          <w:top w:space="0" w:sz="0" w:val="nil"/>
          <w:left w:space="0" w:sz="0" w:val="nil"/>
          <w:bottom w:space="0" w:sz="0" w:val="nil"/>
          <w:right w:space="0" w:sz="0" w:val="nil"/>
          <w:between w:space="0" w:sz="0" w:val="nil"/>
        </w:pBdr>
        <w:tabs>
          <w:tab w:val="left" w:leader="none" w:pos="2138"/>
          <w:tab w:val="left" w:leader="none" w:pos="2139"/>
        </w:tabs>
        <w:spacing w:line="269" w:lineRule="auto"/>
        <w:ind w:left="2138" w:hanging="360"/>
        <w:rPr/>
      </w:pPr>
      <w:r w:rsidDel="00000000" w:rsidR="00000000" w:rsidRPr="00000000">
        <w:rPr>
          <w:color w:val="000000"/>
          <w:rtl w:val="0"/>
        </w:rPr>
        <w:t xml:space="preserve">2º Bachillerato Humanidades y Ciencias Sociales</w:t>
      </w:r>
      <w:r w:rsidDel="00000000" w:rsidR="00000000" w:rsidRPr="00000000">
        <w:rPr>
          <w:rtl w:val="0"/>
        </w:rPr>
      </w:r>
    </w:p>
    <w:p w:rsidR="00000000" w:rsidDel="00000000" w:rsidP="00000000" w:rsidRDefault="00000000" w:rsidRPr="00000000" w14:paraId="0000008F">
      <w:pPr>
        <w:numPr>
          <w:ilvl w:val="2"/>
          <w:numId w:val="16"/>
        </w:numPr>
        <w:pBdr>
          <w:top w:space="0" w:sz="0" w:val="nil"/>
          <w:left w:space="0" w:sz="0" w:val="nil"/>
          <w:bottom w:space="0" w:sz="0" w:val="nil"/>
          <w:right w:space="0" w:sz="0" w:val="nil"/>
          <w:between w:space="0" w:sz="0" w:val="nil"/>
        </w:pBdr>
        <w:tabs>
          <w:tab w:val="left" w:leader="none" w:pos="2138"/>
          <w:tab w:val="left" w:leader="none" w:pos="2139"/>
        </w:tabs>
        <w:spacing w:line="269" w:lineRule="auto"/>
        <w:ind w:left="2138" w:hanging="360"/>
        <w:rPr/>
      </w:pPr>
      <w:r w:rsidDel="00000000" w:rsidR="00000000" w:rsidRPr="00000000">
        <w:rPr>
          <w:color w:val="000000"/>
          <w:rtl w:val="0"/>
        </w:rPr>
        <w:t xml:space="preserve">1º Bachillerato Ciencias</w:t>
      </w:r>
      <w:r w:rsidDel="00000000" w:rsidR="00000000" w:rsidRPr="00000000">
        <w:rPr>
          <w:rtl w:val="0"/>
        </w:rPr>
      </w:r>
    </w:p>
    <w:p w:rsidR="00000000" w:rsidDel="00000000" w:rsidP="00000000" w:rsidRDefault="00000000" w:rsidRPr="00000000" w14:paraId="00000090">
      <w:pPr>
        <w:numPr>
          <w:ilvl w:val="2"/>
          <w:numId w:val="16"/>
        </w:numPr>
        <w:pBdr>
          <w:top w:space="0" w:sz="0" w:val="nil"/>
          <w:left w:space="0" w:sz="0" w:val="nil"/>
          <w:bottom w:space="0" w:sz="0" w:val="nil"/>
          <w:right w:space="0" w:sz="0" w:val="nil"/>
          <w:between w:space="0" w:sz="0" w:val="nil"/>
        </w:pBdr>
        <w:tabs>
          <w:tab w:val="left" w:leader="none" w:pos="2138"/>
          <w:tab w:val="left" w:leader="none" w:pos="2139"/>
        </w:tabs>
        <w:spacing w:line="269" w:lineRule="auto"/>
        <w:ind w:left="2138" w:hanging="360"/>
        <w:rPr/>
      </w:pPr>
      <w:r w:rsidDel="00000000" w:rsidR="00000000" w:rsidRPr="00000000">
        <w:rPr>
          <w:color w:val="000000"/>
          <w:rtl w:val="0"/>
        </w:rPr>
        <w:t xml:space="preserve">2º Bachillerato Ciencias</w:t>
      </w:r>
      <w:r w:rsidDel="00000000" w:rsidR="00000000" w:rsidRPr="00000000">
        <w:rPr>
          <w:rtl w:val="0"/>
        </w:rPr>
      </w:r>
    </w:p>
    <w:p w:rsidR="00000000" w:rsidDel="00000000" w:rsidP="00000000" w:rsidRDefault="00000000" w:rsidRPr="00000000" w14:paraId="00000091">
      <w:pPr>
        <w:numPr>
          <w:ilvl w:val="2"/>
          <w:numId w:val="16"/>
        </w:numPr>
        <w:pBdr>
          <w:top w:space="0" w:sz="0" w:val="nil"/>
          <w:left w:space="0" w:sz="0" w:val="nil"/>
          <w:bottom w:space="0" w:sz="0" w:val="nil"/>
          <w:right w:space="0" w:sz="0" w:val="nil"/>
          <w:between w:space="0" w:sz="0" w:val="nil"/>
        </w:pBdr>
        <w:tabs>
          <w:tab w:val="left" w:leader="none" w:pos="2138"/>
          <w:tab w:val="left" w:leader="none" w:pos="2139"/>
        </w:tabs>
        <w:spacing w:line="269" w:lineRule="auto"/>
        <w:ind w:left="2138" w:hanging="360"/>
        <w:rPr/>
      </w:pPr>
      <w:r w:rsidDel="00000000" w:rsidR="00000000" w:rsidRPr="00000000">
        <w:rPr>
          <w:color w:val="000000"/>
          <w:rtl w:val="0"/>
        </w:rPr>
        <w:t xml:space="preserve">1º FPB Electricidad –</w:t>
      </w:r>
      <w:r w:rsidDel="00000000" w:rsidR="00000000" w:rsidRPr="00000000">
        <w:rPr>
          <w:rtl w:val="0"/>
        </w:rPr>
      </w:r>
    </w:p>
    <w:p w:rsidR="00000000" w:rsidDel="00000000" w:rsidP="00000000" w:rsidRDefault="00000000" w:rsidRPr="00000000" w14:paraId="00000092">
      <w:pPr>
        <w:numPr>
          <w:ilvl w:val="2"/>
          <w:numId w:val="16"/>
        </w:numPr>
        <w:pBdr>
          <w:top w:space="0" w:sz="0" w:val="nil"/>
          <w:left w:space="0" w:sz="0" w:val="nil"/>
          <w:bottom w:space="0" w:sz="0" w:val="nil"/>
          <w:right w:space="0" w:sz="0" w:val="nil"/>
          <w:between w:space="0" w:sz="0" w:val="nil"/>
        </w:pBdr>
        <w:tabs>
          <w:tab w:val="left" w:leader="none" w:pos="2138"/>
          <w:tab w:val="left" w:leader="none" w:pos="2139"/>
        </w:tabs>
        <w:spacing w:line="269" w:lineRule="auto"/>
        <w:ind w:left="2138" w:hanging="360"/>
        <w:rPr/>
      </w:pPr>
      <w:r w:rsidDel="00000000" w:rsidR="00000000" w:rsidRPr="00000000">
        <w:rPr>
          <w:color w:val="000000"/>
          <w:rtl w:val="0"/>
        </w:rPr>
        <w:t xml:space="preserve">Electrónica2º FPB Electricidad –</w:t>
      </w:r>
      <w:r w:rsidDel="00000000" w:rsidR="00000000" w:rsidRPr="00000000">
        <w:rPr>
          <w:rtl w:val="0"/>
        </w:rPr>
      </w:r>
    </w:p>
    <w:p w:rsidR="00000000" w:rsidDel="00000000" w:rsidP="00000000" w:rsidRDefault="00000000" w:rsidRPr="00000000" w14:paraId="00000093">
      <w:pPr>
        <w:numPr>
          <w:ilvl w:val="2"/>
          <w:numId w:val="16"/>
        </w:numPr>
        <w:pBdr>
          <w:top w:space="0" w:sz="0" w:val="nil"/>
          <w:left w:space="0" w:sz="0" w:val="nil"/>
          <w:bottom w:space="0" w:sz="0" w:val="nil"/>
          <w:right w:space="0" w:sz="0" w:val="nil"/>
          <w:between w:space="0" w:sz="0" w:val="nil"/>
        </w:pBdr>
        <w:tabs>
          <w:tab w:val="left" w:leader="none" w:pos="2138"/>
          <w:tab w:val="left" w:leader="none" w:pos="2139"/>
        </w:tabs>
        <w:spacing w:line="269" w:lineRule="auto"/>
        <w:ind w:left="2138" w:hanging="360"/>
        <w:rPr/>
      </w:pPr>
      <w:r w:rsidDel="00000000" w:rsidR="00000000" w:rsidRPr="00000000">
        <w:rPr>
          <w:color w:val="000000"/>
          <w:rtl w:val="0"/>
        </w:rPr>
        <w:t xml:space="preserve">Electrónica1º CFGM</w:t>
      </w:r>
      <w:r w:rsidDel="00000000" w:rsidR="00000000" w:rsidRPr="00000000">
        <w:rPr>
          <w:rtl w:val="0"/>
        </w:rPr>
      </w:r>
    </w:p>
    <w:p w:rsidR="00000000" w:rsidDel="00000000" w:rsidP="00000000" w:rsidRDefault="00000000" w:rsidRPr="00000000" w14:paraId="00000094">
      <w:pPr>
        <w:numPr>
          <w:ilvl w:val="2"/>
          <w:numId w:val="16"/>
        </w:numPr>
        <w:pBdr>
          <w:top w:space="0" w:sz="0" w:val="nil"/>
          <w:left w:space="0" w:sz="0" w:val="nil"/>
          <w:bottom w:space="0" w:sz="0" w:val="nil"/>
          <w:right w:space="0" w:sz="0" w:val="nil"/>
          <w:between w:space="0" w:sz="0" w:val="nil"/>
        </w:pBdr>
        <w:tabs>
          <w:tab w:val="left" w:leader="none" w:pos="2138"/>
          <w:tab w:val="left" w:leader="none" w:pos="2139"/>
        </w:tabs>
        <w:spacing w:line="269" w:lineRule="auto"/>
        <w:ind w:left="2138" w:hanging="360"/>
        <w:rPr/>
      </w:pPr>
      <w:r w:rsidDel="00000000" w:rsidR="00000000" w:rsidRPr="00000000">
        <w:rPr>
          <w:color w:val="000000"/>
          <w:rtl w:val="0"/>
        </w:rPr>
        <w:t xml:space="preserve">Gestión Administrativa</w:t>
      </w:r>
      <w:r w:rsidDel="00000000" w:rsidR="00000000" w:rsidRPr="00000000">
        <w:rPr>
          <w:rtl w:val="0"/>
        </w:rPr>
      </w:r>
    </w:p>
    <w:p w:rsidR="00000000" w:rsidDel="00000000" w:rsidP="00000000" w:rsidRDefault="00000000" w:rsidRPr="00000000" w14:paraId="00000095">
      <w:pPr>
        <w:numPr>
          <w:ilvl w:val="2"/>
          <w:numId w:val="16"/>
        </w:numPr>
        <w:pBdr>
          <w:top w:space="0" w:sz="0" w:val="nil"/>
          <w:left w:space="0" w:sz="0" w:val="nil"/>
          <w:bottom w:space="0" w:sz="0" w:val="nil"/>
          <w:right w:space="0" w:sz="0" w:val="nil"/>
          <w:between w:space="0" w:sz="0" w:val="nil"/>
        </w:pBdr>
        <w:tabs>
          <w:tab w:val="left" w:leader="none" w:pos="2138"/>
          <w:tab w:val="left" w:leader="none" w:pos="2139"/>
        </w:tabs>
        <w:spacing w:line="269" w:lineRule="auto"/>
        <w:ind w:left="2138" w:hanging="360"/>
        <w:rPr/>
      </w:pPr>
      <w:r w:rsidDel="00000000" w:rsidR="00000000" w:rsidRPr="00000000">
        <w:rPr>
          <w:color w:val="000000"/>
          <w:rtl w:val="0"/>
        </w:rPr>
        <w:t xml:space="preserve">2º CFGM Gestión Administrativa</w:t>
      </w:r>
      <w:r w:rsidDel="00000000" w:rsidR="00000000" w:rsidRPr="00000000">
        <w:rPr>
          <w:rtl w:val="0"/>
        </w:rPr>
      </w:r>
    </w:p>
    <w:p w:rsidR="00000000" w:rsidDel="00000000" w:rsidP="00000000" w:rsidRDefault="00000000" w:rsidRPr="00000000" w14:paraId="00000096">
      <w:pPr>
        <w:numPr>
          <w:ilvl w:val="2"/>
          <w:numId w:val="16"/>
        </w:numPr>
        <w:pBdr>
          <w:top w:space="0" w:sz="0" w:val="nil"/>
          <w:left w:space="0" w:sz="0" w:val="nil"/>
          <w:bottom w:space="0" w:sz="0" w:val="nil"/>
          <w:right w:space="0" w:sz="0" w:val="nil"/>
          <w:between w:space="0" w:sz="0" w:val="nil"/>
        </w:pBdr>
        <w:tabs>
          <w:tab w:val="left" w:leader="none" w:pos="2138"/>
          <w:tab w:val="left" w:leader="none" w:pos="2139"/>
        </w:tabs>
        <w:spacing w:line="269" w:lineRule="auto"/>
        <w:ind w:left="2138" w:hanging="360"/>
        <w:rPr/>
      </w:pPr>
      <w:r w:rsidDel="00000000" w:rsidR="00000000" w:rsidRPr="00000000">
        <w:rPr>
          <w:color w:val="000000"/>
          <w:rtl w:val="0"/>
        </w:rPr>
        <w:t xml:space="preserve">1º CFGM Instalaciones Eléctricas y Automáticas</w:t>
      </w:r>
      <w:r w:rsidDel="00000000" w:rsidR="00000000" w:rsidRPr="00000000">
        <w:rPr>
          <w:rtl w:val="0"/>
        </w:rPr>
      </w:r>
    </w:p>
    <w:p w:rsidR="00000000" w:rsidDel="00000000" w:rsidP="00000000" w:rsidRDefault="00000000" w:rsidRPr="00000000" w14:paraId="00000097">
      <w:pPr>
        <w:numPr>
          <w:ilvl w:val="2"/>
          <w:numId w:val="16"/>
        </w:numPr>
        <w:pBdr>
          <w:top w:space="0" w:sz="0" w:val="nil"/>
          <w:left w:space="0" w:sz="0" w:val="nil"/>
          <w:bottom w:space="0" w:sz="0" w:val="nil"/>
          <w:right w:space="0" w:sz="0" w:val="nil"/>
          <w:between w:space="0" w:sz="0" w:val="nil"/>
        </w:pBdr>
        <w:tabs>
          <w:tab w:val="left" w:leader="none" w:pos="2138"/>
          <w:tab w:val="left" w:leader="none" w:pos="2139"/>
        </w:tabs>
        <w:spacing w:line="269" w:lineRule="auto"/>
        <w:ind w:left="2138" w:hanging="360"/>
        <w:rPr/>
      </w:pPr>
      <w:r w:rsidDel="00000000" w:rsidR="00000000" w:rsidRPr="00000000">
        <w:rPr>
          <w:color w:val="000000"/>
          <w:rtl w:val="0"/>
        </w:rPr>
        <w:t xml:space="preserve">2º CFGM Instalaciones Eléctricas y Automáticas1</w:t>
      </w:r>
      <w:r w:rsidDel="00000000" w:rsidR="00000000" w:rsidRPr="00000000">
        <w:rPr>
          <w:rtl w:val="0"/>
        </w:rPr>
      </w:r>
    </w:p>
    <w:p w:rsidR="00000000" w:rsidDel="00000000" w:rsidP="00000000" w:rsidRDefault="00000000" w:rsidRPr="00000000" w14:paraId="00000098">
      <w:pPr>
        <w:numPr>
          <w:ilvl w:val="2"/>
          <w:numId w:val="16"/>
        </w:numPr>
        <w:pBdr>
          <w:top w:space="0" w:sz="0" w:val="nil"/>
          <w:left w:space="0" w:sz="0" w:val="nil"/>
          <w:bottom w:space="0" w:sz="0" w:val="nil"/>
          <w:right w:space="0" w:sz="0" w:val="nil"/>
          <w:between w:space="0" w:sz="0" w:val="nil"/>
        </w:pBdr>
        <w:tabs>
          <w:tab w:val="left" w:leader="none" w:pos="2138"/>
          <w:tab w:val="left" w:leader="none" w:pos="2139"/>
        </w:tabs>
        <w:spacing w:line="269" w:lineRule="auto"/>
        <w:ind w:left="2138" w:hanging="360"/>
        <w:rPr/>
        <w:sectPr>
          <w:type w:val="nextPage"/>
          <w:pgSz w:h="16840" w:w="11910" w:orient="portrait"/>
          <w:pgMar w:bottom="280" w:top="1540" w:left="0" w:right="860" w:header="386" w:footer="0"/>
        </w:sectPr>
      </w:pPr>
      <w:r w:rsidDel="00000000" w:rsidR="00000000" w:rsidRPr="00000000">
        <w:rPr>
          <w:color w:val="000000"/>
          <w:rtl w:val="0"/>
        </w:rPr>
        <w:t xml:space="preserve">1º CFGM Sistemas Microinformáticos y Redes</w:t>
      </w:r>
      <w:r w:rsidDel="00000000" w:rsidR="00000000" w:rsidRPr="00000000">
        <w:rPr>
          <w:rtl w:val="0"/>
        </w:rPr>
      </w:r>
    </w:p>
    <w:p w:rsidR="00000000" w:rsidDel="00000000" w:rsidP="00000000" w:rsidRDefault="00000000" w:rsidRPr="00000000" w14:paraId="00000099">
      <w:pPr>
        <w:numPr>
          <w:ilvl w:val="2"/>
          <w:numId w:val="16"/>
        </w:numPr>
        <w:pBdr>
          <w:top w:space="0" w:sz="0" w:val="nil"/>
          <w:left w:space="0" w:sz="0" w:val="nil"/>
          <w:bottom w:space="0" w:sz="0" w:val="nil"/>
          <w:right w:space="0" w:sz="0" w:val="nil"/>
          <w:between w:space="0" w:sz="0" w:val="nil"/>
        </w:pBdr>
        <w:tabs>
          <w:tab w:val="left" w:leader="none" w:pos="2138"/>
          <w:tab w:val="left" w:leader="none" w:pos="2139"/>
        </w:tabs>
        <w:spacing w:before="91" w:line="269" w:lineRule="auto"/>
        <w:ind w:left="2138" w:hanging="360"/>
        <w:rPr/>
      </w:pPr>
      <w:r w:rsidDel="00000000" w:rsidR="00000000" w:rsidRPr="00000000">
        <w:rPr>
          <w:color w:val="000000"/>
          <w:rtl w:val="0"/>
        </w:rPr>
        <w:t xml:space="preserve">2º CFGM Sistemas Microinformáticos y Redes</w:t>
      </w:r>
      <w:r w:rsidDel="00000000" w:rsidR="00000000" w:rsidRPr="00000000">
        <w:rPr>
          <w:rtl w:val="0"/>
        </w:rPr>
      </w:r>
    </w:p>
    <w:p w:rsidR="00000000" w:rsidDel="00000000" w:rsidP="00000000" w:rsidRDefault="00000000" w:rsidRPr="00000000" w14:paraId="0000009A">
      <w:pPr>
        <w:numPr>
          <w:ilvl w:val="2"/>
          <w:numId w:val="16"/>
        </w:numPr>
        <w:pBdr>
          <w:top w:space="0" w:sz="0" w:val="nil"/>
          <w:left w:space="0" w:sz="0" w:val="nil"/>
          <w:bottom w:space="0" w:sz="0" w:val="nil"/>
          <w:right w:space="0" w:sz="0" w:val="nil"/>
          <w:between w:space="0" w:sz="0" w:val="nil"/>
        </w:pBdr>
        <w:tabs>
          <w:tab w:val="left" w:leader="none" w:pos="2138"/>
          <w:tab w:val="left" w:leader="none" w:pos="2139"/>
        </w:tabs>
        <w:spacing w:line="269" w:lineRule="auto"/>
        <w:ind w:left="2138" w:hanging="360"/>
        <w:rPr/>
      </w:pPr>
      <w:r w:rsidDel="00000000" w:rsidR="00000000" w:rsidRPr="00000000">
        <w:rPr>
          <w:color w:val="000000"/>
          <w:rtl w:val="0"/>
        </w:rPr>
        <w:t xml:space="preserve">1º CFGS Sistemas de Telecomunicación e Informáticos</w:t>
      </w:r>
      <w:r w:rsidDel="00000000" w:rsidR="00000000" w:rsidRPr="00000000">
        <w:rPr>
          <w:rtl w:val="0"/>
        </w:rPr>
      </w:r>
    </w:p>
    <w:p w:rsidR="00000000" w:rsidDel="00000000" w:rsidP="00000000" w:rsidRDefault="00000000" w:rsidRPr="00000000" w14:paraId="0000009B">
      <w:pPr>
        <w:numPr>
          <w:ilvl w:val="2"/>
          <w:numId w:val="16"/>
        </w:numPr>
        <w:pBdr>
          <w:top w:space="0" w:sz="0" w:val="nil"/>
          <w:left w:space="0" w:sz="0" w:val="nil"/>
          <w:bottom w:space="0" w:sz="0" w:val="nil"/>
          <w:right w:space="0" w:sz="0" w:val="nil"/>
          <w:between w:space="0" w:sz="0" w:val="nil"/>
        </w:pBdr>
        <w:tabs>
          <w:tab w:val="left" w:leader="none" w:pos="2138"/>
          <w:tab w:val="left" w:leader="none" w:pos="2139"/>
        </w:tabs>
        <w:spacing w:line="269" w:lineRule="auto"/>
        <w:ind w:left="2138" w:hanging="360"/>
        <w:rPr/>
      </w:pPr>
      <w:r w:rsidDel="00000000" w:rsidR="00000000" w:rsidRPr="00000000">
        <w:rPr>
          <w:color w:val="000000"/>
          <w:rtl w:val="0"/>
        </w:rPr>
        <w:t xml:space="preserve">2º CFGS Sistemas de Telecomunicación e Informáticos</w:t>
      </w:r>
      <w:r w:rsidDel="00000000" w:rsidR="00000000" w:rsidRPr="00000000">
        <w:rPr>
          <w:rtl w:val="0"/>
        </w:rPr>
      </w:r>
    </w:p>
    <w:p w:rsidR="00000000" w:rsidDel="00000000" w:rsidP="00000000" w:rsidRDefault="00000000" w:rsidRPr="00000000" w14:paraId="0000009C">
      <w:pPr>
        <w:numPr>
          <w:ilvl w:val="2"/>
          <w:numId w:val="16"/>
        </w:numPr>
        <w:pBdr>
          <w:top w:space="0" w:sz="0" w:val="nil"/>
          <w:left w:space="0" w:sz="0" w:val="nil"/>
          <w:bottom w:space="0" w:sz="0" w:val="nil"/>
          <w:right w:space="0" w:sz="0" w:val="nil"/>
          <w:between w:space="0" w:sz="0" w:val="nil"/>
        </w:pBdr>
        <w:tabs>
          <w:tab w:val="left" w:leader="none" w:pos="2138"/>
          <w:tab w:val="left" w:leader="none" w:pos="2139"/>
        </w:tabs>
        <w:spacing w:line="269" w:lineRule="auto"/>
        <w:ind w:left="2138" w:hanging="360"/>
        <w:rPr/>
      </w:pPr>
      <w:r w:rsidDel="00000000" w:rsidR="00000000" w:rsidRPr="00000000">
        <w:rPr>
          <w:color w:val="000000"/>
          <w:rtl w:val="0"/>
        </w:rPr>
        <w:t xml:space="preserve">1º CFGS Administración y Finanzas</w:t>
      </w:r>
      <w:r w:rsidDel="00000000" w:rsidR="00000000" w:rsidRPr="00000000">
        <w:rPr>
          <w:rtl w:val="0"/>
        </w:rPr>
      </w:r>
    </w:p>
    <w:p w:rsidR="00000000" w:rsidDel="00000000" w:rsidP="00000000" w:rsidRDefault="00000000" w:rsidRPr="00000000" w14:paraId="0000009D">
      <w:pPr>
        <w:numPr>
          <w:ilvl w:val="2"/>
          <w:numId w:val="16"/>
        </w:numPr>
        <w:pBdr>
          <w:top w:space="0" w:sz="0" w:val="nil"/>
          <w:left w:space="0" w:sz="0" w:val="nil"/>
          <w:bottom w:space="0" w:sz="0" w:val="nil"/>
          <w:right w:space="0" w:sz="0" w:val="nil"/>
          <w:between w:space="0" w:sz="0" w:val="nil"/>
        </w:pBdr>
        <w:tabs>
          <w:tab w:val="left" w:leader="none" w:pos="2138"/>
          <w:tab w:val="left" w:leader="none" w:pos="2139"/>
        </w:tabs>
        <w:spacing w:line="269" w:lineRule="auto"/>
        <w:ind w:left="2138" w:hanging="360"/>
        <w:rPr/>
      </w:pPr>
      <w:r w:rsidDel="00000000" w:rsidR="00000000" w:rsidRPr="00000000">
        <w:rPr>
          <w:color w:val="000000"/>
          <w:rtl w:val="0"/>
        </w:rPr>
        <w:t xml:space="preserve">2º CFGS Administración y Finanzas</w:t>
      </w:r>
      <w:r w:rsidDel="00000000" w:rsidR="00000000" w:rsidRPr="00000000">
        <w:rPr>
          <w:rtl w:val="0"/>
        </w:rPr>
      </w:r>
    </w:p>
    <w:p w:rsidR="00000000" w:rsidDel="00000000" w:rsidP="00000000" w:rsidRDefault="00000000" w:rsidRPr="00000000" w14:paraId="0000009E">
      <w:pPr>
        <w:numPr>
          <w:ilvl w:val="2"/>
          <w:numId w:val="16"/>
        </w:numPr>
        <w:pBdr>
          <w:top w:space="0" w:sz="0" w:val="nil"/>
          <w:left w:space="0" w:sz="0" w:val="nil"/>
          <w:bottom w:space="0" w:sz="0" w:val="nil"/>
          <w:right w:space="0" w:sz="0" w:val="nil"/>
          <w:between w:space="0" w:sz="0" w:val="nil"/>
        </w:pBdr>
        <w:tabs>
          <w:tab w:val="left" w:leader="none" w:pos="2138"/>
          <w:tab w:val="left" w:leader="none" w:pos="2139"/>
        </w:tabs>
        <w:spacing w:line="269" w:lineRule="auto"/>
        <w:ind w:left="2138" w:hanging="360"/>
        <w:rPr/>
      </w:pPr>
      <w:r w:rsidDel="00000000" w:rsidR="00000000" w:rsidRPr="00000000">
        <w:rPr>
          <w:color w:val="000000"/>
          <w:rtl w:val="0"/>
        </w:rPr>
        <w:t xml:space="preserve">1º CFGS Sistemas Electrotécnicos y Automáticos</w:t>
      </w:r>
      <w:r w:rsidDel="00000000" w:rsidR="00000000" w:rsidRPr="00000000">
        <w:rPr>
          <w:rtl w:val="0"/>
        </w:rPr>
      </w:r>
    </w:p>
    <w:p w:rsidR="00000000" w:rsidDel="00000000" w:rsidP="00000000" w:rsidRDefault="00000000" w:rsidRPr="00000000" w14:paraId="0000009F">
      <w:pPr>
        <w:numPr>
          <w:ilvl w:val="2"/>
          <w:numId w:val="16"/>
        </w:numPr>
        <w:pBdr>
          <w:top w:space="0" w:sz="0" w:val="nil"/>
          <w:left w:space="0" w:sz="0" w:val="nil"/>
          <w:bottom w:space="0" w:sz="0" w:val="nil"/>
          <w:right w:space="0" w:sz="0" w:val="nil"/>
          <w:between w:space="0" w:sz="0" w:val="nil"/>
        </w:pBdr>
        <w:tabs>
          <w:tab w:val="left" w:leader="none" w:pos="2138"/>
          <w:tab w:val="left" w:leader="none" w:pos="2139"/>
        </w:tabs>
        <w:spacing w:line="269" w:lineRule="auto"/>
        <w:ind w:left="2138" w:hanging="360"/>
        <w:rPr/>
      </w:pPr>
      <w:r w:rsidDel="00000000" w:rsidR="00000000" w:rsidRPr="00000000">
        <w:rPr>
          <w:color w:val="000000"/>
          <w:rtl w:val="0"/>
        </w:rPr>
        <w:t xml:space="preserve">2º CFGS Sistemas Electrotécnicos y Automáticos y Comunicaciones.</w:t>
      </w: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before="9" w:lineRule="auto"/>
        <w:rPr>
          <w:color w:val="000000"/>
          <w:sz w:val="21"/>
          <w:szCs w:val="21"/>
        </w:rPr>
      </w:pPr>
      <w:r w:rsidDel="00000000" w:rsidR="00000000" w:rsidRPr="00000000">
        <w:rPr>
          <w:rtl w:val="0"/>
        </w:rPr>
      </w:r>
    </w:p>
    <w:p w:rsidR="00000000" w:rsidDel="00000000" w:rsidP="00000000" w:rsidRDefault="00000000" w:rsidRPr="00000000" w14:paraId="000000A1">
      <w:pPr>
        <w:pBdr>
          <w:top w:space="0" w:sz="0" w:val="nil"/>
          <w:left w:space="0" w:sz="0" w:val="nil"/>
          <w:bottom w:space="0" w:sz="0" w:val="nil"/>
          <w:right w:space="0" w:sz="0" w:val="nil"/>
          <w:between w:space="0" w:sz="0" w:val="nil"/>
        </w:pBdr>
        <w:spacing w:line="249" w:lineRule="auto"/>
        <w:ind w:left="1428" w:right="272" w:hanging="10"/>
        <w:jc w:val="both"/>
        <w:rPr>
          <w:color w:val="000000"/>
          <w:sz w:val="24"/>
          <w:szCs w:val="24"/>
        </w:rPr>
      </w:pPr>
      <w:r w:rsidDel="00000000" w:rsidR="00000000" w:rsidRPr="00000000">
        <w:rPr>
          <w:color w:val="000000"/>
          <w:sz w:val="24"/>
          <w:szCs w:val="24"/>
          <w:rtl w:val="0"/>
        </w:rPr>
        <w:t xml:space="preserve">Los recursos con los que cuenta el centro son suficientes para el desarrollo normal de la enseñanza, ya que los 4 grupos de la familia de administración y gestión, disponen de cuatro aulas con ordenadores suficientes ya que se cuenta con más de uno por alumno, un proyector, conexión a internet, pantalla digital.</w:t>
      </w:r>
    </w:p>
    <w:p w:rsidR="00000000" w:rsidDel="00000000" w:rsidP="00000000" w:rsidRDefault="00000000" w:rsidRPr="00000000" w14:paraId="000000A2">
      <w:pPr>
        <w:pBdr>
          <w:top w:space="0" w:sz="0" w:val="nil"/>
          <w:left w:space="0" w:sz="0" w:val="nil"/>
          <w:bottom w:space="0" w:sz="0" w:val="nil"/>
          <w:right w:space="0" w:sz="0" w:val="nil"/>
          <w:between w:space="0" w:sz="0" w:val="nil"/>
        </w:pBdr>
        <w:spacing w:before="11" w:lineRule="auto"/>
        <w:rPr>
          <w:color w:val="000000"/>
          <w:sz w:val="23"/>
          <w:szCs w:val="23"/>
        </w:rPr>
      </w:pPr>
      <w:r w:rsidDel="00000000" w:rsidR="00000000" w:rsidRPr="00000000">
        <w:rPr>
          <w:rtl w:val="0"/>
        </w:rPr>
      </w:r>
    </w:p>
    <w:p w:rsidR="00000000" w:rsidDel="00000000" w:rsidP="00000000" w:rsidRDefault="00000000" w:rsidRPr="00000000" w14:paraId="000000A3">
      <w:pPr>
        <w:pBdr>
          <w:top w:space="0" w:sz="0" w:val="nil"/>
          <w:left w:space="0" w:sz="0" w:val="nil"/>
          <w:bottom w:space="0" w:sz="0" w:val="nil"/>
          <w:right w:space="0" w:sz="0" w:val="nil"/>
          <w:between w:space="0" w:sz="0" w:val="nil"/>
        </w:pBdr>
        <w:spacing w:line="259" w:lineRule="auto"/>
        <w:ind w:left="1418" w:right="274" w:firstLine="0"/>
        <w:jc w:val="both"/>
        <w:rPr>
          <w:color w:val="000000"/>
          <w:sz w:val="24"/>
          <w:szCs w:val="24"/>
        </w:rPr>
      </w:pPr>
      <w:r w:rsidDel="00000000" w:rsidR="00000000" w:rsidRPr="00000000">
        <w:rPr>
          <w:color w:val="000000"/>
          <w:sz w:val="24"/>
          <w:szCs w:val="24"/>
          <w:rtl w:val="0"/>
        </w:rPr>
        <w:t xml:space="preserve">Entre los documentos del centro nos encontramos con el Plan de Centro que incluye el Proyecto Educativo, este debe ser uno de los puntos de partida de nuestra programación ya que en él se especifican las finalidades educativas del centro, así como las líneas generales de actuación pedagógica, el tratamiento de los contenidos transversales, la forma de evaluar en la F.P. y los proyectos y planes de centro.</w:t>
      </w:r>
    </w:p>
    <w:p w:rsidR="00000000" w:rsidDel="00000000" w:rsidP="00000000" w:rsidRDefault="00000000" w:rsidRPr="00000000" w14:paraId="000000A4">
      <w:pPr>
        <w:pBdr>
          <w:top w:space="0" w:sz="0" w:val="nil"/>
          <w:left w:space="0" w:sz="0" w:val="nil"/>
          <w:bottom w:space="0" w:sz="0" w:val="nil"/>
          <w:right w:space="0" w:sz="0" w:val="nil"/>
          <w:between w:space="0" w:sz="0" w:val="nil"/>
        </w:pBdr>
        <w:spacing w:before="11" w:lineRule="auto"/>
        <w:rPr>
          <w:color w:val="000000"/>
          <w:sz w:val="31"/>
          <w:szCs w:val="31"/>
        </w:rPr>
      </w:pPr>
      <w:r w:rsidDel="00000000" w:rsidR="00000000" w:rsidRPr="00000000">
        <w:rPr>
          <w:rtl w:val="0"/>
        </w:rPr>
      </w:r>
    </w:p>
    <w:p w:rsidR="00000000" w:rsidDel="00000000" w:rsidP="00000000" w:rsidRDefault="00000000" w:rsidRPr="00000000" w14:paraId="000000A5">
      <w:pPr>
        <w:pBdr>
          <w:top w:space="0" w:sz="0" w:val="nil"/>
          <w:left w:space="0" w:sz="0" w:val="nil"/>
          <w:bottom w:space="0" w:sz="0" w:val="nil"/>
          <w:right w:space="0" w:sz="0" w:val="nil"/>
          <w:between w:space="0" w:sz="0" w:val="nil"/>
        </w:pBdr>
        <w:spacing w:line="249" w:lineRule="auto"/>
        <w:ind w:left="1428" w:right="273" w:hanging="10"/>
        <w:jc w:val="both"/>
        <w:rPr>
          <w:color w:val="000000"/>
          <w:sz w:val="24"/>
          <w:szCs w:val="24"/>
        </w:rPr>
      </w:pPr>
      <w:r w:rsidDel="00000000" w:rsidR="00000000" w:rsidRPr="00000000">
        <w:rPr>
          <w:color w:val="000000"/>
          <w:sz w:val="24"/>
          <w:szCs w:val="24"/>
          <w:rtl w:val="0"/>
        </w:rPr>
        <w:t xml:space="preserve">En el caso de mi centro dentro de las líneas generales de actuación pedagógica podemos resaltar las siguientes, que como posteriormente veremos tendrán su influencia en la metodología empleada:</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before="9" w:lineRule="auto"/>
        <w:rPr>
          <w:color w:val="000000"/>
          <w:sz w:val="23"/>
          <w:szCs w:val="23"/>
        </w:rPr>
      </w:pPr>
      <w:r w:rsidDel="00000000" w:rsidR="00000000" w:rsidRPr="00000000">
        <w:rPr>
          <w:rtl w:val="0"/>
        </w:rPr>
      </w:r>
    </w:p>
    <w:p w:rsidR="00000000" w:rsidDel="00000000" w:rsidP="00000000" w:rsidRDefault="00000000" w:rsidRPr="00000000" w14:paraId="000000A7">
      <w:pPr>
        <w:numPr>
          <w:ilvl w:val="0"/>
          <w:numId w:val="28"/>
        </w:numPr>
        <w:pBdr>
          <w:top w:space="0" w:sz="0" w:val="nil"/>
          <w:left w:space="0" w:sz="0" w:val="nil"/>
          <w:bottom w:space="0" w:sz="0" w:val="nil"/>
          <w:right w:space="0" w:sz="0" w:val="nil"/>
          <w:between w:space="0" w:sz="0" w:val="nil"/>
        </w:pBdr>
        <w:tabs>
          <w:tab w:val="left" w:leader="none" w:pos="2270"/>
          <w:tab w:val="left" w:leader="none" w:pos="2271"/>
        </w:tabs>
        <w:spacing w:before="1" w:lineRule="auto"/>
        <w:ind w:left="2270" w:hanging="363.0000000000001"/>
        <w:rPr>
          <w:color w:val="000000"/>
          <w:sz w:val="24"/>
          <w:szCs w:val="24"/>
        </w:rPr>
      </w:pPr>
      <w:r w:rsidDel="00000000" w:rsidR="00000000" w:rsidRPr="00000000">
        <w:rPr>
          <w:color w:val="000000"/>
          <w:sz w:val="24"/>
          <w:szCs w:val="24"/>
          <w:rtl w:val="0"/>
        </w:rPr>
        <w:t xml:space="preserve">Fomento de la lectura.</w:t>
      </w:r>
    </w:p>
    <w:p w:rsidR="00000000" w:rsidDel="00000000" w:rsidP="00000000" w:rsidRDefault="00000000" w:rsidRPr="00000000" w14:paraId="000000A8">
      <w:pPr>
        <w:numPr>
          <w:ilvl w:val="0"/>
          <w:numId w:val="28"/>
        </w:numPr>
        <w:pBdr>
          <w:top w:space="0" w:sz="0" w:val="nil"/>
          <w:left w:space="0" w:sz="0" w:val="nil"/>
          <w:bottom w:space="0" w:sz="0" w:val="nil"/>
          <w:right w:space="0" w:sz="0" w:val="nil"/>
          <w:between w:space="0" w:sz="0" w:val="nil"/>
        </w:pBdr>
        <w:tabs>
          <w:tab w:val="left" w:leader="none" w:pos="2270"/>
          <w:tab w:val="left" w:leader="none" w:pos="2271"/>
        </w:tabs>
        <w:ind w:left="2270" w:right="270" w:hanging="363.0000000000001"/>
        <w:rPr>
          <w:color w:val="000000"/>
          <w:sz w:val="24"/>
          <w:szCs w:val="24"/>
        </w:rPr>
      </w:pPr>
      <w:r w:rsidDel="00000000" w:rsidR="00000000" w:rsidRPr="00000000">
        <w:rPr>
          <w:color w:val="000000"/>
          <w:sz w:val="24"/>
          <w:szCs w:val="24"/>
          <w:rtl w:val="0"/>
        </w:rPr>
        <w:t xml:space="preserve">Incorporación de tecnologías de la información y de la comunicación (TICs yTACs) a las actividades del alumnado.</w:t>
      </w:r>
    </w:p>
    <w:p w:rsidR="00000000" w:rsidDel="00000000" w:rsidP="00000000" w:rsidRDefault="00000000" w:rsidRPr="00000000" w14:paraId="000000A9">
      <w:pPr>
        <w:numPr>
          <w:ilvl w:val="0"/>
          <w:numId w:val="28"/>
        </w:numPr>
        <w:pBdr>
          <w:top w:space="0" w:sz="0" w:val="nil"/>
          <w:left w:space="0" w:sz="0" w:val="nil"/>
          <w:bottom w:space="0" w:sz="0" w:val="nil"/>
          <w:right w:space="0" w:sz="0" w:val="nil"/>
          <w:between w:space="0" w:sz="0" w:val="nil"/>
        </w:pBdr>
        <w:tabs>
          <w:tab w:val="left" w:leader="none" w:pos="2270"/>
          <w:tab w:val="left" w:leader="none" w:pos="2271"/>
        </w:tabs>
        <w:spacing w:before="2" w:line="274" w:lineRule="auto"/>
        <w:ind w:left="2270" w:hanging="363.0000000000001"/>
        <w:rPr>
          <w:color w:val="000000"/>
          <w:sz w:val="24"/>
          <w:szCs w:val="24"/>
        </w:rPr>
      </w:pPr>
      <w:r w:rsidDel="00000000" w:rsidR="00000000" w:rsidRPr="00000000">
        <w:rPr>
          <w:color w:val="000000"/>
          <w:sz w:val="24"/>
          <w:szCs w:val="24"/>
          <w:rtl w:val="0"/>
        </w:rPr>
        <w:t xml:space="preserve">Utilización de un catálogo amplio y variado de recursos didácticos.</w:t>
      </w:r>
    </w:p>
    <w:p w:rsidR="00000000" w:rsidDel="00000000" w:rsidP="00000000" w:rsidRDefault="00000000" w:rsidRPr="00000000" w14:paraId="000000AA">
      <w:pPr>
        <w:numPr>
          <w:ilvl w:val="0"/>
          <w:numId w:val="28"/>
        </w:numPr>
        <w:pBdr>
          <w:top w:space="0" w:sz="0" w:val="nil"/>
          <w:left w:space="0" w:sz="0" w:val="nil"/>
          <w:bottom w:space="0" w:sz="0" w:val="nil"/>
          <w:right w:space="0" w:sz="0" w:val="nil"/>
          <w:between w:space="0" w:sz="0" w:val="nil"/>
        </w:pBdr>
        <w:tabs>
          <w:tab w:val="left" w:leader="none" w:pos="2271"/>
        </w:tabs>
        <w:spacing w:line="274" w:lineRule="auto"/>
        <w:ind w:left="2270" w:hanging="360"/>
        <w:rPr>
          <w:color w:val="000000"/>
          <w:sz w:val="24"/>
          <w:szCs w:val="24"/>
        </w:rPr>
      </w:pPr>
      <w:r w:rsidDel="00000000" w:rsidR="00000000" w:rsidRPr="00000000">
        <w:rPr>
          <w:color w:val="000000"/>
          <w:sz w:val="24"/>
          <w:szCs w:val="24"/>
          <w:rtl w:val="0"/>
        </w:rPr>
        <w:t xml:space="preserve">Organización de las actividades extraescolares y complementarias ligadas al currículum.</w:t>
      </w:r>
    </w:p>
    <w:p w:rsidR="00000000" w:rsidDel="00000000" w:rsidP="00000000" w:rsidRDefault="00000000" w:rsidRPr="00000000" w14:paraId="000000AB">
      <w:pPr>
        <w:pBdr>
          <w:top w:space="0" w:sz="0" w:val="nil"/>
          <w:left w:space="0" w:sz="0" w:val="nil"/>
          <w:bottom w:space="0" w:sz="0" w:val="nil"/>
          <w:right w:space="0" w:sz="0" w:val="nil"/>
          <w:between w:space="0" w:sz="0" w:val="nil"/>
        </w:pBdr>
        <w:rPr>
          <w:color w:val="000000"/>
          <w:sz w:val="24"/>
          <w:szCs w:val="24"/>
        </w:rPr>
      </w:pP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spacing w:before="1" w:lineRule="auto"/>
        <w:ind w:left="1277" w:right="373" w:firstLine="0"/>
        <w:jc w:val="both"/>
        <w:rPr>
          <w:color w:val="000000"/>
          <w:sz w:val="24"/>
          <w:szCs w:val="24"/>
        </w:rPr>
      </w:pPr>
      <w:r w:rsidDel="00000000" w:rsidR="00000000" w:rsidRPr="00000000">
        <w:rPr>
          <w:color w:val="000000"/>
          <w:sz w:val="24"/>
          <w:szCs w:val="24"/>
          <w:rtl w:val="0"/>
        </w:rPr>
        <w:t xml:space="preserve">Asimismo, también debemos prestar atención a los planes, proyectos y programas educativos que tendrán su influencia en nuestra programación, especialmente el plan de cultura emprendedora, de coeducación y el plan de cultura andaluza. Estos planes se verán reflejados en el apartado de contenidos, como contenidos transversales, cuando tratemos la educación en valores y las actividades de las distintas unidades didácticas.</w:t>
      </w:r>
    </w:p>
    <w:p w:rsidR="00000000" w:rsidDel="00000000" w:rsidP="00000000" w:rsidRDefault="00000000" w:rsidRPr="00000000" w14:paraId="000000AD">
      <w:pPr>
        <w:pBdr>
          <w:top w:space="0" w:sz="0" w:val="nil"/>
          <w:left w:space="0" w:sz="0" w:val="nil"/>
          <w:bottom w:space="0" w:sz="0" w:val="nil"/>
          <w:right w:space="0" w:sz="0" w:val="nil"/>
          <w:between w:space="0" w:sz="0" w:val="nil"/>
        </w:pBdr>
        <w:spacing w:before="11" w:lineRule="auto"/>
        <w:rPr>
          <w:color w:val="000000"/>
          <w:sz w:val="23"/>
          <w:szCs w:val="23"/>
        </w:rPr>
      </w:pP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spacing w:line="249" w:lineRule="auto"/>
        <w:ind w:left="1418" w:right="272" w:firstLine="0"/>
        <w:jc w:val="both"/>
        <w:rPr>
          <w:color w:val="000000"/>
          <w:sz w:val="24"/>
          <w:szCs w:val="24"/>
        </w:rPr>
      </w:pPr>
      <w:r w:rsidDel="00000000" w:rsidR="00000000" w:rsidRPr="00000000">
        <w:rPr>
          <w:color w:val="000000"/>
          <w:sz w:val="24"/>
          <w:szCs w:val="24"/>
          <w:rtl w:val="0"/>
        </w:rPr>
        <w:t xml:space="preserve">A su vez los acuerdos de departamento también deben tenerse en cuenta, ya que nuestra programación es una programación del departamento por lo que en nuestro caso hay acuerdo para realizar la evaluación de igual forma en todos los módulos del ciclo y debemos reflejarlo aquí. También se ha llegado a un acuerdo de área donde se establecen unos criterios de calificación similares para toda la FP del centro. (Ver anexo)</w:t>
      </w:r>
    </w:p>
    <w:p w:rsidR="00000000" w:rsidDel="00000000" w:rsidP="00000000" w:rsidRDefault="00000000" w:rsidRPr="00000000" w14:paraId="000000AF">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spacing w:before="4" w:lineRule="auto"/>
        <w:rPr>
          <w:color w:val="000000"/>
          <w:sz w:val="27"/>
          <w:szCs w:val="27"/>
        </w:rPr>
      </w:pPr>
      <w:r w:rsidDel="00000000" w:rsidR="00000000" w:rsidRPr="00000000">
        <w:rPr>
          <w:rtl w:val="0"/>
        </w:rPr>
      </w:r>
    </w:p>
    <w:p w:rsidR="00000000" w:rsidDel="00000000" w:rsidP="00000000" w:rsidRDefault="00000000" w:rsidRPr="00000000" w14:paraId="000000B1">
      <w:pPr>
        <w:pStyle w:val="Heading1"/>
        <w:numPr>
          <w:ilvl w:val="1"/>
          <w:numId w:val="16"/>
        </w:numPr>
        <w:tabs>
          <w:tab w:val="left" w:leader="none" w:pos="1861"/>
        </w:tabs>
        <w:spacing w:before="1" w:lineRule="auto"/>
        <w:ind w:left="1860" w:hanging="423.0000000000001"/>
        <w:rPr/>
      </w:pPr>
      <w:bookmarkStart w:colFirst="0" w:colLast="0" w:name="_heading=h.3znysh7" w:id="3"/>
      <w:bookmarkEnd w:id="3"/>
      <w:r w:rsidDel="00000000" w:rsidR="00000000" w:rsidRPr="00000000">
        <w:rPr>
          <w:color w:val="1f487c"/>
          <w:rtl w:val="0"/>
        </w:rPr>
        <w:t xml:space="preserve">Características del Grupo</w:t>
      </w: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rPr>
          <w:b w:val="1"/>
          <w:color w:val="000000"/>
          <w:sz w:val="28"/>
          <w:szCs w:val="28"/>
        </w:rPr>
      </w:pP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spacing w:line="246" w:lineRule="auto"/>
        <w:ind w:left="1414" w:right="276" w:hanging="10"/>
        <w:jc w:val="both"/>
        <w:rPr>
          <w:color w:val="000000"/>
          <w:sz w:val="24"/>
          <w:szCs w:val="24"/>
        </w:rPr>
        <w:sectPr>
          <w:type w:val="nextPage"/>
          <w:pgSz w:h="16840" w:w="11910" w:orient="portrait"/>
          <w:pgMar w:bottom="280" w:top="1540" w:left="0" w:right="860" w:header="386" w:footer="0"/>
        </w:sectPr>
      </w:pPr>
      <w:r w:rsidDel="00000000" w:rsidR="00000000" w:rsidRPr="00000000">
        <w:rPr>
          <w:color w:val="000000"/>
          <w:sz w:val="24"/>
          <w:szCs w:val="24"/>
          <w:rtl w:val="0"/>
        </w:rPr>
        <w:t xml:space="preserve">El módulo de Simulación Empresarial se imparte en segundo curso del ciclo formativo de grado superior de Administración y Finanzas. Se trata, como casi siempre en los ciclos formativos, de</w:t>
      </w:r>
    </w:p>
    <w:p w:rsidR="00000000" w:rsidDel="00000000" w:rsidP="00000000" w:rsidRDefault="00000000" w:rsidRPr="00000000" w14:paraId="000000B4">
      <w:pPr>
        <w:pBdr>
          <w:top w:space="0" w:sz="0" w:val="nil"/>
          <w:left w:space="0" w:sz="0" w:val="nil"/>
          <w:bottom w:space="0" w:sz="0" w:val="nil"/>
          <w:right w:space="0" w:sz="0" w:val="nil"/>
          <w:between w:space="0" w:sz="0" w:val="nil"/>
        </w:pBdr>
        <w:spacing w:before="90" w:line="246" w:lineRule="auto"/>
        <w:ind w:left="1414" w:right="273" w:firstLine="0"/>
        <w:jc w:val="both"/>
        <w:rPr>
          <w:color w:val="000000"/>
          <w:sz w:val="24"/>
          <w:szCs w:val="24"/>
        </w:rPr>
      </w:pPr>
      <w:r w:rsidDel="00000000" w:rsidR="00000000" w:rsidRPr="00000000">
        <w:rPr>
          <w:color w:val="000000"/>
          <w:sz w:val="24"/>
          <w:szCs w:val="24"/>
          <w:rtl w:val="0"/>
        </w:rPr>
        <w:t xml:space="preserve">un grupo bastante diverso o heterogéneo con diferentes niveles de capacidad, intereses, motivaciones, y expectativas también diversas, aunque con carácter genérico se trata de un grupo con razonables hábitos de estudio, adecuado nivel de madurez personal, buen dominio de las nuevas tecnologías, y capacidad de aprendizaje.</w:t>
      </w:r>
    </w:p>
    <w:p w:rsidR="00000000" w:rsidDel="00000000" w:rsidP="00000000" w:rsidRDefault="00000000" w:rsidRPr="00000000" w14:paraId="000000B5">
      <w:pPr>
        <w:pBdr>
          <w:top w:space="0" w:sz="0" w:val="nil"/>
          <w:left w:space="0" w:sz="0" w:val="nil"/>
          <w:bottom w:space="0" w:sz="0" w:val="nil"/>
          <w:right w:space="0" w:sz="0" w:val="nil"/>
          <w:between w:space="0" w:sz="0" w:val="nil"/>
        </w:pBdr>
        <w:spacing w:before="5" w:line="249" w:lineRule="auto"/>
        <w:ind w:left="1414" w:right="275" w:hanging="10"/>
        <w:jc w:val="both"/>
        <w:rPr>
          <w:color w:val="000000"/>
          <w:sz w:val="24"/>
          <w:szCs w:val="24"/>
        </w:rPr>
      </w:pPr>
      <w:r w:rsidDel="00000000" w:rsidR="00000000" w:rsidRPr="00000000">
        <w:rPr>
          <w:color w:val="000000"/>
          <w:sz w:val="24"/>
          <w:szCs w:val="24"/>
          <w:rtl w:val="0"/>
        </w:rPr>
        <w:t xml:space="preserve">En función a los cursos precedentes, podemos destacar la existencia de tres tipos de alumnado que, de alguna forma, condicionará la manera de desarrollar el proceso de enseñanza aprendizaje durante el primer trimestre.</w:t>
      </w:r>
    </w:p>
    <w:p w:rsidR="00000000" w:rsidDel="00000000" w:rsidP="00000000" w:rsidRDefault="00000000" w:rsidRPr="00000000" w14:paraId="000000B6">
      <w:pPr>
        <w:pBdr>
          <w:top w:space="0" w:sz="0" w:val="nil"/>
          <w:left w:space="0" w:sz="0" w:val="nil"/>
          <w:bottom w:space="0" w:sz="0" w:val="nil"/>
          <w:right w:space="0" w:sz="0" w:val="nil"/>
          <w:between w:space="0" w:sz="0" w:val="nil"/>
        </w:pBdr>
        <w:spacing w:line="249" w:lineRule="auto"/>
        <w:ind w:left="1414" w:right="275" w:hanging="10"/>
        <w:jc w:val="both"/>
        <w:rPr>
          <w:color w:val="000000"/>
          <w:sz w:val="24"/>
          <w:szCs w:val="24"/>
        </w:rPr>
      </w:pPr>
      <w:r w:rsidDel="00000000" w:rsidR="00000000" w:rsidRPr="00000000">
        <w:rPr>
          <w:color w:val="000000"/>
          <w:sz w:val="24"/>
          <w:szCs w:val="24"/>
          <w:rtl w:val="0"/>
        </w:rPr>
        <w:t xml:space="preserve">Por un lado nos encontramos con alumnado procedente de un grado medio de Gestión Administrativa, con conocimientos en temas de contabilidad, compraventa y financiera, por otro lado tenemos alumnado procedente de bachillerato, que si vienen de haber cursado economía tendrán conocimientos básicos de la primera unidad del módulo en referencia al patrimonio de la empresa, y por último solemos tener alumnado procedente de carreras universitarias o de haber estudiado hace años y haberse incorporado nuevamente al sistema educativo, éstos últimos presentarán mayor dificultad inicial, pero lo suplen con hábitos de trabajo y estudio necesarios para afrontar el estudio del módulo.</w:t>
      </w:r>
    </w:p>
    <w:p w:rsidR="00000000" w:rsidDel="00000000" w:rsidP="00000000" w:rsidRDefault="00000000" w:rsidRPr="00000000" w14:paraId="000000B7">
      <w:pPr>
        <w:pBdr>
          <w:top w:space="0" w:sz="0" w:val="nil"/>
          <w:left w:space="0" w:sz="0" w:val="nil"/>
          <w:bottom w:space="0" w:sz="0" w:val="nil"/>
          <w:right w:space="0" w:sz="0" w:val="nil"/>
          <w:between w:space="0" w:sz="0" w:val="nil"/>
        </w:pBdr>
        <w:spacing w:line="268" w:lineRule="auto"/>
        <w:ind w:left="1404" w:firstLine="0"/>
        <w:jc w:val="both"/>
        <w:rPr>
          <w:color w:val="000000"/>
          <w:sz w:val="24"/>
          <w:szCs w:val="24"/>
        </w:rPr>
      </w:pPr>
      <w:r w:rsidDel="00000000" w:rsidR="00000000" w:rsidRPr="00000000">
        <w:rPr>
          <w:color w:val="000000"/>
          <w:sz w:val="24"/>
          <w:szCs w:val="24"/>
          <w:rtl w:val="0"/>
        </w:rPr>
        <w:t xml:space="preserve">Algunas de las características específicas de este grupo:</w:t>
      </w:r>
    </w:p>
    <w:p w:rsidR="00000000" w:rsidDel="00000000" w:rsidP="00000000" w:rsidRDefault="00000000" w:rsidRPr="00000000" w14:paraId="000000B8">
      <w:pPr>
        <w:pBdr>
          <w:top w:space="0" w:sz="0" w:val="nil"/>
          <w:left w:space="0" w:sz="0" w:val="nil"/>
          <w:bottom w:space="0" w:sz="0" w:val="nil"/>
          <w:right w:space="0" w:sz="0" w:val="nil"/>
          <w:between w:space="0" w:sz="0" w:val="nil"/>
        </w:pBdr>
        <w:spacing w:before="11" w:lineRule="auto"/>
        <w:rPr>
          <w:color w:val="000000"/>
          <w:sz w:val="25"/>
          <w:szCs w:val="25"/>
        </w:rPr>
      </w:pPr>
      <w:r w:rsidDel="00000000" w:rsidR="00000000" w:rsidRPr="00000000">
        <w:rPr>
          <w:rtl w:val="0"/>
        </w:rPr>
      </w:r>
    </w:p>
    <w:p w:rsidR="00000000" w:rsidDel="00000000" w:rsidP="00000000" w:rsidRDefault="00000000" w:rsidRPr="00000000" w14:paraId="000000B9">
      <w:pPr>
        <w:pBdr>
          <w:top w:space="0" w:sz="0" w:val="nil"/>
          <w:left w:space="0" w:sz="0" w:val="nil"/>
          <w:bottom w:space="0" w:sz="0" w:val="nil"/>
          <w:right w:space="0" w:sz="0" w:val="nil"/>
          <w:between w:space="0" w:sz="0" w:val="nil"/>
        </w:pBdr>
        <w:spacing w:line="249" w:lineRule="auto"/>
        <w:ind w:left="1651" w:right="2529" w:firstLine="14.000000000000057"/>
        <w:rPr>
          <w:color w:val="000000"/>
          <w:sz w:val="24"/>
          <w:szCs w:val="24"/>
        </w:rPr>
      </w:pPr>
      <w:bookmarkStart w:colFirst="0" w:colLast="0" w:name="_heading=h.auu6v3qffy5m" w:id="4"/>
      <w:bookmarkEnd w:id="4"/>
      <w:r w:rsidDel="00000000" w:rsidR="00000000" w:rsidRPr="00000000">
        <w:rPr>
          <w:color w:val="000000"/>
          <w:sz w:val="24"/>
          <w:szCs w:val="24"/>
          <w:rtl w:val="0"/>
        </w:rPr>
        <w:t xml:space="preserve">Grupo</w:t>
      </w:r>
      <w:r w:rsidDel="00000000" w:rsidR="00000000" w:rsidRPr="00000000">
        <w:rPr>
          <w:b w:val="1"/>
          <w:color w:val="000000"/>
          <w:sz w:val="24"/>
          <w:szCs w:val="24"/>
          <w:rtl w:val="0"/>
        </w:rPr>
        <w:t xml:space="preserve"> numeroso </w:t>
      </w:r>
      <w:r w:rsidDel="00000000" w:rsidR="00000000" w:rsidRPr="00000000">
        <w:rPr>
          <w:color w:val="000000"/>
          <w:sz w:val="24"/>
          <w:szCs w:val="24"/>
          <w:rtl w:val="0"/>
        </w:rPr>
        <w:t xml:space="preserve">de edades comprendidas entre los 18 y 31 años. Asisten con normalidad 11 matriculados. Uno de ellos es repetidor y viene a clase de oyente, porque </w:t>
      </w:r>
      <w:r w:rsidDel="00000000" w:rsidR="00000000" w:rsidRPr="00000000">
        <w:rPr>
          <w:sz w:val="24"/>
          <w:szCs w:val="24"/>
          <w:rtl w:val="0"/>
        </w:rPr>
        <w:t xml:space="preserve">él sigue</w:t>
      </w:r>
      <w:r w:rsidDel="00000000" w:rsidR="00000000" w:rsidRPr="00000000">
        <w:rPr>
          <w:color w:val="000000"/>
          <w:sz w:val="24"/>
          <w:szCs w:val="24"/>
          <w:rtl w:val="0"/>
        </w:rPr>
        <w:t xml:space="preserve"> el plan antiguo.</w:t>
      </w:r>
      <w:r w:rsidDel="00000000" w:rsidR="00000000" w:rsidRPr="00000000">
        <w:drawing>
          <wp:anchor allowOverlap="1" behindDoc="0" distB="0" distT="0" distL="0" distR="0" hidden="0" layoutInCell="1" locked="0" relativeHeight="0" simplePos="0">
            <wp:simplePos x="0" y="0"/>
            <wp:positionH relativeFrom="column">
              <wp:posOffset>923925</wp:posOffset>
            </wp:positionH>
            <wp:positionV relativeFrom="paragraph">
              <wp:posOffset>46355</wp:posOffset>
            </wp:positionV>
            <wp:extent cx="74586" cy="98678"/>
            <wp:effectExtent b="0" l="0" r="0" t="0"/>
            <wp:wrapNone/>
            <wp:docPr id="166" name="image6.png"/>
            <a:graphic>
              <a:graphicData uri="http://schemas.openxmlformats.org/drawingml/2006/picture">
                <pic:pic>
                  <pic:nvPicPr>
                    <pic:cNvPr id="0" name="image6.png"/>
                    <pic:cNvPicPr preferRelativeResize="0"/>
                  </pic:nvPicPr>
                  <pic:blipFill>
                    <a:blip r:embed="rId14"/>
                    <a:srcRect b="0" l="0" r="0" t="0"/>
                    <a:stretch>
                      <a:fillRect/>
                    </a:stretch>
                  </pic:blipFill>
                  <pic:spPr>
                    <a:xfrm>
                      <a:off x="0" y="0"/>
                      <a:ext cx="74586" cy="98678"/>
                    </a:xfrm>
                    <a:prstGeom prst="rect"/>
                    <a:ln/>
                  </pic:spPr>
                </pic:pic>
              </a:graphicData>
            </a:graphic>
          </wp:anchor>
        </w:drawing>
      </w:r>
      <w:r w:rsidDel="00000000" w:rsidR="00000000" w:rsidRPr="00000000">
        <w:drawing>
          <wp:anchor allowOverlap="1" behindDoc="0" distB="0" distT="0" distL="0" distR="0" hidden="0" layoutInCell="1" locked="0" relativeHeight="0" simplePos="0">
            <wp:simplePos x="0" y="0"/>
            <wp:positionH relativeFrom="column">
              <wp:posOffset>923925</wp:posOffset>
            </wp:positionH>
            <wp:positionV relativeFrom="paragraph">
              <wp:posOffset>227965</wp:posOffset>
            </wp:positionV>
            <wp:extent cx="74586" cy="98678"/>
            <wp:effectExtent b="0" l="0" r="0" t="0"/>
            <wp:wrapNone/>
            <wp:docPr id="146" name="image6.png"/>
            <a:graphic>
              <a:graphicData uri="http://schemas.openxmlformats.org/drawingml/2006/picture">
                <pic:pic>
                  <pic:nvPicPr>
                    <pic:cNvPr id="0" name="image6.png"/>
                    <pic:cNvPicPr preferRelativeResize="0"/>
                  </pic:nvPicPr>
                  <pic:blipFill>
                    <a:blip r:embed="rId14"/>
                    <a:srcRect b="0" l="0" r="0" t="0"/>
                    <a:stretch>
                      <a:fillRect/>
                    </a:stretch>
                  </pic:blipFill>
                  <pic:spPr>
                    <a:xfrm>
                      <a:off x="0" y="0"/>
                      <a:ext cx="74586" cy="98678"/>
                    </a:xfrm>
                    <a:prstGeom prst="rect"/>
                    <a:ln/>
                  </pic:spPr>
                </pic:pic>
              </a:graphicData>
            </a:graphic>
          </wp:anchor>
        </w:drawing>
      </w:r>
    </w:p>
    <w:p w:rsidR="00000000" w:rsidDel="00000000" w:rsidP="00000000" w:rsidRDefault="00000000" w:rsidRPr="00000000" w14:paraId="000000BA">
      <w:pPr>
        <w:pBdr>
          <w:top w:space="0" w:sz="0" w:val="nil"/>
          <w:left w:space="0" w:sz="0" w:val="nil"/>
          <w:bottom w:space="0" w:sz="0" w:val="nil"/>
          <w:right w:space="0" w:sz="0" w:val="nil"/>
          <w:between w:space="0" w:sz="0" w:val="nil"/>
        </w:pBdr>
        <w:spacing w:line="246" w:lineRule="auto"/>
        <w:ind w:left="1404" w:right="272" w:firstLine="249.00000000000006"/>
        <w:jc w:val="both"/>
        <w:rPr>
          <w:color w:val="000000"/>
          <w:sz w:val="24"/>
          <w:szCs w:val="24"/>
        </w:rPr>
      </w:pPr>
      <w:r w:rsidDel="00000000" w:rsidR="00000000" w:rsidRPr="00000000">
        <w:rPr>
          <w:color w:val="000000"/>
          <w:sz w:val="24"/>
          <w:szCs w:val="24"/>
          <w:rtl w:val="0"/>
        </w:rPr>
        <w:t xml:space="preserve">La evaluación inicial que establece el artículo 11 de la Orden de 29 de septiembre 2010 por la que se regula la evaluación en la FP es un valioso instrumento para obtener el punto de partida de nuestra enseñanza. El conocimiento previo, que tienen los alumnos sobre el tema, es bastante vago, ya que, aunque el año pasado estudiaron algunos contenidos, las pruebas realizadas detectan que no afianzaron los conceptos necesarios. debido fundamentalmente a que parte de los contenidos que se imparten en este módulo no los aborda el título de Administración y Finanzas en el curso de primero, tal es el caso de “marketing”. Por tanto, se abordará el tema partiendo desde un nivel inicial cero, para esclarecer todos aquellos conceptos que no tienen claros, que desconocen, o de los que tienen una idea errónea adquirida con anterioridad de fuentes no docentes.</w:t>
      </w:r>
    </w:p>
    <w:p w:rsidR="00000000" w:rsidDel="00000000" w:rsidP="00000000" w:rsidRDefault="00000000" w:rsidRPr="00000000" w14:paraId="000000BB">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0BC">
      <w:pPr>
        <w:pBdr>
          <w:top w:space="0" w:sz="0" w:val="nil"/>
          <w:left w:space="0" w:sz="0" w:val="nil"/>
          <w:bottom w:space="0" w:sz="0" w:val="nil"/>
          <w:right w:space="0" w:sz="0" w:val="nil"/>
          <w:between w:space="0" w:sz="0" w:val="nil"/>
        </w:pBdr>
        <w:rPr>
          <w:color w:val="000000"/>
          <w:sz w:val="34"/>
          <w:szCs w:val="34"/>
        </w:rPr>
      </w:pPr>
      <w:r w:rsidDel="00000000" w:rsidR="00000000" w:rsidRPr="00000000">
        <w:rPr>
          <w:rtl w:val="0"/>
        </w:rPr>
      </w:r>
    </w:p>
    <w:p w:rsidR="00000000" w:rsidDel="00000000" w:rsidP="00000000" w:rsidRDefault="00000000" w:rsidRPr="00000000" w14:paraId="000000BD">
      <w:pPr>
        <w:pStyle w:val="Heading1"/>
        <w:numPr>
          <w:ilvl w:val="1"/>
          <w:numId w:val="16"/>
        </w:numPr>
        <w:tabs>
          <w:tab w:val="left" w:leader="none" w:pos="1861"/>
        </w:tabs>
        <w:ind w:left="1860" w:hanging="423.0000000000001"/>
        <w:rPr/>
      </w:pPr>
      <w:bookmarkStart w:colFirst="0" w:colLast="0" w:name="_heading=h.2et92p0" w:id="5"/>
      <w:bookmarkEnd w:id="5"/>
      <w:r w:rsidDel="00000000" w:rsidR="00000000" w:rsidRPr="00000000">
        <w:rPr>
          <w:color w:val="1f487c"/>
          <w:rtl w:val="0"/>
        </w:rPr>
        <w:t xml:space="preserve">Características del entorno productivo</w:t>
      </w:r>
      <w:r w:rsidDel="00000000" w:rsidR="00000000" w:rsidRPr="00000000">
        <w:rPr>
          <w:rtl w:val="0"/>
        </w:rPr>
      </w:r>
    </w:p>
    <w:p w:rsidR="00000000" w:rsidDel="00000000" w:rsidP="00000000" w:rsidRDefault="00000000" w:rsidRPr="00000000" w14:paraId="000000BE">
      <w:pPr>
        <w:pBdr>
          <w:top w:space="0" w:sz="0" w:val="nil"/>
          <w:left w:space="0" w:sz="0" w:val="nil"/>
          <w:bottom w:space="0" w:sz="0" w:val="nil"/>
          <w:right w:space="0" w:sz="0" w:val="nil"/>
          <w:between w:space="0" w:sz="0" w:val="nil"/>
        </w:pBdr>
        <w:spacing w:before="10" w:lineRule="auto"/>
        <w:rPr>
          <w:b w:val="1"/>
          <w:color w:val="000000"/>
          <w:sz w:val="27"/>
          <w:szCs w:val="27"/>
        </w:rPr>
      </w:pP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spacing w:line="249" w:lineRule="auto"/>
        <w:ind w:left="1414" w:right="283" w:hanging="10"/>
        <w:jc w:val="both"/>
        <w:rPr>
          <w:color w:val="000000"/>
          <w:sz w:val="24"/>
          <w:szCs w:val="24"/>
        </w:rPr>
      </w:pPr>
      <w:r w:rsidDel="00000000" w:rsidR="00000000" w:rsidRPr="00000000">
        <w:rPr>
          <w:color w:val="000000"/>
          <w:sz w:val="24"/>
          <w:szCs w:val="24"/>
          <w:rtl w:val="0"/>
        </w:rPr>
        <w:t xml:space="preserve">Es importante ya que mi alumnado realizará las prácticas en él y en un futuro cercano puede ser lugar para su primera experiencia laboral.</w:t>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line="246" w:lineRule="auto"/>
        <w:ind w:left="1414" w:right="275" w:hanging="10"/>
        <w:jc w:val="both"/>
        <w:rPr>
          <w:color w:val="000000"/>
          <w:sz w:val="24"/>
          <w:szCs w:val="24"/>
        </w:rPr>
      </w:pPr>
      <w:r w:rsidDel="00000000" w:rsidR="00000000" w:rsidRPr="00000000">
        <w:rPr>
          <w:color w:val="000000"/>
          <w:sz w:val="24"/>
          <w:szCs w:val="24"/>
          <w:rtl w:val="0"/>
        </w:rPr>
        <w:t xml:space="preserve">El término municipal de Lora del Río </w:t>
      </w:r>
      <w:r w:rsidDel="00000000" w:rsidR="00000000" w:rsidRPr="00000000">
        <w:rPr>
          <w:sz w:val="24"/>
          <w:szCs w:val="24"/>
          <w:rtl w:val="0"/>
        </w:rPr>
        <w:t xml:space="preserve">se encuentra</w:t>
      </w:r>
      <w:r w:rsidDel="00000000" w:rsidR="00000000" w:rsidRPr="00000000">
        <w:rPr>
          <w:color w:val="000000"/>
          <w:sz w:val="24"/>
          <w:szCs w:val="24"/>
          <w:rtl w:val="0"/>
        </w:rPr>
        <w:t xml:space="preserve"> en la Vega Alta de Sevilla, en el Valle del Guadalquivir sevillano. Esto es en la parte oriental de la provincia de Sevilla, de la que dista unos 58 kilómetros. Su posición geográfica se enmarca entre los 5º 23´ 5´´ de longitud oeste, y los 37º 35´ y 37º 46´ de latitud norte. El núcleo de población principal, a una altitud de unos 38 metros sobre el nivel del mar, se sitúa en la confluencia del Guadalquivir con su afluente el arroyo Churre, en una posición casi central respecto a su territorio, que tiene una extensión superficial de 293,90 kilómetros cuadrados. Además de la localidad principal también existen varias pedanías, entre las que destacan las de Setefilla y El Priorato.</w:t>
      </w:r>
    </w:p>
    <w:p w:rsidR="00000000" w:rsidDel="00000000" w:rsidP="00000000" w:rsidRDefault="00000000" w:rsidRPr="00000000" w14:paraId="000000C1">
      <w:pPr>
        <w:pBdr>
          <w:top w:space="0" w:sz="0" w:val="nil"/>
          <w:left w:space="0" w:sz="0" w:val="nil"/>
          <w:bottom w:space="0" w:sz="0" w:val="nil"/>
          <w:right w:space="0" w:sz="0" w:val="nil"/>
          <w:between w:space="0" w:sz="0" w:val="nil"/>
        </w:pBdr>
        <w:spacing w:before="9" w:lineRule="auto"/>
        <w:rPr>
          <w:color w:val="000000"/>
          <w:sz w:val="26"/>
          <w:szCs w:val="26"/>
        </w:rPr>
      </w:pPr>
      <w:r w:rsidDel="00000000" w:rsidR="00000000" w:rsidRPr="00000000">
        <w:rPr>
          <w:rtl w:val="0"/>
        </w:rPr>
      </w:r>
    </w:p>
    <w:p w:rsidR="00000000" w:rsidDel="00000000" w:rsidP="00000000" w:rsidRDefault="00000000" w:rsidRPr="00000000" w14:paraId="000000C2">
      <w:pPr>
        <w:pBdr>
          <w:top w:space="0" w:sz="0" w:val="nil"/>
          <w:left w:space="0" w:sz="0" w:val="nil"/>
          <w:bottom w:space="0" w:sz="0" w:val="nil"/>
          <w:right w:space="0" w:sz="0" w:val="nil"/>
          <w:between w:space="0" w:sz="0" w:val="nil"/>
        </w:pBdr>
        <w:spacing w:line="246" w:lineRule="auto"/>
        <w:ind w:left="1414" w:right="280" w:hanging="10"/>
        <w:jc w:val="both"/>
        <w:rPr>
          <w:color w:val="000000"/>
          <w:sz w:val="24"/>
          <w:szCs w:val="24"/>
        </w:rPr>
        <w:sectPr>
          <w:type w:val="nextPage"/>
          <w:pgSz w:h="16840" w:w="11910" w:orient="portrait"/>
          <w:pgMar w:bottom="280" w:top="1540" w:left="0" w:right="860" w:header="386" w:footer="0"/>
        </w:sectPr>
      </w:pPr>
      <w:r w:rsidDel="00000000" w:rsidR="00000000" w:rsidRPr="00000000">
        <w:rPr>
          <w:color w:val="000000"/>
          <w:sz w:val="24"/>
          <w:szCs w:val="24"/>
          <w:rtl w:val="0"/>
        </w:rPr>
        <w:t xml:space="preserve">El partido Judicial al que pertenece es el de Lora del Río. Es un territorio muy heterogéneo y disfruta de los tres paisajes, La Vega, La Sierra y La Campiña. Este territorio está cargado de</w:t>
      </w:r>
    </w:p>
    <w:p w:rsidR="00000000" w:rsidDel="00000000" w:rsidP="00000000" w:rsidRDefault="00000000" w:rsidRPr="00000000" w14:paraId="000000C3">
      <w:pPr>
        <w:pBdr>
          <w:top w:space="0" w:sz="0" w:val="nil"/>
          <w:left w:space="0" w:sz="0" w:val="nil"/>
          <w:bottom w:space="0" w:sz="0" w:val="nil"/>
          <w:right w:space="0" w:sz="0" w:val="nil"/>
          <w:between w:space="0" w:sz="0" w:val="nil"/>
        </w:pBdr>
        <w:spacing w:before="90" w:line="246" w:lineRule="auto"/>
        <w:ind w:left="1414" w:right="275" w:firstLine="0"/>
        <w:jc w:val="both"/>
        <w:rPr>
          <w:color w:val="000000"/>
          <w:sz w:val="24"/>
          <w:szCs w:val="24"/>
        </w:rPr>
      </w:pPr>
      <w:r w:rsidDel="00000000" w:rsidR="00000000" w:rsidRPr="00000000">
        <w:rPr>
          <w:color w:val="000000"/>
          <w:sz w:val="24"/>
          <w:szCs w:val="24"/>
          <w:rtl w:val="0"/>
        </w:rPr>
        <w:t xml:space="preserve">singularidades, con un decrecimiento de población lento, tiene su principal exponente en los jóvenes, muchos de ellos sin alternativa, desarrollo industrial lento donde predomina la escasa industria agroalimentaria y una economía representada por el sector agrícola y el comercio minorista.</w:t>
      </w:r>
    </w:p>
    <w:p w:rsidR="00000000" w:rsidDel="00000000" w:rsidP="00000000" w:rsidRDefault="00000000" w:rsidRPr="00000000" w14:paraId="000000C4">
      <w:pPr>
        <w:pBdr>
          <w:top w:space="0" w:sz="0" w:val="nil"/>
          <w:left w:space="0" w:sz="0" w:val="nil"/>
          <w:bottom w:space="0" w:sz="0" w:val="nil"/>
          <w:right w:space="0" w:sz="0" w:val="nil"/>
          <w:between w:space="0" w:sz="0" w:val="nil"/>
        </w:pBdr>
        <w:spacing w:before="6" w:lineRule="auto"/>
        <w:rPr>
          <w:color w:val="000000"/>
          <w:sz w:val="26"/>
          <w:szCs w:val="26"/>
        </w:rPr>
      </w:pPr>
      <w:r w:rsidDel="00000000" w:rsidR="00000000" w:rsidRPr="00000000">
        <w:rPr>
          <w:rtl w:val="0"/>
        </w:rPr>
      </w:r>
    </w:p>
    <w:p w:rsidR="00000000" w:rsidDel="00000000" w:rsidP="00000000" w:rsidRDefault="00000000" w:rsidRPr="00000000" w14:paraId="000000C5">
      <w:pPr>
        <w:pBdr>
          <w:top w:space="0" w:sz="0" w:val="nil"/>
          <w:left w:space="0" w:sz="0" w:val="nil"/>
          <w:bottom w:space="0" w:sz="0" w:val="nil"/>
          <w:right w:space="0" w:sz="0" w:val="nil"/>
          <w:between w:space="0" w:sz="0" w:val="nil"/>
        </w:pBdr>
        <w:spacing w:line="246" w:lineRule="auto"/>
        <w:ind w:left="1414" w:right="283" w:hanging="10"/>
        <w:jc w:val="both"/>
        <w:rPr>
          <w:color w:val="000000"/>
          <w:sz w:val="24"/>
          <w:szCs w:val="24"/>
        </w:rPr>
      </w:pPr>
      <w:r w:rsidDel="00000000" w:rsidR="00000000" w:rsidRPr="00000000">
        <w:rPr>
          <w:color w:val="000000"/>
          <w:sz w:val="24"/>
          <w:szCs w:val="24"/>
          <w:rtl w:val="0"/>
        </w:rPr>
        <w:t xml:space="preserve">Posee una población de 18.861 habitantes (según el Padrón a 01/01/2018 publicado en el INE). Por lo tanto, la densidad de población es de 64,17 hab./km2</w:t>
      </w:r>
    </w:p>
    <w:p w:rsidR="00000000" w:rsidDel="00000000" w:rsidP="00000000" w:rsidRDefault="00000000" w:rsidRPr="00000000" w14:paraId="000000C6">
      <w:pPr>
        <w:pBdr>
          <w:top w:space="0" w:sz="0" w:val="nil"/>
          <w:left w:space="0" w:sz="0" w:val="nil"/>
          <w:bottom w:space="0" w:sz="0" w:val="nil"/>
          <w:right w:space="0" w:sz="0" w:val="nil"/>
          <w:between w:space="0" w:sz="0" w:val="nil"/>
        </w:pBdr>
        <w:spacing w:before="4" w:lineRule="auto"/>
        <w:rPr>
          <w:color w:val="000000"/>
          <w:sz w:val="26"/>
          <w:szCs w:val="26"/>
        </w:rPr>
      </w:pPr>
      <w:r w:rsidDel="00000000" w:rsidR="00000000" w:rsidRPr="00000000">
        <w:rPr>
          <w:rtl w:val="0"/>
        </w:rPr>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line="249" w:lineRule="auto"/>
        <w:ind w:left="1414" w:right="273" w:hanging="10"/>
        <w:jc w:val="both"/>
        <w:rPr>
          <w:color w:val="000000"/>
          <w:sz w:val="24"/>
          <w:szCs w:val="24"/>
        </w:rPr>
      </w:pPr>
      <w:r w:rsidDel="00000000" w:rsidR="00000000" w:rsidRPr="00000000">
        <w:rPr>
          <w:color w:val="000000"/>
          <w:sz w:val="24"/>
          <w:szCs w:val="24"/>
          <w:rtl w:val="0"/>
        </w:rPr>
        <w:t xml:space="preserve">Lora del Río y la Vega Alta de Sevilla se caracterizan por encontrarse a medio camino entre Sevilla y Córdoba. Los municipios que conforman esta Vega Alta están diseminados junto al Guadalquivir, lo que da un carácter diferenciador a su economía. Esta está basada principalmente en el sector agrícola, predominando el cultivo de cítricos como la naranja, así como maíz, trigo y algodón. Últimamente se están explotando nuevos cultivos para diversificar el sector como son los cultivos de almendros, paraguayos, caquis y olivar intensivo.</w:t>
      </w:r>
    </w:p>
    <w:p w:rsidR="00000000" w:rsidDel="00000000" w:rsidP="00000000" w:rsidRDefault="00000000" w:rsidRPr="00000000" w14:paraId="000000C8">
      <w:pPr>
        <w:pBdr>
          <w:top w:space="0" w:sz="0" w:val="nil"/>
          <w:left w:space="0" w:sz="0" w:val="nil"/>
          <w:bottom w:space="0" w:sz="0" w:val="nil"/>
          <w:right w:space="0" w:sz="0" w:val="nil"/>
          <w:between w:space="0" w:sz="0" w:val="nil"/>
        </w:pBdr>
        <w:spacing w:before="2" w:lineRule="auto"/>
        <w:rPr>
          <w:color w:val="000000"/>
          <w:sz w:val="25"/>
          <w:szCs w:val="25"/>
        </w:rPr>
      </w:pP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line="249" w:lineRule="auto"/>
        <w:ind w:left="1414" w:right="279" w:hanging="10"/>
        <w:jc w:val="both"/>
        <w:rPr>
          <w:color w:val="000000"/>
          <w:sz w:val="24"/>
          <w:szCs w:val="24"/>
        </w:rPr>
      </w:pPr>
      <w:r w:rsidDel="00000000" w:rsidR="00000000" w:rsidRPr="00000000">
        <w:rPr>
          <w:color w:val="000000"/>
          <w:sz w:val="24"/>
          <w:szCs w:val="24"/>
          <w:rtl w:val="0"/>
        </w:rPr>
        <w:t xml:space="preserve">Existe una cooperativa agrícola que distribuye naranjas, caquis, paraguayos y melocotones al extranjero, además de tres empresas exportadoras de naranjas y cebollas.</w:t>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before="10" w:lineRule="auto"/>
        <w:rPr>
          <w:color w:val="000000"/>
          <w:sz w:val="25"/>
          <w:szCs w:val="25"/>
        </w:rPr>
      </w:pPr>
      <w:r w:rsidDel="00000000" w:rsidR="00000000" w:rsidRPr="00000000">
        <w:rPr>
          <w:rtl w:val="0"/>
        </w:rPr>
      </w:r>
    </w:p>
    <w:p w:rsidR="00000000" w:rsidDel="00000000" w:rsidP="00000000" w:rsidRDefault="00000000" w:rsidRPr="00000000" w14:paraId="000000CB">
      <w:pPr>
        <w:pBdr>
          <w:top w:space="0" w:sz="0" w:val="nil"/>
          <w:left w:space="0" w:sz="0" w:val="nil"/>
          <w:bottom w:space="0" w:sz="0" w:val="nil"/>
          <w:right w:space="0" w:sz="0" w:val="nil"/>
          <w:between w:space="0" w:sz="0" w:val="nil"/>
        </w:pBdr>
        <w:spacing w:line="246" w:lineRule="auto"/>
        <w:ind w:left="1414" w:right="274" w:hanging="10"/>
        <w:jc w:val="both"/>
        <w:rPr>
          <w:color w:val="000000"/>
          <w:sz w:val="24"/>
          <w:szCs w:val="24"/>
        </w:rPr>
      </w:pPr>
      <w:r w:rsidDel="00000000" w:rsidR="00000000" w:rsidRPr="00000000">
        <w:rPr>
          <w:color w:val="000000"/>
          <w:sz w:val="24"/>
          <w:szCs w:val="24"/>
          <w:rtl w:val="0"/>
        </w:rPr>
        <w:t xml:space="preserve">Posee buenas comunicaciones de la red secundaria con Sevilla y Córdoba mediante la A-431 así como con los enlaces de logística mediante la Autovía Sevilla – Córdoba. Aunque la lejanía con la capital, los emplazamientos industriales y los enlaces con otros nudos pueden alejar futuras inversiones.</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before="4" w:lineRule="auto"/>
        <w:rPr>
          <w:color w:val="000000"/>
          <w:sz w:val="26"/>
          <w:szCs w:val="26"/>
        </w:rPr>
      </w:pP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spacing w:line="275" w:lineRule="auto"/>
        <w:ind w:left="1404" w:firstLine="0"/>
        <w:rPr>
          <w:color w:val="000000"/>
          <w:sz w:val="24"/>
          <w:szCs w:val="24"/>
        </w:rPr>
      </w:pPr>
      <w:r w:rsidDel="00000000" w:rsidR="00000000" w:rsidRPr="00000000">
        <w:rPr>
          <w:color w:val="000000"/>
          <w:sz w:val="24"/>
          <w:szCs w:val="24"/>
          <w:rtl w:val="0"/>
        </w:rPr>
        <w:t xml:space="preserve">Los límites del término municipal de Lora del Río:</w:t>
      </w:r>
    </w:p>
    <w:p w:rsidR="00000000" w:rsidDel="00000000" w:rsidP="00000000" w:rsidRDefault="00000000" w:rsidRPr="00000000" w14:paraId="000000CE">
      <w:pPr>
        <w:numPr>
          <w:ilvl w:val="0"/>
          <w:numId w:val="40"/>
        </w:numPr>
        <w:pBdr>
          <w:top w:space="0" w:sz="0" w:val="nil"/>
          <w:left w:space="0" w:sz="0" w:val="nil"/>
          <w:bottom w:space="0" w:sz="0" w:val="nil"/>
          <w:right w:space="0" w:sz="0" w:val="nil"/>
          <w:between w:space="0" w:sz="0" w:val="nil"/>
        </w:pBdr>
        <w:tabs>
          <w:tab w:val="left" w:leader="none" w:pos="1554"/>
        </w:tabs>
        <w:spacing w:line="275" w:lineRule="auto"/>
        <w:ind w:left="1553" w:hanging="140"/>
        <w:rPr>
          <w:color w:val="000000"/>
          <w:sz w:val="24"/>
          <w:szCs w:val="24"/>
        </w:rPr>
      </w:pPr>
      <w:r w:rsidDel="00000000" w:rsidR="00000000" w:rsidRPr="00000000">
        <w:rPr>
          <w:color w:val="000000"/>
          <w:sz w:val="24"/>
          <w:szCs w:val="24"/>
          <w:rtl w:val="0"/>
        </w:rPr>
        <w:t xml:space="preserve">Norte: Constantina y La Puebla de los Infantes</w:t>
      </w:r>
    </w:p>
    <w:p w:rsidR="00000000" w:rsidDel="00000000" w:rsidP="00000000" w:rsidRDefault="00000000" w:rsidRPr="00000000" w14:paraId="000000CF">
      <w:pPr>
        <w:numPr>
          <w:ilvl w:val="0"/>
          <w:numId w:val="40"/>
        </w:numPr>
        <w:pBdr>
          <w:top w:space="0" w:sz="0" w:val="nil"/>
          <w:left w:space="0" w:sz="0" w:val="nil"/>
          <w:bottom w:space="0" w:sz="0" w:val="nil"/>
          <w:right w:space="0" w:sz="0" w:val="nil"/>
          <w:between w:space="0" w:sz="0" w:val="nil"/>
        </w:pBdr>
        <w:tabs>
          <w:tab w:val="left" w:leader="none" w:pos="1544"/>
        </w:tabs>
        <w:ind w:left="1543" w:hanging="140"/>
        <w:rPr>
          <w:color w:val="000000"/>
          <w:sz w:val="24"/>
          <w:szCs w:val="24"/>
        </w:rPr>
      </w:pPr>
      <w:r w:rsidDel="00000000" w:rsidR="00000000" w:rsidRPr="00000000">
        <w:rPr>
          <w:color w:val="000000"/>
          <w:sz w:val="24"/>
          <w:szCs w:val="24"/>
          <w:rtl w:val="0"/>
        </w:rPr>
        <w:t xml:space="preserve">Sur: Carmona y La Campana.</w:t>
      </w:r>
    </w:p>
    <w:p w:rsidR="00000000" w:rsidDel="00000000" w:rsidP="00000000" w:rsidRDefault="00000000" w:rsidRPr="00000000" w14:paraId="000000D0">
      <w:pPr>
        <w:numPr>
          <w:ilvl w:val="0"/>
          <w:numId w:val="40"/>
        </w:numPr>
        <w:pBdr>
          <w:top w:space="0" w:sz="0" w:val="nil"/>
          <w:left w:space="0" w:sz="0" w:val="nil"/>
          <w:bottom w:space="0" w:sz="0" w:val="nil"/>
          <w:right w:space="0" w:sz="0" w:val="nil"/>
          <w:between w:space="0" w:sz="0" w:val="nil"/>
        </w:pBdr>
        <w:tabs>
          <w:tab w:val="left" w:leader="none" w:pos="1559"/>
        </w:tabs>
        <w:spacing w:before="1" w:lineRule="auto"/>
        <w:ind w:left="1558" w:hanging="140"/>
        <w:rPr>
          <w:color w:val="000000"/>
          <w:sz w:val="24"/>
          <w:szCs w:val="24"/>
        </w:rPr>
      </w:pPr>
      <w:r w:rsidDel="00000000" w:rsidR="00000000" w:rsidRPr="00000000">
        <w:rPr>
          <w:color w:val="000000"/>
          <w:sz w:val="24"/>
          <w:szCs w:val="24"/>
          <w:rtl w:val="0"/>
        </w:rPr>
        <w:t xml:space="preserve">Este: Palma del Río (Córdoba) y Peñaflor.</w:t>
      </w:r>
    </w:p>
    <w:p w:rsidR="00000000" w:rsidDel="00000000" w:rsidP="00000000" w:rsidRDefault="00000000" w:rsidRPr="00000000" w14:paraId="000000D1">
      <w:pPr>
        <w:numPr>
          <w:ilvl w:val="0"/>
          <w:numId w:val="40"/>
        </w:numPr>
        <w:pBdr>
          <w:top w:space="0" w:sz="0" w:val="nil"/>
          <w:left w:space="0" w:sz="0" w:val="nil"/>
          <w:bottom w:space="0" w:sz="0" w:val="nil"/>
          <w:right w:space="0" w:sz="0" w:val="nil"/>
          <w:between w:space="0" w:sz="0" w:val="nil"/>
        </w:pBdr>
        <w:tabs>
          <w:tab w:val="left" w:leader="none" w:pos="1559"/>
        </w:tabs>
        <w:spacing w:before="12" w:lineRule="auto"/>
        <w:ind w:left="1558" w:hanging="140"/>
        <w:rPr>
          <w:color w:val="000000"/>
          <w:sz w:val="24"/>
          <w:szCs w:val="24"/>
        </w:rPr>
      </w:pPr>
      <w:r w:rsidDel="00000000" w:rsidR="00000000" w:rsidRPr="00000000">
        <w:rPr>
          <w:color w:val="000000"/>
          <w:sz w:val="24"/>
          <w:szCs w:val="24"/>
          <w:rtl w:val="0"/>
        </w:rPr>
        <w:t xml:space="preserve">Oeste: Alcolea del Río y Villanueva del Río y Minas.</w:t>
      </w:r>
    </w:p>
    <w:p w:rsidR="00000000" w:rsidDel="00000000" w:rsidP="00000000" w:rsidRDefault="00000000" w:rsidRPr="00000000" w14:paraId="000000D2">
      <w:pPr>
        <w:pBdr>
          <w:top w:space="0" w:sz="0" w:val="nil"/>
          <w:left w:space="0" w:sz="0" w:val="nil"/>
          <w:bottom w:space="0" w:sz="0" w:val="nil"/>
          <w:right w:space="0" w:sz="0" w:val="nil"/>
          <w:between w:space="0" w:sz="0" w:val="nil"/>
        </w:pBdr>
        <w:spacing w:before="8" w:lineRule="auto"/>
        <w:rPr>
          <w:color w:val="000000"/>
          <w:sz w:val="26"/>
          <w:szCs w:val="26"/>
        </w:rPr>
      </w:pP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spacing w:line="246" w:lineRule="auto"/>
        <w:ind w:left="1414" w:right="273" w:hanging="10"/>
        <w:jc w:val="both"/>
        <w:rPr>
          <w:color w:val="000000"/>
          <w:sz w:val="24"/>
          <w:szCs w:val="24"/>
        </w:rPr>
      </w:pPr>
      <w:r w:rsidDel="00000000" w:rsidR="00000000" w:rsidRPr="00000000">
        <w:rPr>
          <w:color w:val="000000"/>
          <w:sz w:val="24"/>
          <w:szCs w:val="24"/>
          <w:rtl w:val="0"/>
        </w:rPr>
        <w:t xml:space="preserve">Lora del Río está comunicada también por tren, la línea C1 de cercanías de Sevilla comunica el municipio con la capital, así como con los demás pueblos de esta línea diariamente y con una frecuencia de media hora aproximadamente. Esto facilita que en los ciclos formativos se matriculen estudiantes de estas poblaciones cercanas utilizando el tren como medio de transporte.</w:t>
      </w:r>
    </w:p>
    <w:p w:rsidR="00000000" w:rsidDel="00000000" w:rsidP="00000000" w:rsidRDefault="00000000" w:rsidRPr="00000000" w14:paraId="000000D4">
      <w:pPr>
        <w:pBdr>
          <w:top w:space="0" w:sz="0" w:val="nil"/>
          <w:left w:space="0" w:sz="0" w:val="nil"/>
          <w:bottom w:space="0" w:sz="0" w:val="nil"/>
          <w:right w:space="0" w:sz="0" w:val="nil"/>
          <w:between w:space="0" w:sz="0" w:val="nil"/>
        </w:pBdr>
        <w:spacing w:before="4" w:lineRule="auto"/>
        <w:rPr>
          <w:color w:val="000000"/>
          <w:sz w:val="26"/>
          <w:szCs w:val="26"/>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spacing w:line="249" w:lineRule="auto"/>
        <w:ind w:left="1414" w:right="276" w:hanging="10"/>
        <w:jc w:val="both"/>
        <w:rPr>
          <w:color w:val="000000"/>
          <w:sz w:val="24"/>
          <w:szCs w:val="24"/>
        </w:rPr>
      </w:pPr>
      <w:r w:rsidDel="00000000" w:rsidR="00000000" w:rsidRPr="00000000">
        <w:rPr>
          <w:color w:val="000000"/>
          <w:sz w:val="24"/>
          <w:szCs w:val="24"/>
          <w:rtl w:val="0"/>
        </w:rPr>
        <w:t xml:space="preserve">En cuanto al desempleo, es una zona muy castigada, aunque hay que hacer notar que en el medio rural la agricultura y agroindustria emplean a mucha mano de obra femenina por lo que el desempleo femenino desciende durante las campañas agrícolas en esta zona frente a la media andaluza.</w:t>
      </w:r>
    </w:p>
    <w:p w:rsidR="00000000" w:rsidDel="00000000" w:rsidP="00000000" w:rsidRDefault="00000000" w:rsidRPr="00000000" w14:paraId="000000D6">
      <w:pPr>
        <w:pBdr>
          <w:top w:space="0" w:sz="0" w:val="nil"/>
          <w:left w:space="0" w:sz="0" w:val="nil"/>
          <w:bottom w:space="0" w:sz="0" w:val="nil"/>
          <w:right w:space="0" w:sz="0" w:val="nil"/>
          <w:between w:space="0" w:sz="0" w:val="nil"/>
        </w:pBdr>
        <w:spacing w:line="246" w:lineRule="auto"/>
        <w:ind w:left="1414" w:right="272" w:hanging="10"/>
        <w:jc w:val="both"/>
        <w:rPr>
          <w:color w:val="000000"/>
          <w:sz w:val="24"/>
          <w:szCs w:val="24"/>
        </w:rPr>
        <w:sectPr>
          <w:type w:val="nextPage"/>
          <w:pgSz w:h="16840" w:w="11910" w:orient="portrait"/>
          <w:pgMar w:bottom="280" w:top="1540" w:left="0" w:right="860" w:header="386" w:footer="0"/>
        </w:sectPr>
      </w:pPr>
      <w:r w:rsidDel="00000000" w:rsidR="00000000" w:rsidRPr="00000000">
        <w:rPr>
          <w:color w:val="000000"/>
          <w:sz w:val="24"/>
          <w:szCs w:val="24"/>
          <w:rtl w:val="0"/>
        </w:rPr>
        <w:t xml:space="preserve">Las principales actividades económicas en Lora del Río, aparte de la agricultura, son: el pequeño comercio, la hostelería y la construcción. Todos ellos muy castigados por la crisis. El paro constituye un dato preocupante no sólo a nivel municipal sino provincial y nacional. La tasa de paro española supera la media europea. Es por ello que conocer los datos acerca de este indicador en el municipio de Lora del Río supone una herramienta indispensable para programar las distintas actuaciones educativas. Los jóvenes del entorno encuentran un difícil acceso al sector laboral.</w:t>
      </w:r>
    </w:p>
    <w:p w:rsidR="00000000" w:rsidDel="00000000" w:rsidP="00000000" w:rsidRDefault="00000000" w:rsidRPr="00000000" w14:paraId="000000D7">
      <w:pPr>
        <w:pBdr>
          <w:top w:space="0" w:sz="0" w:val="nil"/>
          <w:left w:space="0" w:sz="0" w:val="nil"/>
          <w:bottom w:space="0" w:sz="0" w:val="nil"/>
          <w:right w:space="0" w:sz="0" w:val="nil"/>
          <w:between w:space="0" w:sz="0" w:val="nil"/>
        </w:pBdr>
        <w:spacing w:before="90" w:line="246" w:lineRule="auto"/>
        <w:ind w:left="1414" w:right="273" w:hanging="10"/>
        <w:jc w:val="both"/>
        <w:rPr>
          <w:color w:val="000000"/>
          <w:sz w:val="24"/>
          <w:szCs w:val="24"/>
        </w:rPr>
      </w:pPr>
      <w:r w:rsidDel="00000000" w:rsidR="00000000" w:rsidRPr="00000000">
        <w:rPr>
          <w:color w:val="000000"/>
          <w:sz w:val="24"/>
          <w:szCs w:val="24"/>
          <w:rtl w:val="0"/>
        </w:rPr>
        <w:t xml:space="preserve">Hecho que aún es más acuciado entre aquellos que poseen una formación limitada o reducida a la secundaria obligatoria. Antes de que la crisis se endureciera hasta los límites que lo ha hecho hoy en día, muchos de los jóvenes del municipio encontraban una salida laboral en la agricultura o la construcción.</w:t>
      </w:r>
    </w:p>
    <w:p w:rsidR="00000000" w:rsidDel="00000000" w:rsidP="00000000" w:rsidRDefault="00000000" w:rsidRPr="00000000" w14:paraId="000000D8">
      <w:pPr>
        <w:pBdr>
          <w:top w:space="0" w:sz="0" w:val="nil"/>
          <w:left w:space="0" w:sz="0" w:val="nil"/>
          <w:bottom w:space="0" w:sz="0" w:val="nil"/>
          <w:right w:space="0" w:sz="0" w:val="nil"/>
          <w:between w:space="0" w:sz="0" w:val="nil"/>
        </w:pBdr>
        <w:spacing w:before="6" w:lineRule="auto"/>
        <w:rPr>
          <w:color w:val="000000"/>
          <w:sz w:val="26"/>
          <w:szCs w:val="26"/>
        </w:rPr>
      </w:pPr>
      <w:r w:rsidDel="00000000" w:rsidR="00000000" w:rsidRPr="00000000">
        <w:rPr>
          <w:rtl w:val="0"/>
        </w:rPr>
      </w:r>
    </w:p>
    <w:p w:rsidR="00000000" w:rsidDel="00000000" w:rsidP="00000000" w:rsidRDefault="00000000" w:rsidRPr="00000000" w14:paraId="000000D9">
      <w:pPr>
        <w:pBdr>
          <w:top w:space="0" w:sz="0" w:val="nil"/>
          <w:left w:space="0" w:sz="0" w:val="nil"/>
          <w:bottom w:space="0" w:sz="0" w:val="nil"/>
          <w:right w:space="0" w:sz="0" w:val="nil"/>
          <w:between w:space="0" w:sz="0" w:val="nil"/>
        </w:pBdr>
        <w:spacing w:line="246" w:lineRule="auto"/>
        <w:ind w:left="1414" w:right="275" w:hanging="10"/>
        <w:jc w:val="both"/>
        <w:rPr>
          <w:color w:val="000000"/>
          <w:sz w:val="24"/>
          <w:szCs w:val="24"/>
        </w:rPr>
      </w:pPr>
      <w:r w:rsidDel="00000000" w:rsidR="00000000" w:rsidRPr="00000000">
        <w:rPr>
          <w:color w:val="000000"/>
          <w:sz w:val="24"/>
          <w:szCs w:val="24"/>
          <w:rtl w:val="0"/>
        </w:rPr>
        <w:t xml:space="preserve">En definitiva, el departamento de administración tiene establecidas relaciones con las empresas del municipio para que nuestros alumnos realicen la FCT. Los alumnos de poblaciones cercanas realizan a menudo esta formación en sus localidades de origen, debemos inculcar a los discentes el emprendimiento como alternativa al empleo por cuenta ajena, tarea ardua pero que puede ser muy gratificante.</w:t>
      </w:r>
    </w:p>
    <w:p w:rsidR="00000000" w:rsidDel="00000000" w:rsidP="00000000" w:rsidRDefault="00000000" w:rsidRPr="00000000" w14:paraId="000000DA">
      <w:pPr>
        <w:pBdr>
          <w:top w:space="0" w:sz="0" w:val="nil"/>
          <w:left w:space="0" w:sz="0" w:val="nil"/>
          <w:bottom w:space="0" w:sz="0" w:val="nil"/>
          <w:right w:space="0" w:sz="0" w:val="nil"/>
          <w:between w:space="0" w:sz="0" w:val="nil"/>
        </w:pBdr>
        <w:spacing w:before="1" w:lineRule="auto"/>
        <w:rPr>
          <w:color w:val="000000"/>
          <w:sz w:val="29"/>
          <w:szCs w:val="29"/>
        </w:rPr>
      </w:pPr>
      <w:r w:rsidDel="00000000" w:rsidR="00000000" w:rsidRPr="00000000">
        <w:rPr>
          <w:rtl w:val="0"/>
        </w:rPr>
      </w:r>
    </w:p>
    <w:p w:rsidR="00000000" w:rsidDel="00000000" w:rsidP="00000000" w:rsidRDefault="00000000" w:rsidRPr="00000000" w14:paraId="000000DB">
      <w:pPr>
        <w:pStyle w:val="Heading1"/>
        <w:numPr>
          <w:ilvl w:val="0"/>
          <w:numId w:val="4"/>
        </w:numPr>
        <w:tabs>
          <w:tab w:val="left" w:leader="none" w:pos="1799"/>
        </w:tabs>
        <w:ind w:left="1798" w:hanging="360"/>
        <w:rPr>
          <w:color w:val="1f487c"/>
        </w:rPr>
      </w:pPr>
      <w:bookmarkStart w:colFirst="0" w:colLast="0" w:name="_heading=h.tyjcwt" w:id="6"/>
      <w:bookmarkEnd w:id="6"/>
      <w:r w:rsidDel="00000000" w:rsidR="00000000" w:rsidRPr="00000000">
        <w:rPr>
          <w:color w:val="1f487c"/>
          <w:rtl w:val="0"/>
        </w:rPr>
        <w:t xml:space="preserve">COMPETENCIAS Y OBJETIVOS GENERALES</w:t>
      </w:r>
    </w:p>
    <w:p w:rsidR="00000000" w:rsidDel="00000000" w:rsidP="00000000" w:rsidRDefault="00000000" w:rsidRPr="00000000" w14:paraId="000000DC">
      <w:pPr>
        <w:pBdr>
          <w:top w:space="0" w:sz="0" w:val="nil"/>
          <w:left w:space="0" w:sz="0" w:val="nil"/>
          <w:bottom w:space="0" w:sz="0" w:val="nil"/>
          <w:right w:space="0" w:sz="0" w:val="nil"/>
          <w:between w:space="0" w:sz="0" w:val="nil"/>
        </w:pBdr>
        <w:spacing w:before="10" w:lineRule="auto"/>
        <w:rPr>
          <w:b w:val="1"/>
          <w:color w:val="000000"/>
          <w:sz w:val="27"/>
          <w:szCs w:val="27"/>
        </w:rPr>
      </w:pP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spacing w:line="246" w:lineRule="auto"/>
        <w:ind w:left="1414" w:right="275" w:hanging="10"/>
        <w:jc w:val="both"/>
        <w:rPr>
          <w:color w:val="000000"/>
          <w:sz w:val="24"/>
          <w:szCs w:val="24"/>
        </w:rPr>
      </w:pPr>
      <w:r w:rsidDel="00000000" w:rsidR="00000000" w:rsidRPr="00000000">
        <w:rPr>
          <w:color w:val="000000"/>
          <w:sz w:val="24"/>
          <w:szCs w:val="24"/>
          <w:rtl w:val="0"/>
        </w:rPr>
        <w:t xml:space="preserve">Las competencias están íntimamente relacionadas con la Cualificación Profesional puesto que forman parte de ella. Así, podemos entender la Cualificación Profesional como el conjunto de competencias profesionales (conocimientos y capacidades) que permiten dar respuesta a ocupaciones y puestos de trabajo con valor en mercado laboral, y que pueden adquirirse a través de formación o por experiencia laboral.</w:t>
      </w:r>
    </w:p>
    <w:p w:rsidR="00000000" w:rsidDel="00000000" w:rsidP="00000000" w:rsidRDefault="00000000" w:rsidRPr="00000000" w14:paraId="000000DE">
      <w:pPr>
        <w:pBdr>
          <w:top w:space="0" w:sz="0" w:val="nil"/>
          <w:left w:space="0" w:sz="0" w:val="nil"/>
          <w:bottom w:space="0" w:sz="0" w:val="nil"/>
          <w:right w:space="0" w:sz="0" w:val="nil"/>
          <w:between w:space="0" w:sz="0" w:val="nil"/>
        </w:pBdr>
        <w:spacing w:before="6" w:lineRule="auto"/>
        <w:rPr>
          <w:color w:val="000000"/>
          <w:sz w:val="26"/>
          <w:szCs w:val="26"/>
        </w:rPr>
      </w:pP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spacing w:line="249" w:lineRule="auto"/>
        <w:ind w:left="1414" w:right="270" w:hanging="10"/>
        <w:jc w:val="both"/>
        <w:rPr>
          <w:color w:val="000000"/>
          <w:sz w:val="24"/>
          <w:szCs w:val="24"/>
        </w:rPr>
      </w:pPr>
      <w:r w:rsidDel="00000000" w:rsidR="00000000" w:rsidRPr="00000000">
        <w:rPr>
          <w:color w:val="000000"/>
          <w:sz w:val="24"/>
          <w:szCs w:val="24"/>
          <w:rtl w:val="0"/>
        </w:rPr>
        <w:t xml:space="preserve">Este módulo profesional contiene la formación necesaria para confeccionar un proyecto de empresa y efectuar la gestión de la misma, de manera integrada y en un contexto real de trabajo a través de un entorno virtual pedagógico. En este módulo el alumno pone en práctica todos los conocimientos, procedimientos y aptitudes adquiridas a lo largo de su proceso de aprendizaje y procede a crear y gestionar una empresa, con sus distintos ámbitos funcionales.</w:t>
      </w:r>
    </w:p>
    <w:p w:rsidR="00000000" w:rsidDel="00000000" w:rsidP="00000000" w:rsidRDefault="00000000" w:rsidRPr="00000000" w14:paraId="000000E0">
      <w:pPr>
        <w:pBdr>
          <w:top w:space="0" w:sz="0" w:val="nil"/>
          <w:left w:space="0" w:sz="0" w:val="nil"/>
          <w:bottom w:space="0" w:sz="0" w:val="nil"/>
          <w:right w:space="0" w:sz="0" w:val="nil"/>
          <w:between w:space="0" w:sz="0" w:val="nil"/>
        </w:pBdr>
        <w:spacing w:line="274" w:lineRule="auto"/>
        <w:ind w:left="1404" w:firstLine="0"/>
        <w:jc w:val="both"/>
        <w:rPr>
          <w:color w:val="000000"/>
          <w:sz w:val="24"/>
          <w:szCs w:val="24"/>
        </w:rPr>
      </w:pPr>
      <w:r w:rsidDel="00000000" w:rsidR="00000000" w:rsidRPr="00000000">
        <w:rPr>
          <w:color w:val="000000"/>
          <w:sz w:val="24"/>
          <w:szCs w:val="24"/>
          <w:rtl w:val="0"/>
        </w:rPr>
        <w:t xml:space="preserve">Esta formación incluye aspectos como:</w:t>
      </w:r>
    </w:p>
    <w:p w:rsidR="00000000" w:rsidDel="00000000" w:rsidP="00000000" w:rsidRDefault="00000000" w:rsidRPr="00000000" w14:paraId="000000E1">
      <w:pPr>
        <w:numPr>
          <w:ilvl w:val="0"/>
          <w:numId w:val="52"/>
        </w:numPr>
        <w:pBdr>
          <w:top w:space="0" w:sz="0" w:val="nil"/>
          <w:left w:space="0" w:sz="0" w:val="nil"/>
          <w:bottom w:space="0" w:sz="0" w:val="nil"/>
          <w:right w:space="0" w:sz="0" w:val="nil"/>
          <w:between w:space="0" w:sz="0" w:val="nil"/>
        </w:pBdr>
        <w:tabs>
          <w:tab w:val="left" w:leader="none" w:pos="2179"/>
          <w:tab w:val="left" w:leader="none" w:pos="2180"/>
        </w:tabs>
        <w:spacing w:before="10" w:line="269" w:lineRule="auto"/>
        <w:ind w:left="2179" w:hanging="415"/>
        <w:rPr/>
      </w:pPr>
      <w:r w:rsidDel="00000000" w:rsidR="00000000" w:rsidRPr="00000000">
        <w:rPr>
          <w:color w:val="000000"/>
          <w:rtl w:val="0"/>
        </w:rPr>
        <w:t xml:space="preserve">Diseño, elaboración y presentación del plan de empresa.</w:t>
      </w:r>
      <w:r w:rsidDel="00000000" w:rsidR="00000000" w:rsidRPr="00000000">
        <w:rPr>
          <w:rtl w:val="0"/>
        </w:rPr>
      </w:r>
    </w:p>
    <w:p w:rsidR="00000000" w:rsidDel="00000000" w:rsidP="00000000" w:rsidRDefault="00000000" w:rsidRPr="00000000" w14:paraId="000000E2">
      <w:pPr>
        <w:numPr>
          <w:ilvl w:val="0"/>
          <w:numId w:val="52"/>
        </w:numPr>
        <w:pBdr>
          <w:top w:space="0" w:sz="0" w:val="nil"/>
          <w:left w:space="0" w:sz="0" w:val="nil"/>
          <w:bottom w:space="0" w:sz="0" w:val="nil"/>
          <w:right w:space="0" w:sz="0" w:val="nil"/>
          <w:between w:space="0" w:sz="0" w:val="nil"/>
        </w:pBdr>
        <w:tabs>
          <w:tab w:val="left" w:leader="none" w:pos="2179"/>
          <w:tab w:val="left" w:leader="none" w:pos="2180"/>
        </w:tabs>
        <w:spacing w:line="269" w:lineRule="auto"/>
        <w:ind w:left="2179" w:hanging="415"/>
        <w:rPr/>
      </w:pPr>
      <w:r w:rsidDel="00000000" w:rsidR="00000000" w:rsidRPr="00000000">
        <w:rPr>
          <w:color w:val="000000"/>
          <w:rtl w:val="0"/>
        </w:rPr>
        <w:t xml:space="preserve">Gestiones del aprovisionamiento.</w:t>
      </w:r>
      <w:r w:rsidDel="00000000" w:rsidR="00000000" w:rsidRPr="00000000">
        <w:rPr>
          <w:rtl w:val="0"/>
        </w:rPr>
      </w:r>
    </w:p>
    <w:p w:rsidR="00000000" w:rsidDel="00000000" w:rsidP="00000000" w:rsidRDefault="00000000" w:rsidRPr="00000000" w14:paraId="000000E3">
      <w:pPr>
        <w:numPr>
          <w:ilvl w:val="0"/>
          <w:numId w:val="52"/>
        </w:numPr>
        <w:pBdr>
          <w:top w:space="0" w:sz="0" w:val="nil"/>
          <w:left w:space="0" w:sz="0" w:val="nil"/>
          <w:bottom w:space="0" w:sz="0" w:val="nil"/>
          <w:right w:space="0" w:sz="0" w:val="nil"/>
          <w:between w:space="0" w:sz="0" w:val="nil"/>
        </w:pBdr>
        <w:tabs>
          <w:tab w:val="left" w:leader="none" w:pos="2179"/>
          <w:tab w:val="left" w:leader="none" w:pos="2180"/>
        </w:tabs>
        <w:spacing w:line="269" w:lineRule="auto"/>
        <w:ind w:left="2179" w:hanging="415"/>
        <w:rPr/>
      </w:pPr>
      <w:r w:rsidDel="00000000" w:rsidR="00000000" w:rsidRPr="00000000">
        <w:rPr>
          <w:color w:val="000000"/>
          <w:rtl w:val="0"/>
        </w:rPr>
        <w:t xml:space="preserve">Gestión y determinación de las necesidades del factor humano en la empresa.</w:t>
      </w:r>
      <w:r w:rsidDel="00000000" w:rsidR="00000000" w:rsidRPr="00000000">
        <w:rPr>
          <w:rtl w:val="0"/>
        </w:rPr>
      </w:r>
    </w:p>
    <w:p w:rsidR="00000000" w:rsidDel="00000000" w:rsidP="00000000" w:rsidRDefault="00000000" w:rsidRPr="00000000" w14:paraId="000000E4">
      <w:pPr>
        <w:numPr>
          <w:ilvl w:val="0"/>
          <w:numId w:val="52"/>
        </w:numPr>
        <w:pBdr>
          <w:top w:space="0" w:sz="0" w:val="nil"/>
          <w:left w:space="0" w:sz="0" w:val="nil"/>
          <w:bottom w:space="0" w:sz="0" w:val="nil"/>
          <w:right w:space="0" w:sz="0" w:val="nil"/>
          <w:between w:space="0" w:sz="0" w:val="nil"/>
        </w:pBdr>
        <w:tabs>
          <w:tab w:val="left" w:leader="none" w:pos="2179"/>
          <w:tab w:val="left" w:leader="none" w:pos="2180"/>
        </w:tabs>
        <w:spacing w:line="269" w:lineRule="auto"/>
        <w:ind w:left="2179" w:hanging="415"/>
        <w:rPr/>
      </w:pPr>
      <w:r w:rsidDel="00000000" w:rsidR="00000000" w:rsidRPr="00000000">
        <w:rPr>
          <w:color w:val="000000"/>
          <w:rtl w:val="0"/>
        </w:rPr>
        <w:t xml:space="preserve">Ejecución e interpretación de la contabilidad la empresa.</w:t>
      </w:r>
      <w:r w:rsidDel="00000000" w:rsidR="00000000" w:rsidRPr="00000000">
        <w:rPr>
          <w:rtl w:val="0"/>
        </w:rPr>
      </w:r>
    </w:p>
    <w:p w:rsidR="00000000" w:rsidDel="00000000" w:rsidP="00000000" w:rsidRDefault="00000000" w:rsidRPr="00000000" w14:paraId="000000E5">
      <w:pPr>
        <w:numPr>
          <w:ilvl w:val="0"/>
          <w:numId w:val="52"/>
        </w:numPr>
        <w:pBdr>
          <w:top w:space="0" w:sz="0" w:val="nil"/>
          <w:left w:space="0" w:sz="0" w:val="nil"/>
          <w:bottom w:space="0" w:sz="0" w:val="nil"/>
          <w:right w:space="0" w:sz="0" w:val="nil"/>
          <w:between w:space="0" w:sz="0" w:val="nil"/>
        </w:pBdr>
        <w:tabs>
          <w:tab w:val="left" w:leader="none" w:pos="2179"/>
          <w:tab w:val="left" w:leader="none" w:pos="2180"/>
        </w:tabs>
        <w:spacing w:line="269" w:lineRule="auto"/>
        <w:ind w:left="2179" w:hanging="415"/>
        <w:rPr/>
      </w:pPr>
      <w:r w:rsidDel="00000000" w:rsidR="00000000" w:rsidRPr="00000000">
        <w:rPr>
          <w:color w:val="000000"/>
          <w:rtl w:val="0"/>
        </w:rPr>
        <w:t xml:space="preserve">Cumplimiento de la fiscalidad de las empresas.</w:t>
      </w:r>
      <w:r w:rsidDel="00000000" w:rsidR="00000000" w:rsidRPr="00000000">
        <w:rPr>
          <w:rtl w:val="0"/>
        </w:rPr>
      </w:r>
    </w:p>
    <w:p w:rsidR="00000000" w:rsidDel="00000000" w:rsidP="00000000" w:rsidRDefault="00000000" w:rsidRPr="00000000" w14:paraId="000000E6">
      <w:pPr>
        <w:numPr>
          <w:ilvl w:val="0"/>
          <w:numId w:val="52"/>
        </w:numPr>
        <w:pBdr>
          <w:top w:space="0" w:sz="0" w:val="nil"/>
          <w:left w:space="0" w:sz="0" w:val="nil"/>
          <w:bottom w:space="0" w:sz="0" w:val="nil"/>
          <w:right w:space="0" w:sz="0" w:val="nil"/>
          <w:between w:space="0" w:sz="0" w:val="nil"/>
        </w:pBdr>
        <w:tabs>
          <w:tab w:val="left" w:leader="none" w:pos="2179"/>
          <w:tab w:val="left" w:leader="none" w:pos="2180"/>
        </w:tabs>
        <w:spacing w:line="269" w:lineRule="auto"/>
        <w:ind w:left="2179" w:hanging="415"/>
        <w:rPr/>
      </w:pPr>
      <w:r w:rsidDel="00000000" w:rsidR="00000000" w:rsidRPr="00000000">
        <w:rPr>
          <w:color w:val="000000"/>
          <w:rtl w:val="0"/>
        </w:rPr>
        <w:t xml:space="preserve">Determinación de las necesidades de inversión y financiación de la empresa.</w:t>
      </w:r>
      <w:r w:rsidDel="00000000" w:rsidR="00000000" w:rsidRPr="00000000">
        <w:rPr>
          <w:rtl w:val="0"/>
        </w:rPr>
      </w:r>
    </w:p>
    <w:p w:rsidR="00000000" w:rsidDel="00000000" w:rsidP="00000000" w:rsidRDefault="00000000" w:rsidRPr="00000000" w14:paraId="000000E7">
      <w:pPr>
        <w:numPr>
          <w:ilvl w:val="0"/>
          <w:numId w:val="52"/>
        </w:numPr>
        <w:pBdr>
          <w:top w:space="0" w:sz="0" w:val="nil"/>
          <w:left w:space="0" w:sz="0" w:val="nil"/>
          <w:bottom w:space="0" w:sz="0" w:val="nil"/>
          <w:right w:space="0" w:sz="0" w:val="nil"/>
          <w:between w:space="0" w:sz="0" w:val="nil"/>
        </w:pBdr>
        <w:tabs>
          <w:tab w:val="left" w:leader="none" w:pos="2179"/>
          <w:tab w:val="left" w:leader="none" w:pos="2180"/>
        </w:tabs>
        <w:spacing w:line="269" w:lineRule="auto"/>
        <w:ind w:left="2179" w:hanging="415"/>
        <w:rPr/>
      </w:pPr>
      <w:r w:rsidDel="00000000" w:rsidR="00000000" w:rsidRPr="00000000">
        <w:rPr>
          <w:color w:val="000000"/>
          <w:rtl w:val="0"/>
        </w:rPr>
        <w:t xml:space="preserve">Atención al cliente.</w:t>
      </w:r>
      <w:r w:rsidDel="00000000" w:rsidR="00000000" w:rsidRPr="00000000">
        <w:rPr>
          <w:rtl w:val="0"/>
        </w:rPr>
      </w:r>
    </w:p>
    <w:p w:rsidR="00000000" w:rsidDel="00000000" w:rsidP="00000000" w:rsidRDefault="00000000" w:rsidRPr="00000000" w14:paraId="000000E8">
      <w:pPr>
        <w:numPr>
          <w:ilvl w:val="0"/>
          <w:numId w:val="52"/>
        </w:numPr>
        <w:pBdr>
          <w:top w:space="0" w:sz="0" w:val="nil"/>
          <w:left w:space="0" w:sz="0" w:val="nil"/>
          <w:bottom w:space="0" w:sz="0" w:val="nil"/>
          <w:right w:space="0" w:sz="0" w:val="nil"/>
          <w:between w:space="0" w:sz="0" w:val="nil"/>
        </w:pBdr>
        <w:tabs>
          <w:tab w:val="left" w:leader="none" w:pos="2179"/>
          <w:tab w:val="left" w:leader="none" w:pos="2180"/>
        </w:tabs>
        <w:spacing w:line="269" w:lineRule="auto"/>
        <w:ind w:left="2179" w:hanging="415"/>
        <w:rPr/>
      </w:pPr>
      <w:r w:rsidDel="00000000" w:rsidR="00000000" w:rsidRPr="00000000">
        <w:rPr>
          <w:color w:val="000000"/>
          <w:rtl w:val="0"/>
        </w:rPr>
        <w:t xml:space="preserve">Venta y marketing.</w:t>
      </w:r>
      <w:r w:rsidDel="00000000" w:rsidR="00000000" w:rsidRPr="00000000">
        <w:rPr>
          <w:rtl w:val="0"/>
        </w:rPr>
      </w:r>
    </w:p>
    <w:p w:rsidR="00000000" w:rsidDel="00000000" w:rsidP="00000000" w:rsidRDefault="00000000" w:rsidRPr="00000000" w14:paraId="000000E9">
      <w:pPr>
        <w:numPr>
          <w:ilvl w:val="0"/>
          <w:numId w:val="52"/>
        </w:numPr>
        <w:pBdr>
          <w:top w:space="0" w:sz="0" w:val="nil"/>
          <w:left w:space="0" w:sz="0" w:val="nil"/>
          <w:bottom w:space="0" w:sz="0" w:val="nil"/>
          <w:right w:space="0" w:sz="0" w:val="nil"/>
          <w:between w:space="0" w:sz="0" w:val="nil"/>
        </w:pBdr>
        <w:tabs>
          <w:tab w:val="left" w:leader="none" w:pos="2179"/>
          <w:tab w:val="left" w:leader="none" w:pos="2180"/>
        </w:tabs>
        <w:spacing w:line="269" w:lineRule="auto"/>
        <w:ind w:left="2179" w:hanging="415"/>
        <w:rPr/>
      </w:pPr>
      <w:r w:rsidDel="00000000" w:rsidR="00000000" w:rsidRPr="00000000">
        <w:rPr>
          <w:color w:val="000000"/>
          <w:rtl w:val="0"/>
        </w:rPr>
        <w:t xml:space="preserve">Trabajo en equipo.</w:t>
      </w:r>
      <w:r w:rsidDel="00000000" w:rsidR="00000000" w:rsidRPr="00000000">
        <w:rPr>
          <w:rtl w:val="0"/>
        </w:rPr>
      </w:r>
    </w:p>
    <w:p w:rsidR="00000000" w:rsidDel="00000000" w:rsidP="00000000" w:rsidRDefault="00000000" w:rsidRPr="00000000" w14:paraId="000000EA">
      <w:pPr>
        <w:numPr>
          <w:ilvl w:val="0"/>
          <w:numId w:val="52"/>
        </w:numPr>
        <w:pBdr>
          <w:top w:space="0" w:sz="0" w:val="nil"/>
          <w:left w:space="0" w:sz="0" w:val="nil"/>
          <w:bottom w:space="0" w:sz="0" w:val="nil"/>
          <w:right w:space="0" w:sz="0" w:val="nil"/>
          <w:between w:space="0" w:sz="0" w:val="nil"/>
        </w:pBdr>
        <w:tabs>
          <w:tab w:val="left" w:leader="none" w:pos="2179"/>
          <w:tab w:val="left" w:leader="none" w:pos="2180"/>
        </w:tabs>
        <w:spacing w:line="269" w:lineRule="auto"/>
        <w:ind w:left="2179" w:hanging="415"/>
        <w:rPr/>
      </w:pPr>
      <w:r w:rsidDel="00000000" w:rsidR="00000000" w:rsidRPr="00000000">
        <w:rPr>
          <w:color w:val="000000"/>
          <w:rtl w:val="0"/>
        </w:rPr>
        <w:t xml:space="preserve">Coordinación de las diferentes tareas y departamentos.</w:t>
      </w: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before="9" w:lineRule="auto"/>
        <w:rPr>
          <w:color w:val="000000"/>
          <w:sz w:val="21"/>
          <w:szCs w:val="21"/>
        </w:rPr>
      </w:pP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line="252.00000000000003" w:lineRule="auto"/>
        <w:ind w:left="1414" w:hanging="10"/>
        <w:rPr>
          <w:color w:val="000000"/>
          <w:sz w:val="24"/>
          <w:szCs w:val="24"/>
        </w:rPr>
      </w:pPr>
      <w:r w:rsidDel="00000000" w:rsidR="00000000" w:rsidRPr="00000000">
        <w:rPr>
          <w:color w:val="000000"/>
          <w:sz w:val="24"/>
          <w:szCs w:val="24"/>
          <w:rtl w:val="0"/>
        </w:rPr>
        <w:t xml:space="preserve">Las actividades profesionales asociadas a esta función se aplican en la gestión de una pequeña y mediana empresa de cualquier sector de actividad.</w:t>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line="249" w:lineRule="auto"/>
        <w:ind w:left="1414" w:right="201" w:hanging="10"/>
        <w:rPr>
          <w:color w:val="000000"/>
          <w:sz w:val="24"/>
          <w:szCs w:val="24"/>
        </w:rPr>
      </w:pPr>
      <w:r w:rsidDel="00000000" w:rsidR="00000000" w:rsidRPr="00000000">
        <w:rPr>
          <w:color w:val="000000"/>
          <w:sz w:val="24"/>
          <w:szCs w:val="24"/>
          <w:rtl w:val="0"/>
        </w:rPr>
        <w:t xml:space="preserve">La formación del módulo contribuye a alcanzar todos los objetivos generales del ciclo formativo y todas las competencias del título.</w:t>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line="249" w:lineRule="auto"/>
        <w:ind w:left="1414" w:hanging="10"/>
        <w:rPr>
          <w:color w:val="000000"/>
          <w:sz w:val="24"/>
          <w:szCs w:val="24"/>
        </w:rPr>
      </w:pPr>
      <w:r w:rsidDel="00000000" w:rsidR="00000000" w:rsidRPr="00000000">
        <w:rPr>
          <w:color w:val="000000"/>
          <w:sz w:val="24"/>
          <w:szCs w:val="24"/>
          <w:rtl w:val="0"/>
        </w:rPr>
        <w:t xml:space="preserve">Las competencias profesionales, personales y sociales de este título son las que se relacionan a continuación:</w:t>
      </w:r>
    </w:p>
    <w:p w:rsidR="00000000" w:rsidDel="00000000" w:rsidP="00000000" w:rsidRDefault="00000000" w:rsidRPr="00000000" w14:paraId="000000EF">
      <w:pPr>
        <w:numPr>
          <w:ilvl w:val="0"/>
          <w:numId w:val="64"/>
        </w:numPr>
        <w:pBdr>
          <w:top w:space="0" w:sz="0" w:val="nil"/>
          <w:left w:space="0" w:sz="0" w:val="nil"/>
          <w:bottom w:space="0" w:sz="0" w:val="nil"/>
          <w:right w:space="0" w:sz="0" w:val="nil"/>
          <w:between w:space="0" w:sz="0" w:val="nil"/>
        </w:pBdr>
        <w:tabs>
          <w:tab w:val="left" w:leader="none" w:pos="1693"/>
        </w:tabs>
        <w:spacing w:line="249" w:lineRule="auto"/>
        <w:ind w:left="1692" w:right="281" w:hanging="274.00000000000006"/>
        <w:rPr>
          <w:color w:val="000000"/>
          <w:sz w:val="24"/>
          <w:szCs w:val="24"/>
        </w:rPr>
      </w:pPr>
      <w:r w:rsidDel="00000000" w:rsidR="00000000" w:rsidRPr="00000000">
        <w:rPr>
          <w:color w:val="000000"/>
          <w:sz w:val="24"/>
          <w:szCs w:val="24"/>
          <w:rtl w:val="0"/>
        </w:rPr>
        <w:t xml:space="preserve">Tramitar documentos o comunicaciones internas o externas en los circuitos de información de la empresa.</w:t>
      </w:r>
    </w:p>
    <w:p w:rsidR="00000000" w:rsidDel="00000000" w:rsidP="00000000" w:rsidRDefault="00000000" w:rsidRPr="00000000" w14:paraId="000000F0">
      <w:pPr>
        <w:numPr>
          <w:ilvl w:val="0"/>
          <w:numId w:val="64"/>
        </w:numPr>
        <w:pBdr>
          <w:top w:space="0" w:sz="0" w:val="nil"/>
          <w:left w:space="0" w:sz="0" w:val="nil"/>
          <w:bottom w:space="0" w:sz="0" w:val="nil"/>
          <w:right w:space="0" w:sz="0" w:val="nil"/>
          <w:between w:space="0" w:sz="0" w:val="nil"/>
        </w:pBdr>
        <w:tabs>
          <w:tab w:val="left" w:leader="none" w:pos="1693"/>
        </w:tabs>
        <w:spacing w:line="246" w:lineRule="auto"/>
        <w:ind w:left="1692" w:right="275" w:hanging="274.00000000000006"/>
        <w:rPr>
          <w:color w:val="000000"/>
          <w:sz w:val="24"/>
          <w:szCs w:val="24"/>
        </w:rPr>
        <w:sectPr>
          <w:type w:val="nextPage"/>
          <w:pgSz w:h="16840" w:w="11910" w:orient="portrait"/>
          <w:pgMar w:bottom="280" w:top="1540" w:left="0" w:right="860" w:header="386" w:footer="0"/>
        </w:sectPr>
      </w:pPr>
      <w:r w:rsidDel="00000000" w:rsidR="00000000" w:rsidRPr="00000000">
        <w:rPr>
          <w:color w:val="000000"/>
          <w:sz w:val="24"/>
          <w:szCs w:val="24"/>
          <w:rtl w:val="0"/>
        </w:rPr>
        <w:t xml:space="preserve">Elaborar documentos y comunicaciones a partir de órdenes recibidas, información obtenida y/o necesidades detectadas.</w:t>
      </w:r>
    </w:p>
    <w:p w:rsidR="00000000" w:rsidDel="00000000" w:rsidP="00000000" w:rsidRDefault="00000000" w:rsidRPr="00000000" w14:paraId="000000F1">
      <w:pPr>
        <w:numPr>
          <w:ilvl w:val="0"/>
          <w:numId w:val="64"/>
        </w:numPr>
        <w:pBdr>
          <w:top w:space="0" w:sz="0" w:val="nil"/>
          <w:left w:space="0" w:sz="0" w:val="nil"/>
          <w:bottom w:space="0" w:sz="0" w:val="nil"/>
          <w:right w:space="0" w:sz="0" w:val="nil"/>
          <w:between w:space="0" w:sz="0" w:val="nil"/>
        </w:pBdr>
        <w:tabs>
          <w:tab w:val="left" w:leader="none" w:pos="1693"/>
        </w:tabs>
        <w:spacing w:before="90" w:line="249" w:lineRule="auto"/>
        <w:ind w:left="1692" w:right="276" w:hanging="274.00000000000006"/>
        <w:jc w:val="both"/>
        <w:rPr>
          <w:color w:val="000000"/>
          <w:sz w:val="24"/>
          <w:szCs w:val="24"/>
        </w:rPr>
      </w:pPr>
      <w:r w:rsidDel="00000000" w:rsidR="00000000" w:rsidRPr="00000000">
        <w:rPr>
          <w:color w:val="000000"/>
          <w:sz w:val="24"/>
          <w:szCs w:val="24"/>
          <w:rtl w:val="0"/>
        </w:rPr>
        <w:t xml:space="preserve">Detectar necesidades administrativas o de gestión de la empresa de diversos tipos, a partir del análisis de la información disponible y del entorno.</w:t>
      </w:r>
    </w:p>
    <w:p w:rsidR="00000000" w:rsidDel="00000000" w:rsidP="00000000" w:rsidRDefault="00000000" w:rsidRPr="00000000" w14:paraId="000000F2">
      <w:pPr>
        <w:numPr>
          <w:ilvl w:val="0"/>
          <w:numId w:val="64"/>
        </w:numPr>
        <w:pBdr>
          <w:top w:space="0" w:sz="0" w:val="nil"/>
          <w:left w:space="0" w:sz="0" w:val="nil"/>
          <w:bottom w:space="0" w:sz="0" w:val="nil"/>
          <w:right w:space="0" w:sz="0" w:val="nil"/>
          <w:between w:space="0" w:sz="0" w:val="nil"/>
        </w:pBdr>
        <w:tabs>
          <w:tab w:val="left" w:leader="none" w:pos="1693"/>
        </w:tabs>
        <w:spacing w:line="249" w:lineRule="auto"/>
        <w:ind w:left="1692" w:right="280" w:hanging="274.00000000000006"/>
        <w:jc w:val="both"/>
        <w:rPr>
          <w:color w:val="000000"/>
          <w:sz w:val="24"/>
          <w:szCs w:val="24"/>
        </w:rPr>
      </w:pPr>
      <w:r w:rsidDel="00000000" w:rsidR="00000000" w:rsidRPr="00000000">
        <w:rPr>
          <w:color w:val="000000"/>
          <w:sz w:val="24"/>
          <w:szCs w:val="24"/>
          <w:rtl w:val="0"/>
        </w:rPr>
        <w:t xml:space="preserve">Proponer líneas de actuación encaminadas a mejorar la eficiencia de los procesos administrativos en los que interviene.</w:t>
      </w:r>
    </w:p>
    <w:p w:rsidR="00000000" w:rsidDel="00000000" w:rsidP="00000000" w:rsidRDefault="00000000" w:rsidRPr="00000000" w14:paraId="000000F3">
      <w:pPr>
        <w:numPr>
          <w:ilvl w:val="0"/>
          <w:numId w:val="64"/>
        </w:numPr>
        <w:pBdr>
          <w:top w:space="0" w:sz="0" w:val="nil"/>
          <w:left w:space="0" w:sz="0" w:val="nil"/>
          <w:bottom w:space="0" w:sz="0" w:val="nil"/>
          <w:right w:space="0" w:sz="0" w:val="nil"/>
          <w:between w:space="0" w:sz="0" w:val="nil"/>
        </w:pBdr>
        <w:tabs>
          <w:tab w:val="left" w:leader="none" w:pos="1693"/>
        </w:tabs>
        <w:spacing w:line="249" w:lineRule="auto"/>
        <w:ind w:left="1692" w:right="275" w:hanging="274.00000000000006"/>
        <w:jc w:val="both"/>
        <w:rPr>
          <w:color w:val="000000"/>
          <w:sz w:val="24"/>
          <w:szCs w:val="24"/>
        </w:rPr>
      </w:pPr>
      <w:r w:rsidDel="00000000" w:rsidR="00000000" w:rsidRPr="00000000">
        <w:rPr>
          <w:color w:val="000000"/>
          <w:sz w:val="24"/>
          <w:szCs w:val="24"/>
          <w:rtl w:val="0"/>
        </w:rPr>
        <w:t xml:space="preserve">Clasificar, registrar y archivar comunicaciones y documentos según las técnicas apropiadas y los parámetros establecidos en la empresa.</w:t>
      </w:r>
    </w:p>
    <w:p w:rsidR="00000000" w:rsidDel="00000000" w:rsidP="00000000" w:rsidRDefault="00000000" w:rsidRPr="00000000" w14:paraId="000000F4">
      <w:pPr>
        <w:numPr>
          <w:ilvl w:val="0"/>
          <w:numId w:val="64"/>
        </w:numPr>
        <w:pBdr>
          <w:top w:space="0" w:sz="0" w:val="nil"/>
          <w:left w:space="0" w:sz="0" w:val="nil"/>
          <w:bottom w:space="0" w:sz="0" w:val="nil"/>
          <w:right w:space="0" w:sz="0" w:val="nil"/>
          <w:between w:space="0" w:sz="0" w:val="nil"/>
        </w:pBdr>
        <w:tabs>
          <w:tab w:val="left" w:leader="none" w:pos="1693"/>
        </w:tabs>
        <w:spacing w:line="246" w:lineRule="auto"/>
        <w:ind w:left="1692" w:right="283" w:hanging="274.00000000000006"/>
        <w:jc w:val="both"/>
        <w:rPr>
          <w:color w:val="000000"/>
          <w:sz w:val="24"/>
          <w:szCs w:val="24"/>
        </w:rPr>
      </w:pPr>
      <w:r w:rsidDel="00000000" w:rsidR="00000000" w:rsidRPr="00000000">
        <w:rPr>
          <w:color w:val="000000"/>
          <w:sz w:val="24"/>
          <w:szCs w:val="24"/>
          <w:rtl w:val="0"/>
        </w:rPr>
        <w:t xml:space="preserve">Gestionar los procesos de tramitación administrativa empresarial en relación a las áreas comercial, financiera, contable y fiscal, con una visión integradora de las mismas.</w:t>
      </w:r>
    </w:p>
    <w:p w:rsidR="00000000" w:rsidDel="00000000" w:rsidP="00000000" w:rsidRDefault="00000000" w:rsidRPr="00000000" w14:paraId="000000F5">
      <w:pPr>
        <w:numPr>
          <w:ilvl w:val="0"/>
          <w:numId w:val="64"/>
        </w:numPr>
        <w:pBdr>
          <w:top w:space="0" w:sz="0" w:val="nil"/>
          <w:left w:space="0" w:sz="0" w:val="nil"/>
          <w:bottom w:space="0" w:sz="0" w:val="nil"/>
          <w:right w:space="0" w:sz="0" w:val="nil"/>
          <w:between w:space="0" w:sz="0" w:val="nil"/>
        </w:pBdr>
        <w:tabs>
          <w:tab w:val="left" w:leader="none" w:pos="1693"/>
        </w:tabs>
        <w:spacing w:before="1" w:line="249" w:lineRule="auto"/>
        <w:ind w:left="1692" w:right="278" w:hanging="274.00000000000006"/>
        <w:jc w:val="both"/>
        <w:rPr>
          <w:color w:val="000000"/>
          <w:sz w:val="24"/>
          <w:szCs w:val="24"/>
        </w:rPr>
      </w:pPr>
      <w:r w:rsidDel="00000000" w:rsidR="00000000" w:rsidRPr="00000000">
        <w:rPr>
          <w:color w:val="000000"/>
          <w:sz w:val="24"/>
          <w:szCs w:val="24"/>
          <w:rtl w:val="0"/>
        </w:rPr>
        <w:t xml:space="preserve">Realizar la gestión contable y fiscal de la empresa, según los procesos y procedimientos administrativos, aplicando la normativa vigente y en condiciones de seguridad y calidad.</w:t>
      </w:r>
    </w:p>
    <w:p w:rsidR="00000000" w:rsidDel="00000000" w:rsidP="00000000" w:rsidRDefault="00000000" w:rsidRPr="00000000" w14:paraId="000000F6">
      <w:pPr>
        <w:numPr>
          <w:ilvl w:val="0"/>
          <w:numId w:val="64"/>
        </w:numPr>
        <w:pBdr>
          <w:top w:space="0" w:sz="0" w:val="nil"/>
          <w:left w:space="0" w:sz="0" w:val="nil"/>
          <w:bottom w:space="0" w:sz="0" w:val="nil"/>
          <w:right w:space="0" w:sz="0" w:val="nil"/>
          <w:between w:space="0" w:sz="0" w:val="nil"/>
        </w:pBdr>
        <w:tabs>
          <w:tab w:val="left" w:leader="none" w:pos="1693"/>
        </w:tabs>
        <w:spacing w:line="249" w:lineRule="auto"/>
        <w:ind w:left="1692" w:right="273" w:hanging="274.00000000000006"/>
        <w:jc w:val="both"/>
        <w:rPr>
          <w:color w:val="000000"/>
          <w:sz w:val="24"/>
          <w:szCs w:val="24"/>
        </w:rPr>
      </w:pPr>
      <w:r w:rsidDel="00000000" w:rsidR="00000000" w:rsidRPr="00000000">
        <w:rPr>
          <w:color w:val="000000"/>
          <w:sz w:val="24"/>
          <w:szCs w:val="24"/>
          <w:rtl w:val="0"/>
        </w:rPr>
        <w:t xml:space="preserve">Supervisar la gestión de tesorería, la captación de recursos financieros y el estudio de viabilidad de proyectos de inversión, siguiendo las normas y protocolos establecidos.</w:t>
      </w:r>
    </w:p>
    <w:p w:rsidR="00000000" w:rsidDel="00000000" w:rsidP="00000000" w:rsidRDefault="00000000" w:rsidRPr="00000000" w14:paraId="000000F7">
      <w:pPr>
        <w:numPr>
          <w:ilvl w:val="0"/>
          <w:numId w:val="64"/>
        </w:numPr>
        <w:pBdr>
          <w:top w:space="0" w:sz="0" w:val="nil"/>
          <w:left w:space="0" w:sz="0" w:val="nil"/>
          <w:bottom w:space="0" w:sz="0" w:val="nil"/>
          <w:right w:space="0" w:sz="0" w:val="nil"/>
          <w:between w:space="0" w:sz="0" w:val="nil"/>
        </w:pBdr>
        <w:tabs>
          <w:tab w:val="left" w:leader="none" w:pos="1693"/>
        </w:tabs>
        <w:spacing w:line="249" w:lineRule="auto"/>
        <w:ind w:left="1692" w:right="274" w:hanging="274.00000000000006"/>
        <w:jc w:val="both"/>
        <w:rPr>
          <w:color w:val="000000"/>
          <w:sz w:val="24"/>
          <w:szCs w:val="24"/>
        </w:rPr>
      </w:pPr>
      <w:r w:rsidDel="00000000" w:rsidR="00000000" w:rsidRPr="00000000">
        <w:rPr>
          <w:color w:val="000000"/>
          <w:sz w:val="24"/>
          <w:szCs w:val="24"/>
          <w:rtl w:val="0"/>
        </w:rPr>
        <w:t xml:space="preserve">Aplicar los procesos administrativos establecidos en la selección, contratación, formación y desarrollo de los Recursos Humanos, ajustándose a la normativa vigente y a la política empresarial.</w:t>
      </w:r>
    </w:p>
    <w:p w:rsidR="00000000" w:rsidDel="00000000" w:rsidP="00000000" w:rsidRDefault="00000000" w:rsidRPr="00000000" w14:paraId="000000F8">
      <w:pPr>
        <w:numPr>
          <w:ilvl w:val="0"/>
          <w:numId w:val="64"/>
        </w:numPr>
        <w:pBdr>
          <w:top w:space="0" w:sz="0" w:val="nil"/>
          <w:left w:space="0" w:sz="0" w:val="nil"/>
          <w:bottom w:space="0" w:sz="0" w:val="nil"/>
          <w:right w:space="0" w:sz="0" w:val="nil"/>
          <w:between w:space="0" w:sz="0" w:val="nil"/>
        </w:pBdr>
        <w:tabs>
          <w:tab w:val="left" w:leader="none" w:pos="1693"/>
        </w:tabs>
        <w:spacing w:line="249" w:lineRule="auto"/>
        <w:ind w:left="1692" w:right="282" w:hanging="274.00000000000006"/>
        <w:jc w:val="both"/>
        <w:rPr>
          <w:color w:val="000000"/>
          <w:sz w:val="24"/>
          <w:szCs w:val="24"/>
        </w:rPr>
      </w:pPr>
      <w:r w:rsidDel="00000000" w:rsidR="00000000" w:rsidRPr="00000000">
        <w:rPr>
          <w:color w:val="000000"/>
          <w:sz w:val="24"/>
          <w:szCs w:val="24"/>
          <w:rtl w:val="0"/>
        </w:rPr>
        <w:t xml:space="preserve">Organizar y supervisar la gestión administrativa de personal de la empresa, ajustándose a la normativa laboral vigente y a los protocolos establecidos.</w:t>
      </w:r>
    </w:p>
    <w:p w:rsidR="00000000" w:rsidDel="00000000" w:rsidP="00000000" w:rsidRDefault="00000000" w:rsidRPr="00000000" w14:paraId="000000F9">
      <w:pPr>
        <w:numPr>
          <w:ilvl w:val="0"/>
          <w:numId w:val="64"/>
        </w:numPr>
        <w:pBdr>
          <w:top w:space="0" w:sz="0" w:val="nil"/>
          <w:left w:space="0" w:sz="0" w:val="nil"/>
          <w:bottom w:space="0" w:sz="0" w:val="nil"/>
          <w:right w:space="0" w:sz="0" w:val="nil"/>
          <w:between w:space="0" w:sz="0" w:val="nil"/>
        </w:pBdr>
        <w:tabs>
          <w:tab w:val="left" w:leader="none" w:pos="1693"/>
        </w:tabs>
        <w:spacing w:line="249" w:lineRule="auto"/>
        <w:ind w:left="1692" w:right="276" w:hanging="274.00000000000006"/>
        <w:jc w:val="both"/>
        <w:rPr>
          <w:color w:val="000000"/>
          <w:sz w:val="24"/>
          <w:szCs w:val="24"/>
        </w:rPr>
      </w:pPr>
      <w:r w:rsidDel="00000000" w:rsidR="00000000" w:rsidRPr="00000000">
        <w:rPr>
          <w:color w:val="000000"/>
          <w:sz w:val="24"/>
          <w:szCs w:val="24"/>
          <w:rtl w:val="0"/>
        </w:rPr>
        <w:t xml:space="preserve">Realizar la gestión administrativa de los procesos comerciales, llevando a cabo las tareas de documentación y las actividades de negociación con proveedores, y de asesoramiento y relación con el cliente.</w:t>
      </w:r>
    </w:p>
    <w:p w:rsidR="00000000" w:rsidDel="00000000" w:rsidP="00000000" w:rsidRDefault="00000000" w:rsidRPr="00000000" w14:paraId="000000FA">
      <w:pPr>
        <w:numPr>
          <w:ilvl w:val="0"/>
          <w:numId w:val="64"/>
        </w:numPr>
        <w:pBdr>
          <w:top w:space="0" w:sz="0" w:val="nil"/>
          <w:left w:space="0" w:sz="0" w:val="nil"/>
          <w:bottom w:space="0" w:sz="0" w:val="nil"/>
          <w:right w:space="0" w:sz="0" w:val="nil"/>
          <w:between w:space="0" w:sz="0" w:val="nil"/>
        </w:pBdr>
        <w:tabs>
          <w:tab w:val="left" w:leader="none" w:pos="1693"/>
        </w:tabs>
        <w:spacing w:line="246" w:lineRule="auto"/>
        <w:ind w:left="1692" w:right="275" w:hanging="274.00000000000006"/>
        <w:jc w:val="both"/>
        <w:rPr>
          <w:color w:val="000000"/>
          <w:sz w:val="24"/>
          <w:szCs w:val="24"/>
        </w:rPr>
      </w:pPr>
      <w:r w:rsidDel="00000000" w:rsidR="00000000" w:rsidRPr="00000000">
        <w:rPr>
          <w:color w:val="000000"/>
          <w:sz w:val="24"/>
          <w:szCs w:val="24"/>
          <w:rtl w:val="0"/>
        </w:rPr>
        <w:t xml:space="preserve">Atender a los clientes/usuarios en el ámbito administrativo y comercial asegurando los niveles de calidad establecidos y ajustándose a criterios éticos y de imagen de la empresa/institución.</w:t>
      </w:r>
    </w:p>
    <w:p w:rsidR="00000000" w:rsidDel="00000000" w:rsidP="00000000" w:rsidRDefault="00000000" w:rsidRPr="00000000" w14:paraId="000000FB">
      <w:pPr>
        <w:numPr>
          <w:ilvl w:val="0"/>
          <w:numId w:val="64"/>
        </w:numPr>
        <w:pBdr>
          <w:top w:space="0" w:sz="0" w:val="nil"/>
          <w:left w:space="0" w:sz="0" w:val="nil"/>
          <w:bottom w:space="0" w:sz="0" w:val="nil"/>
          <w:right w:space="0" w:sz="0" w:val="nil"/>
          <w:between w:space="0" w:sz="0" w:val="nil"/>
        </w:pBdr>
        <w:tabs>
          <w:tab w:val="left" w:leader="none" w:pos="1693"/>
        </w:tabs>
        <w:spacing w:before="1" w:line="246" w:lineRule="auto"/>
        <w:ind w:left="1692" w:right="284" w:hanging="274.00000000000006"/>
        <w:jc w:val="both"/>
        <w:rPr>
          <w:color w:val="000000"/>
          <w:sz w:val="24"/>
          <w:szCs w:val="24"/>
        </w:rPr>
      </w:pPr>
      <w:r w:rsidDel="00000000" w:rsidR="00000000" w:rsidRPr="00000000">
        <w:rPr>
          <w:color w:val="000000"/>
          <w:sz w:val="24"/>
          <w:szCs w:val="24"/>
          <w:rtl w:val="0"/>
        </w:rPr>
        <w:t xml:space="preserve">Tramitar y realizar la gestión administrativa en la presentación de documentos en diferentes organismos y administraciones públicas, en plazo y forma requeridos.</w:t>
      </w:r>
    </w:p>
    <w:p w:rsidR="00000000" w:rsidDel="00000000" w:rsidP="00000000" w:rsidRDefault="00000000" w:rsidRPr="00000000" w14:paraId="000000FC">
      <w:pPr>
        <w:numPr>
          <w:ilvl w:val="0"/>
          <w:numId w:val="64"/>
        </w:numPr>
        <w:pBdr>
          <w:top w:space="0" w:sz="0" w:val="nil"/>
          <w:left w:space="0" w:sz="0" w:val="nil"/>
          <w:bottom w:space="0" w:sz="0" w:val="nil"/>
          <w:right w:space="0" w:sz="0" w:val="nil"/>
          <w:between w:space="0" w:sz="0" w:val="nil"/>
        </w:pBdr>
        <w:tabs>
          <w:tab w:val="left" w:leader="none" w:pos="1693"/>
        </w:tabs>
        <w:spacing w:before="3" w:line="249" w:lineRule="auto"/>
        <w:ind w:left="1692" w:right="277" w:hanging="274.00000000000006"/>
        <w:jc w:val="both"/>
        <w:rPr>
          <w:color w:val="000000"/>
          <w:sz w:val="24"/>
          <w:szCs w:val="24"/>
        </w:rPr>
      </w:pPr>
      <w:r w:rsidDel="00000000" w:rsidR="00000000" w:rsidRPr="00000000">
        <w:rPr>
          <w:color w:val="000000"/>
          <w:sz w:val="24"/>
          <w:szCs w:val="24"/>
          <w:rtl w:val="0"/>
        </w:rPr>
        <w:t xml:space="preserve">Adaptarse a las nuevas situaciones laborales, manteniendo actualizados los conocimientos científicos, técnicos y tecnológicos relativos a su entorno profesional, gestionando su formación y los recursos existentes en el aprendizaje a lo largo de la vida y utilizando las tecnologías de la información y la comunicación.</w:t>
      </w:r>
    </w:p>
    <w:p w:rsidR="00000000" w:rsidDel="00000000" w:rsidP="00000000" w:rsidRDefault="00000000" w:rsidRPr="00000000" w14:paraId="000000FD">
      <w:pPr>
        <w:numPr>
          <w:ilvl w:val="0"/>
          <w:numId w:val="64"/>
        </w:numPr>
        <w:pBdr>
          <w:top w:space="0" w:sz="0" w:val="nil"/>
          <w:left w:space="0" w:sz="0" w:val="nil"/>
          <w:bottom w:space="0" w:sz="0" w:val="nil"/>
          <w:right w:space="0" w:sz="0" w:val="nil"/>
          <w:between w:space="0" w:sz="0" w:val="nil"/>
        </w:pBdr>
        <w:tabs>
          <w:tab w:val="left" w:leader="none" w:pos="1693"/>
        </w:tabs>
        <w:spacing w:line="237" w:lineRule="auto"/>
        <w:ind w:left="1692" w:right="272" w:hanging="274.00000000000006"/>
        <w:jc w:val="both"/>
        <w:rPr>
          <w:color w:val="000000"/>
          <w:sz w:val="24"/>
          <w:szCs w:val="24"/>
        </w:rPr>
      </w:pPr>
      <w:r w:rsidDel="00000000" w:rsidR="00000000" w:rsidRPr="00000000">
        <w:rPr>
          <w:color w:val="000000"/>
          <w:sz w:val="24"/>
          <w:szCs w:val="24"/>
          <w:rtl w:val="0"/>
        </w:rPr>
        <w:t xml:space="preserve">Resolver situaciones, problemas o contingencias con iniciativa y autonomía en el ámbito de su competencia, con creatividad, innovación y espíritu de mejora en el trabajo personal y en el de los miembros del equipo.</w:t>
      </w:r>
    </w:p>
    <w:p w:rsidR="00000000" w:rsidDel="00000000" w:rsidP="00000000" w:rsidRDefault="00000000" w:rsidRPr="00000000" w14:paraId="000000FE">
      <w:pPr>
        <w:numPr>
          <w:ilvl w:val="0"/>
          <w:numId w:val="64"/>
        </w:numPr>
        <w:pBdr>
          <w:top w:space="0" w:sz="0" w:val="nil"/>
          <w:left w:space="0" w:sz="0" w:val="nil"/>
          <w:bottom w:space="0" w:sz="0" w:val="nil"/>
          <w:right w:space="0" w:sz="0" w:val="nil"/>
          <w:between w:space="0" w:sz="0" w:val="nil"/>
        </w:pBdr>
        <w:tabs>
          <w:tab w:val="left" w:leader="none" w:pos="1693"/>
        </w:tabs>
        <w:spacing w:line="249" w:lineRule="auto"/>
        <w:ind w:left="1692" w:right="277" w:hanging="274.00000000000006"/>
        <w:jc w:val="both"/>
        <w:rPr>
          <w:color w:val="000000"/>
          <w:sz w:val="24"/>
          <w:szCs w:val="24"/>
        </w:rPr>
      </w:pPr>
      <w:r w:rsidDel="00000000" w:rsidR="00000000" w:rsidRPr="00000000">
        <w:rPr>
          <w:color w:val="000000"/>
          <w:sz w:val="24"/>
          <w:szCs w:val="24"/>
          <w:rtl w:val="0"/>
        </w:rPr>
        <w:t xml:space="preserve">Organizar y coordinar equipos de trabajo con responsabilidad, supervisando el desarrollo del mismo, manteniendo relaciones fluidas y asumiendo el liderazgo, así como aportando soluciones a los conflictos grupales que se presenten.</w:t>
      </w:r>
    </w:p>
    <w:p w:rsidR="00000000" w:rsidDel="00000000" w:rsidP="00000000" w:rsidRDefault="00000000" w:rsidRPr="00000000" w14:paraId="000000FF">
      <w:pPr>
        <w:numPr>
          <w:ilvl w:val="0"/>
          <w:numId w:val="64"/>
        </w:numPr>
        <w:pBdr>
          <w:top w:space="0" w:sz="0" w:val="nil"/>
          <w:left w:space="0" w:sz="0" w:val="nil"/>
          <w:bottom w:space="0" w:sz="0" w:val="nil"/>
          <w:right w:space="0" w:sz="0" w:val="nil"/>
          <w:between w:space="0" w:sz="0" w:val="nil"/>
        </w:pBdr>
        <w:tabs>
          <w:tab w:val="left" w:leader="none" w:pos="1693"/>
        </w:tabs>
        <w:spacing w:line="249" w:lineRule="auto"/>
        <w:ind w:left="1692" w:right="274" w:hanging="274.00000000000006"/>
        <w:jc w:val="both"/>
        <w:rPr>
          <w:color w:val="000000"/>
          <w:sz w:val="24"/>
          <w:szCs w:val="24"/>
        </w:rPr>
      </w:pPr>
      <w:r w:rsidDel="00000000" w:rsidR="00000000" w:rsidRPr="00000000">
        <w:rPr>
          <w:color w:val="000000"/>
          <w:sz w:val="24"/>
          <w:szCs w:val="24"/>
          <w:rtl w:val="0"/>
        </w:rPr>
        <w:t xml:space="preserve">Comunicarse con sus iguales, superiores, clientes y personas bajo su responsabilidad, utilizando vías eficaces de comunicación, transmitiendo la información o conocimientos adecuados y respetando la autonomía y competencia de las personas que intervienen en el ámbito de su trabajo.</w:t>
      </w:r>
    </w:p>
    <w:p w:rsidR="00000000" w:rsidDel="00000000" w:rsidP="00000000" w:rsidRDefault="00000000" w:rsidRPr="00000000" w14:paraId="00000100">
      <w:pPr>
        <w:numPr>
          <w:ilvl w:val="0"/>
          <w:numId w:val="64"/>
        </w:numPr>
        <w:pBdr>
          <w:top w:space="0" w:sz="0" w:val="nil"/>
          <w:left w:space="0" w:sz="0" w:val="nil"/>
          <w:bottom w:space="0" w:sz="0" w:val="nil"/>
          <w:right w:space="0" w:sz="0" w:val="nil"/>
          <w:between w:space="0" w:sz="0" w:val="nil"/>
        </w:pBdr>
        <w:tabs>
          <w:tab w:val="left" w:leader="none" w:pos="1693"/>
        </w:tabs>
        <w:spacing w:line="249" w:lineRule="auto"/>
        <w:ind w:left="1692" w:right="276" w:hanging="274.00000000000006"/>
        <w:jc w:val="both"/>
        <w:rPr>
          <w:color w:val="000000"/>
          <w:sz w:val="24"/>
          <w:szCs w:val="24"/>
        </w:rPr>
      </w:pPr>
      <w:r w:rsidDel="00000000" w:rsidR="00000000" w:rsidRPr="00000000">
        <w:rPr>
          <w:color w:val="000000"/>
          <w:sz w:val="24"/>
          <w:szCs w:val="24"/>
          <w:rtl w:val="0"/>
        </w:rPr>
        <w:t xml:space="preserve">Generar entornos seguros en el desarrollo de su trabajo y el de su equipo, supervisando y aplicando los procedimientos de prevención de riesgos laborales y ambientales, de acuerdo con lo establecido por la normativa y los objetivos de la empresa.</w:t>
      </w:r>
    </w:p>
    <w:p w:rsidR="00000000" w:rsidDel="00000000" w:rsidP="00000000" w:rsidRDefault="00000000" w:rsidRPr="00000000" w14:paraId="00000101">
      <w:pPr>
        <w:numPr>
          <w:ilvl w:val="0"/>
          <w:numId w:val="64"/>
        </w:numPr>
        <w:pBdr>
          <w:top w:space="0" w:sz="0" w:val="nil"/>
          <w:left w:space="0" w:sz="0" w:val="nil"/>
          <w:bottom w:space="0" w:sz="0" w:val="nil"/>
          <w:right w:space="0" w:sz="0" w:val="nil"/>
          <w:between w:space="0" w:sz="0" w:val="nil"/>
        </w:pBdr>
        <w:tabs>
          <w:tab w:val="left" w:leader="none" w:pos="2127"/>
        </w:tabs>
        <w:spacing w:line="249" w:lineRule="auto"/>
        <w:ind w:left="1414" w:right="281" w:hanging="10"/>
        <w:jc w:val="both"/>
        <w:rPr>
          <w:color w:val="000000"/>
          <w:sz w:val="24"/>
          <w:szCs w:val="24"/>
        </w:rPr>
      </w:pPr>
      <w:r w:rsidDel="00000000" w:rsidR="00000000" w:rsidRPr="00000000">
        <w:rPr>
          <w:color w:val="000000"/>
          <w:sz w:val="24"/>
          <w:szCs w:val="24"/>
          <w:rtl w:val="0"/>
        </w:rPr>
        <w:t xml:space="preserve">Supervisar y aplicar procedimientos de gestión de calidad, de accesibilidad universal y de “diseño para todos”, en las actividades profesionales incluidas en los procesos de producción o prestación de servicios.</w:t>
      </w:r>
    </w:p>
    <w:p w:rsidR="00000000" w:rsidDel="00000000" w:rsidP="00000000" w:rsidRDefault="00000000" w:rsidRPr="00000000" w14:paraId="00000102">
      <w:pPr>
        <w:numPr>
          <w:ilvl w:val="0"/>
          <w:numId w:val="64"/>
        </w:numPr>
        <w:pBdr>
          <w:top w:space="0" w:sz="0" w:val="nil"/>
          <w:left w:space="0" w:sz="0" w:val="nil"/>
          <w:bottom w:space="0" w:sz="0" w:val="nil"/>
          <w:right w:space="0" w:sz="0" w:val="nil"/>
          <w:between w:space="0" w:sz="0" w:val="nil"/>
        </w:pBdr>
        <w:tabs>
          <w:tab w:val="left" w:leader="none" w:pos="1693"/>
        </w:tabs>
        <w:spacing w:line="249" w:lineRule="auto"/>
        <w:ind w:left="1692" w:right="278" w:hanging="274.00000000000006"/>
        <w:jc w:val="both"/>
        <w:rPr>
          <w:color w:val="000000"/>
          <w:sz w:val="24"/>
          <w:szCs w:val="24"/>
        </w:rPr>
        <w:sectPr>
          <w:type w:val="nextPage"/>
          <w:pgSz w:h="16840" w:w="11910" w:orient="portrait"/>
          <w:pgMar w:bottom="280" w:top="1540" w:left="0" w:right="860" w:header="386" w:footer="0"/>
        </w:sectPr>
      </w:pPr>
      <w:r w:rsidDel="00000000" w:rsidR="00000000" w:rsidRPr="00000000">
        <w:rPr>
          <w:color w:val="000000"/>
          <w:sz w:val="24"/>
          <w:szCs w:val="24"/>
          <w:rtl w:val="0"/>
        </w:rPr>
        <w:t xml:space="preserve">Realizar la gestión básica para la creación y funcionamiento de una pequeña empresa tener iniciativa en su actividad profesional con sentido de la responsabilidad social.</w:t>
      </w:r>
    </w:p>
    <w:p w:rsidR="00000000" w:rsidDel="00000000" w:rsidP="00000000" w:rsidRDefault="00000000" w:rsidRPr="00000000" w14:paraId="00000103">
      <w:pPr>
        <w:numPr>
          <w:ilvl w:val="0"/>
          <w:numId w:val="64"/>
        </w:numPr>
        <w:pBdr>
          <w:top w:space="0" w:sz="0" w:val="nil"/>
          <w:left w:space="0" w:sz="0" w:val="nil"/>
          <w:bottom w:space="0" w:sz="0" w:val="nil"/>
          <w:right w:space="0" w:sz="0" w:val="nil"/>
          <w:between w:space="0" w:sz="0" w:val="nil"/>
        </w:pBdr>
        <w:tabs>
          <w:tab w:val="left" w:leader="none" w:pos="1693"/>
        </w:tabs>
        <w:spacing w:before="90" w:line="249" w:lineRule="auto"/>
        <w:ind w:left="1692" w:right="279" w:hanging="274.00000000000006"/>
        <w:jc w:val="both"/>
        <w:rPr>
          <w:color w:val="000000"/>
          <w:sz w:val="24"/>
          <w:szCs w:val="24"/>
        </w:rPr>
      </w:pPr>
      <w:r w:rsidDel="00000000" w:rsidR="00000000" w:rsidRPr="00000000">
        <w:rPr>
          <w:color w:val="000000"/>
          <w:sz w:val="24"/>
          <w:szCs w:val="24"/>
          <w:rtl w:val="0"/>
        </w:rPr>
        <w:t xml:space="preserve">Ejercer sus derechos y cumplir con las obligaciones derivadas de su actividad profesional, de acuerdo con lo establecido en la legislación vigente, participando activamente en la vida económica, social y cultural.</w:t>
      </w:r>
    </w:p>
    <w:p w:rsidR="00000000" w:rsidDel="00000000" w:rsidP="00000000" w:rsidRDefault="00000000" w:rsidRPr="00000000" w14:paraId="00000104">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105">
      <w:pPr>
        <w:pBdr>
          <w:top w:space="0" w:sz="0" w:val="nil"/>
          <w:left w:space="0" w:sz="0" w:val="nil"/>
          <w:bottom w:space="0" w:sz="0" w:val="nil"/>
          <w:right w:space="0" w:sz="0" w:val="nil"/>
          <w:between w:space="0" w:sz="0" w:val="nil"/>
        </w:pBdr>
        <w:rPr>
          <w:color w:val="000000"/>
          <w:sz w:val="28"/>
          <w:szCs w:val="28"/>
        </w:rPr>
      </w:pPr>
      <w:r w:rsidDel="00000000" w:rsidR="00000000" w:rsidRPr="00000000">
        <w:rPr>
          <w:rtl w:val="0"/>
        </w:rPr>
      </w:r>
    </w:p>
    <w:p w:rsidR="00000000" w:rsidDel="00000000" w:rsidP="00000000" w:rsidRDefault="00000000" w:rsidRPr="00000000" w14:paraId="00000106">
      <w:pPr>
        <w:pStyle w:val="Heading1"/>
        <w:numPr>
          <w:ilvl w:val="0"/>
          <w:numId w:val="4"/>
        </w:numPr>
        <w:tabs>
          <w:tab w:val="left" w:leader="none" w:pos="1729"/>
        </w:tabs>
        <w:ind w:left="1728" w:hanging="290"/>
        <w:rPr>
          <w:color w:val="1f487c"/>
        </w:rPr>
      </w:pPr>
      <w:bookmarkStart w:colFirst="0" w:colLast="0" w:name="_heading=h.3dy6vkm" w:id="7"/>
      <w:bookmarkEnd w:id="7"/>
      <w:r w:rsidDel="00000000" w:rsidR="00000000" w:rsidRPr="00000000">
        <w:rPr>
          <w:color w:val="1f487c"/>
          <w:rtl w:val="0"/>
        </w:rPr>
        <w:t xml:space="preserve">RESULTADOS DE APRENDIZAJE</w:t>
      </w:r>
    </w:p>
    <w:p w:rsidR="00000000" w:rsidDel="00000000" w:rsidP="00000000" w:rsidRDefault="00000000" w:rsidRPr="00000000" w14:paraId="00000107">
      <w:pPr>
        <w:pBdr>
          <w:top w:space="0" w:sz="0" w:val="nil"/>
          <w:left w:space="0" w:sz="0" w:val="nil"/>
          <w:bottom w:space="0" w:sz="0" w:val="nil"/>
          <w:right w:space="0" w:sz="0" w:val="nil"/>
          <w:between w:space="0" w:sz="0" w:val="nil"/>
        </w:pBdr>
        <w:rPr>
          <w:b w:val="1"/>
          <w:color w:val="000000"/>
          <w:sz w:val="28"/>
          <w:szCs w:val="28"/>
        </w:rPr>
      </w:pPr>
      <w:r w:rsidDel="00000000" w:rsidR="00000000" w:rsidRPr="00000000">
        <w:rPr>
          <w:rtl w:val="0"/>
        </w:rPr>
      </w:r>
    </w:p>
    <w:p w:rsidR="00000000" w:rsidDel="00000000" w:rsidP="00000000" w:rsidRDefault="00000000" w:rsidRPr="00000000" w14:paraId="00000108">
      <w:pPr>
        <w:pBdr>
          <w:top w:space="0" w:sz="0" w:val="nil"/>
          <w:left w:space="0" w:sz="0" w:val="nil"/>
          <w:bottom w:space="0" w:sz="0" w:val="nil"/>
          <w:right w:space="0" w:sz="0" w:val="nil"/>
          <w:between w:space="0" w:sz="0" w:val="nil"/>
        </w:pBdr>
        <w:spacing w:line="246" w:lineRule="auto"/>
        <w:ind w:left="1414" w:right="278" w:hanging="10"/>
        <w:jc w:val="both"/>
        <w:rPr>
          <w:color w:val="000000"/>
          <w:sz w:val="24"/>
          <w:szCs w:val="24"/>
        </w:rPr>
      </w:pPr>
      <w:r w:rsidDel="00000000" w:rsidR="00000000" w:rsidRPr="00000000">
        <w:rPr>
          <w:color w:val="000000"/>
          <w:sz w:val="24"/>
          <w:szCs w:val="24"/>
          <w:rtl w:val="0"/>
        </w:rPr>
        <w:t xml:space="preserve">Los Resultados de Aprendizaje (RA) son un conjunto de competencias contextualizadas en el ámbito educativo y que supone la concreción de los Objetivos Generales identificados para un Módulo Profesional concreto.</w:t>
      </w:r>
    </w:p>
    <w:p w:rsidR="00000000" w:rsidDel="00000000" w:rsidP="00000000" w:rsidRDefault="00000000" w:rsidRPr="00000000" w14:paraId="00000109">
      <w:pPr>
        <w:pBdr>
          <w:top w:space="0" w:sz="0" w:val="nil"/>
          <w:left w:space="0" w:sz="0" w:val="nil"/>
          <w:bottom w:space="0" w:sz="0" w:val="nil"/>
          <w:right w:space="0" w:sz="0" w:val="nil"/>
          <w:between w:space="0" w:sz="0" w:val="nil"/>
        </w:pBdr>
        <w:spacing w:before="5" w:line="249" w:lineRule="auto"/>
        <w:ind w:left="1414" w:right="276" w:hanging="10"/>
        <w:jc w:val="both"/>
        <w:rPr>
          <w:color w:val="000000"/>
          <w:sz w:val="24"/>
          <w:szCs w:val="24"/>
        </w:rPr>
      </w:pPr>
      <w:r w:rsidDel="00000000" w:rsidR="00000000" w:rsidRPr="00000000">
        <w:rPr>
          <w:color w:val="000000"/>
          <w:sz w:val="24"/>
          <w:szCs w:val="24"/>
          <w:rtl w:val="0"/>
        </w:rPr>
        <w:t xml:space="preserve">Como los Resultados de Aprendizaje están redactados en términos de una habilidad o destreza unida al objeto sobre el que se ha de desempeñar esa habilidad o destreza (el ámbito competencial), más una serie de acciones en el contexto del aprendizaje (el ámbito educativo). Para nuestro Módulo Profesional, la normativa determina que los resultados de aprendizaje que tendrá que alcanzar el alumnado son los siguientes:</w:t>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before="2" w:lineRule="auto"/>
        <w:rPr>
          <w:color w:val="000000"/>
          <w:sz w:val="26"/>
          <w:szCs w:val="26"/>
        </w:rPr>
      </w:pPr>
      <w:r w:rsidDel="00000000" w:rsidR="00000000" w:rsidRPr="00000000">
        <w:rPr>
          <w:rtl w:val="0"/>
        </w:rPr>
      </w:r>
    </w:p>
    <w:tbl>
      <w:tblPr>
        <w:tblStyle w:val="Table4"/>
        <w:tblW w:w="10350.0" w:type="dxa"/>
        <w:jc w:val="left"/>
        <w:tblInd w:w="5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25"/>
        <w:gridCol w:w="1336"/>
        <w:gridCol w:w="3153"/>
        <w:gridCol w:w="5136"/>
        <w:tblGridChange w:id="0">
          <w:tblGrid>
            <w:gridCol w:w="725"/>
            <w:gridCol w:w="1336"/>
            <w:gridCol w:w="3153"/>
            <w:gridCol w:w="5136"/>
          </w:tblGrid>
        </w:tblGridChange>
      </w:tblGrid>
      <w:tr>
        <w:trPr>
          <w:cantSplit w:val="0"/>
          <w:trHeight w:val="304" w:hRule="atLeast"/>
          <w:tblHeader w:val="0"/>
        </w:trPr>
        <w:tc>
          <w:tcPr>
            <w:tcBorders>
              <w:top w:color="000000" w:space="0" w:sz="0" w:val="nil"/>
              <w:left w:color="000000" w:space="0" w:sz="0" w:val="nil"/>
            </w:tcBorders>
          </w:tcPr>
          <w:p w:rsidR="00000000" w:rsidDel="00000000" w:rsidP="00000000" w:rsidRDefault="00000000" w:rsidRPr="00000000" w14:paraId="0000010B">
            <w:pPr>
              <w:pBdr>
                <w:top w:space="0" w:sz="0" w:val="nil"/>
                <w:left w:space="0" w:sz="0" w:val="nil"/>
                <w:bottom w:space="0" w:sz="0" w:val="nil"/>
                <w:right w:space="0" w:sz="0" w:val="nil"/>
                <w:between w:space="0" w:sz="0" w:val="nil"/>
              </w:pBdr>
              <w:rPr>
                <w:color w:val="000000"/>
              </w:rPr>
            </w:pPr>
            <w:r w:rsidDel="00000000" w:rsidR="00000000" w:rsidRPr="00000000">
              <w:rPr>
                <w:rtl w:val="0"/>
              </w:rPr>
            </w:r>
          </w:p>
        </w:tc>
        <w:tc>
          <w:tcPr>
            <w:gridSpan w:val="2"/>
            <w:shd w:fill="76923b" w:val="clear"/>
          </w:tcPr>
          <w:p w:rsidR="00000000" w:rsidDel="00000000" w:rsidP="00000000" w:rsidRDefault="00000000" w:rsidRPr="00000000" w14:paraId="0000010C">
            <w:pPr>
              <w:pBdr>
                <w:top w:space="0" w:sz="0" w:val="nil"/>
                <w:left w:space="0" w:sz="0" w:val="nil"/>
                <w:bottom w:space="0" w:sz="0" w:val="nil"/>
                <w:right w:space="0" w:sz="0" w:val="nil"/>
                <w:between w:space="0" w:sz="0" w:val="nil"/>
              </w:pBdr>
              <w:spacing w:before="6" w:lineRule="auto"/>
              <w:ind w:left="1171" w:firstLine="0"/>
              <w:rPr>
                <w:b w:val="1"/>
                <w:i w:val="1"/>
                <w:color w:val="000000"/>
                <w:sz w:val="24"/>
                <w:szCs w:val="24"/>
              </w:rPr>
            </w:pPr>
            <w:r w:rsidDel="00000000" w:rsidR="00000000" w:rsidRPr="00000000">
              <w:rPr>
                <w:b w:val="1"/>
                <w:i w:val="1"/>
                <w:color w:val="000000"/>
                <w:sz w:val="24"/>
                <w:szCs w:val="24"/>
                <w:rtl w:val="0"/>
              </w:rPr>
              <w:t xml:space="preserve">Ámbito Competencial</w:t>
            </w:r>
          </w:p>
        </w:tc>
        <w:tc>
          <w:tcPr>
            <w:shd w:fill="76923b" w:val="clear"/>
          </w:tcPr>
          <w:p w:rsidR="00000000" w:rsidDel="00000000" w:rsidP="00000000" w:rsidRDefault="00000000" w:rsidRPr="00000000" w14:paraId="0000010E">
            <w:pPr>
              <w:pBdr>
                <w:top w:space="0" w:sz="0" w:val="nil"/>
                <w:left w:space="0" w:sz="0" w:val="nil"/>
                <w:bottom w:space="0" w:sz="0" w:val="nil"/>
                <w:right w:space="0" w:sz="0" w:val="nil"/>
                <w:between w:space="0" w:sz="0" w:val="nil"/>
              </w:pBdr>
              <w:spacing w:before="6" w:lineRule="auto"/>
              <w:ind w:left="1680" w:firstLine="0"/>
              <w:rPr>
                <w:b w:val="1"/>
                <w:i w:val="1"/>
                <w:color w:val="000000"/>
                <w:sz w:val="24"/>
                <w:szCs w:val="24"/>
              </w:rPr>
            </w:pPr>
            <w:r w:rsidDel="00000000" w:rsidR="00000000" w:rsidRPr="00000000">
              <w:rPr>
                <w:b w:val="1"/>
                <w:i w:val="1"/>
                <w:color w:val="000000"/>
                <w:sz w:val="24"/>
                <w:szCs w:val="24"/>
                <w:rtl w:val="0"/>
              </w:rPr>
              <w:t xml:space="preserve">Ámbito Educativo</w:t>
            </w:r>
          </w:p>
        </w:tc>
      </w:tr>
      <w:tr>
        <w:trPr>
          <w:cantSplit w:val="0"/>
          <w:trHeight w:val="326" w:hRule="atLeast"/>
          <w:tblHeader w:val="0"/>
        </w:trPr>
        <w:tc>
          <w:tcPr>
            <w:shd w:fill="edebe0" w:val="clear"/>
          </w:tcPr>
          <w:p w:rsidR="00000000" w:rsidDel="00000000" w:rsidP="00000000" w:rsidRDefault="00000000" w:rsidRPr="00000000" w14:paraId="0000010F">
            <w:pPr>
              <w:pBdr>
                <w:top w:space="0" w:sz="0" w:val="nil"/>
                <w:left w:space="0" w:sz="0" w:val="nil"/>
                <w:bottom w:space="0" w:sz="0" w:val="nil"/>
                <w:right w:space="0" w:sz="0" w:val="nil"/>
                <w:between w:space="0" w:sz="0" w:val="nil"/>
              </w:pBdr>
              <w:spacing w:before="6" w:lineRule="auto"/>
              <w:ind w:left="181" w:right="172" w:firstLine="0"/>
              <w:jc w:val="center"/>
              <w:rPr>
                <w:b w:val="1"/>
                <w:i w:val="1"/>
                <w:color w:val="000000"/>
                <w:sz w:val="24"/>
                <w:szCs w:val="24"/>
              </w:rPr>
            </w:pPr>
            <w:r w:rsidDel="00000000" w:rsidR="00000000" w:rsidRPr="00000000">
              <w:rPr>
                <w:b w:val="1"/>
                <w:i w:val="1"/>
                <w:color w:val="000000"/>
                <w:sz w:val="24"/>
                <w:szCs w:val="24"/>
                <w:rtl w:val="0"/>
              </w:rPr>
              <w:t xml:space="preserve">RA</w:t>
            </w:r>
          </w:p>
        </w:tc>
        <w:tc>
          <w:tcPr>
            <w:shd w:fill="edebe0" w:val="clear"/>
          </w:tcPr>
          <w:p w:rsidR="00000000" w:rsidDel="00000000" w:rsidP="00000000" w:rsidRDefault="00000000" w:rsidRPr="00000000" w14:paraId="00000110">
            <w:pPr>
              <w:pBdr>
                <w:top w:space="0" w:sz="0" w:val="nil"/>
                <w:left w:space="0" w:sz="0" w:val="nil"/>
                <w:bottom w:space="0" w:sz="0" w:val="nil"/>
                <w:right w:space="0" w:sz="0" w:val="nil"/>
                <w:between w:space="0" w:sz="0" w:val="nil"/>
              </w:pBdr>
              <w:spacing w:before="6" w:lineRule="auto"/>
              <w:ind w:left="367" w:firstLine="0"/>
              <w:rPr>
                <w:b w:val="1"/>
                <w:i w:val="1"/>
                <w:color w:val="000000"/>
                <w:sz w:val="24"/>
                <w:szCs w:val="24"/>
              </w:rPr>
            </w:pPr>
            <w:r w:rsidDel="00000000" w:rsidR="00000000" w:rsidRPr="00000000">
              <w:rPr>
                <w:b w:val="1"/>
                <w:i w:val="1"/>
                <w:color w:val="000000"/>
                <w:sz w:val="24"/>
                <w:szCs w:val="24"/>
                <w:rtl w:val="0"/>
              </w:rPr>
              <w:t xml:space="preserve">Logro</w:t>
            </w:r>
          </w:p>
        </w:tc>
        <w:tc>
          <w:tcPr>
            <w:shd w:fill="edebe0" w:val="clear"/>
          </w:tcPr>
          <w:p w:rsidR="00000000" w:rsidDel="00000000" w:rsidP="00000000" w:rsidRDefault="00000000" w:rsidRPr="00000000" w14:paraId="00000111">
            <w:pPr>
              <w:pBdr>
                <w:top w:space="0" w:sz="0" w:val="nil"/>
                <w:left w:space="0" w:sz="0" w:val="nil"/>
                <w:bottom w:space="0" w:sz="0" w:val="nil"/>
                <w:right w:space="0" w:sz="0" w:val="nil"/>
                <w:between w:space="0" w:sz="0" w:val="nil"/>
              </w:pBdr>
              <w:spacing w:before="6" w:lineRule="auto"/>
              <w:ind w:left="1230" w:right="1218" w:firstLine="0"/>
              <w:jc w:val="center"/>
              <w:rPr>
                <w:b w:val="1"/>
                <w:i w:val="1"/>
                <w:color w:val="000000"/>
                <w:sz w:val="24"/>
                <w:szCs w:val="24"/>
              </w:rPr>
            </w:pPr>
            <w:r w:rsidDel="00000000" w:rsidR="00000000" w:rsidRPr="00000000">
              <w:rPr>
                <w:b w:val="1"/>
                <w:i w:val="1"/>
                <w:color w:val="000000"/>
                <w:sz w:val="24"/>
                <w:szCs w:val="24"/>
                <w:rtl w:val="0"/>
              </w:rPr>
              <w:t xml:space="preserve">Objeto</w:t>
            </w:r>
          </w:p>
        </w:tc>
        <w:tc>
          <w:tcPr>
            <w:shd w:fill="edebe0" w:val="clear"/>
          </w:tcPr>
          <w:p w:rsidR="00000000" w:rsidDel="00000000" w:rsidP="00000000" w:rsidRDefault="00000000" w:rsidRPr="00000000" w14:paraId="00000112">
            <w:pPr>
              <w:pBdr>
                <w:top w:space="0" w:sz="0" w:val="nil"/>
                <w:left w:space="0" w:sz="0" w:val="nil"/>
                <w:bottom w:space="0" w:sz="0" w:val="nil"/>
                <w:right w:space="0" w:sz="0" w:val="nil"/>
                <w:between w:space="0" w:sz="0" w:val="nil"/>
              </w:pBdr>
              <w:spacing w:before="6" w:lineRule="auto"/>
              <w:ind w:left="804" w:firstLine="0"/>
              <w:rPr>
                <w:b w:val="1"/>
                <w:i w:val="1"/>
                <w:color w:val="000000"/>
                <w:sz w:val="24"/>
                <w:szCs w:val="24"/>
              </w:rPr>
            </w:pPr>
            <w:r w:rsidDel="00000000" w:rsidR="00000000" w:rsidRPr="00000000">
              <w:rPr>
                <w:b w:val="1"/>
                <w:i w:val="1"/>
                <w:color w:val="000000"/>
                <w:sz w:val="24"/>
                <w:szCs w:val="24"/>
                <w:rtl w:val="0"/>
              </w:rPr>
              <w:t xml:space="preserve">Acciones en el contexto aprendizaje</w:t>
            </w:r>
          </w:p>
        </w:tc>
      </w:tr>
      <w:tr>
        <w:trPr>
          <w:cantSplit w:val="0"/>
          <w:trHeight w:val="690" w:hRule="atLeast"/>
          <w:tblHeader w:val="0"/>
        </w:trPr>
        <w:tc>
          <w:tcPr/>
          <w:p w:rsidR="00000000" w:rsidDel="00000000" w:rsidP="00000000" w:rsidRDefault="00000000" w:rsidRPr="00000000" w14:paraId="00000113">
            <w:pPr>
              <w:pBdr>
                <w:top w:space="0" w:sz="0" w:val="nil"/>
                <w:left w:space="0" w:sz="0" w:val="nil"/>
                <w:bottom w:space="0" w:sz="0" w:val="nil"/>
                <w:right w:space="0" w:sz="0" w:val="nil"/>
                <w:between w:space="0" w:sz="0" w:val="nil"/>
              </w:pBdr>
              <w:spacing w:before="1" w:lineRule="auto"/>
              <w:ind w:left="9" w:firstLine="0"/>
              <w:jc w:val="center"/>
              <w:rPr>
                <w:color w:val="000000"/>
                <w:sz w:val="24"/>
                <w:szCs w:val="24"/>
              </w:rPr>
            </w:pPr>
            <w:r w:rsidDel="00000000" w:rsidR="00000000" w:rsidRPr="00000000">
              <w:rPr>
                <w:color w:val="000000"/>
                <w:sz w:val="24"/>
                <w:szCs w:val="24"/>
                <w:rtl w:val="0"/>
              </w:rPr>
              <w:t xml:space="preserve">1</w:t>
            </w:r>
          </w:p>
        </w:tc>
        <w:tc>
          <w:tcPr/>
          <w:p w:rsidR="00000000" w:rsidDel="00000000" w:rsidP="00000000" w:rsidRDefault="00000000" w:rsidRPr="00000000" w14:paraId="00000114">
            <w:pPr>
              <w:pBdr>
                <w:top w:space="0" w:sz="0" w:val="nil"/>
                <w:left w:space="0" w:sz="0" w:val="nil"/>
                <w:bottom w:space="0" w:sz="0" w:val="nil"/>
                <w:right w:space="0" w:sz="0" w:val="nil"/>
                <w:between w:space="0" w:sz="0" w:val="nil"/>
              </w:pBdr>
              <w:spacing w:before="1" w:lineRule="auto"/>
              <w:ind w:right="152"/>
              <w:jc w:val="right"/>
              <w:rPr>
                <w:color w:val="000000"/>
                <w:sz w:val="24"/>
                <w:szCs w:val="24"/>
              </w:rPr>
            </w:pPr>
            <w:r w:rsidDel="00000000" w:rsidR="00000000" w:rsidRPr="00000000">
              <w:rPr>
                <w:color w:val="000000"/>
                <w:sz w:val="24"/>
                <w:szCs w:val="24"/>
                <w:rtl w:val="0"/>
              </w:rPr>
              <w:t xml:space="preserve">Determina</w:t>
            </w:r>
          </w:p>
        </w:tc>
        <w:tc>
          <w:tcPr/>
          <w:p w:rsidR="00000000" w:rsidDel="00000000" w:rsidP="00000000" w:rsidRDefault="00000000" w:rsidRPr="00000000" w14:paraId="00000115">
            <w:pPr>
              <w:pBdr>
                <w:top w:space="0" w:sz="0" w:val="nil"/>
                <w:left w:space="0" w:sz="0" w:val="nil"/>
                <w:bottom w:space="0" w:sz="0" w:val="nil"/>
                <w:right w:space="0" w:sz="0" w:val="nil"/>
                <w:between w:space="0" w:sz="0" w:val="nil"/>
              </w:pBdr>
              <w:spacing w:before="1" w:line="261" w:lineRule="auto"/>
              <w:ind w:left="108" w:right="269" w:firstLine="0"/>
              <w:rPr>
                <w:color w:val="000000"/>
                <w:sz w:val="24"/>
                <w:szCs w:val="24"/>
              </w:rPr>
            </w:pPr>
            <w:r w:rsidDel="00000000" w:rsidR="00000000" w:rsidRPr="00000000">
              <w:rPr>
                <w:color w:val="000000"/>
                <w:sz w:val="24"/>
                <w:szCs w:val="24"/>
                <w:rtl w:val="0"/>
              </w:rPr>
              <w:t xml:space="preserve">los factores de la innovación empresarial</w:t>
            </w:r>
          </w:p>
        </w:tc>
        <w:tc>
          <w:tcPr/>
          <w:p w:rsidR="00000000" w:rsidDel="00000000" w:rsidP="00000000" w:rsidRDefault="00000000" w:rsidRPr="00000000" w14:paraId="00000116">
            <w:pPr>
              <w:pBdr>
                <w:top w:space="0" w:sz="0" w:val="nil"/>
                <w:left w:space="0" w:sz="0" w:val="nil"/>
                <w:bottom w:space="0" w:sz="0" w:val="nil"/>
                <w:right w:space="0" w:sz="0" w:val="nil"/>
                <w:between w:space="0" w:sz="0" w:val="nil"/>
              </w:pBdr>
              <w:spacing w:before="1" w:line="261" w:lineRule="auto"/>
              <w:ind w:left="112" w:right="468" w:firstLine="0"/>
              <w:rPr>
                <w:color w:val="000000"/>
                <w:sz w:val="24"/>
                <w:szCs w:val="24"/>
              </w:rPr>
            </w:pPr>
            <w:r w:rsidDel="00000000" w:rsidR="00000000" w:rsidRPr="00000000">
              <w:rPr>
                <w:color w:val="000000"/>
                <w:sz w:val="24"/>
                <w:szCs w:val="24"/>
                <w:rtl w:val="0"/>
              </w:rPr>
              <w:t xml:space="preserve">relacionándolos con la actividad de creación de empresas.</w:t>
            </w:r>
          </w:p>
        </w:tc>
      </w:tr>
      <w:tr>
        <w:trPr>
          <w:cantSplit w:val="0"/>
          <w:trHeight w:val="304" w:hRule="atLeast"/>
          <w:tblHeader w:val="0"/>
        </w:trPr>
        <w:tc>
          <w:tcPr/>
          <w:p w:rsidR="00000000" w:rsidDel="00000000" w:rsidP="00000000" w:rsidRDefault="00000000" w:rsidRPr="00000000" w14:paraId="00000117">
            <w:pPr>
              <w:pBdr>
                <w:top w:space="0" w:sz="0" w:val="nil"/>
                <w:left w:space="0" w:sz="0" w:val="nil"/>
                <w:bottom w:space="0" w:sz="0" w:val="nil"/>
                <w:right w:space="0" w:sz="0" w:val="nil"/>
                <w:between w:space="0" w:sz="0" w:val="nil"/>
              </w:pBdr>
              <w:spacing w:before="1" w:lineRule="auto"/>
              <w:ind w:left="9" w:firstLine="0"/>
              <w:jc w:val="center"/>
              <w:rPr>
                <w:color w:val="000000"/>
                <w:sz w:val="24"/>
                <w:szCs w:val="24"/>
              </w:rPr>
            </w:pPr>
            <w:r w:rsidDel="00000000" w:rsidR="00000000" w:rsidRPr="00000000">
              <w:rPr>
                <w:color w:val="000000"/>
                <w:sz w:val="24"/>
                <w:szCs w:val="24"/>
                <w:rtl w:val="0"/>
              </w:rPr>
              <w:t xml:space="preserve">2</w:t>
            </w:r>
          </w:p>
        </w:tc>
        <w:tc>
          <w:tcPr/>
          <w:p w:rsidR="00000000" w:rsidDel="00000000" w:rsidP="00000000" w:rsidRDefault="00000000" w:rsidRPr="00000000" w14:paraId="00000118">
            <w:pPr>
              <w:pBdr>
                <w:top w:space="0" w:sz="0" w:val="nil"/>
                <w:left w:space="0" w:sz="0" w:val="nil"/>
                <w:bottom w:space="0" w:sz="0" w:val="nil"/>
                <w:right w:space="0" w:sz="0" w:val="nil"/>
                <w:between w:space="0" w:sz="0" w:val="nil"/>
              </w:pBdr>
              <w:spacing w:before="1" w:lineRule="auto"/>
              <w:ind w:right="138"/>
              <w:jc w:val="right"/>
              <w:rPr>
                <w:color w:val="000000"/>
                <w:sz w:val="24"/>
                <w:szCs w:val="24"/>
              </w:rPr>
            </w:pPr>
            <w:r w:rsidDel="00000000" w:rsidR="00000000" w:rsidRPr="00000000">
              <w:rPr>
                <w:color w:val="000000"/>
                <w:sz w:val="24"/>
                <w:szCs w:val="24"/>
                <w:rtl w:val="0"/>
              </w:rPr>
              <w:t xml:space="preserve">Selecciona</w:t>
            </w:r>
          </w:p>
        </w:tc>
        <w:tc>
          <w:tcPr/>
          <w:p w:rsidR="00000000" w:rsidDel="00000000" w:rsidP="00000000" w:rsidRDefault="00000000" w:rsidRPr="00000000" w14:paraId="00000119">
            <w:pPr>
              <w:pBdr>
                <w:top w:space="0" w:sz="0" w:val="nil"/>
                <w:left w:space="0" w:sz="0" w:val="nil"/>
                <w:bottom w:space="0" w:sz="0" w:val="nil"/>
                <w:right w:space="0" w:sz="0" w:val="nil"/>
                <w:between w:space="0" w:sz="0" w:val="nil"/>
              </w:pBdr>
              <w:spacing w:before="1" w:lineRule="auto"/>
              <w:ind w:left="108" w:firstLine="0"/>
              <w:rPr>
                <w:color w:val="000000"/>
                <w:sz w:val="24"/>
                <w:szCs w:val="24"/>
              </w:rPr>
            </w:pPr>
            <w:r w:rsidDel="00000000" w:rsidR="00000000" w:rsidRPr="00000000">
              <w:rPr>
                <w:color w:val="000000"/>
                <w:sz w:val="24"/>
                <w:szCs w:val="24"/>
                <w:rtl w:val="0"/>
              </w:rPr>
              <w:t xml:space="preserve">una idea de negocio,</w:t>
            </w:r>
          </w:p>
        </w:tc>
        <w:tc>
          <w:tcPr/>
          <w:p w:rsidR="00000000" w:rsidDel="00000000" w:rsidP="00000000" w:rsidRDefault="00000000" w:rsidRPr="00000000" w14:paraId="0000011A">
            <w:pPr>
              <w:pBdr>
                <w:top w:space="0" w:sz="0" w:val="nil"/>
                <w:left w:space="0" w:sz="0" w:val="nil"/>
                <w:bottom w:space="0" w:sz="0" w:val="nil"/>
                <w:right w:space="0" w:sz="0" w:val="nil"/>
                <w:between w:space="0" w:sz="0" w:val="nil"/>
              </w:pBdr>
              <w:spacing w:before="1" w:lineRule="auto"/>
              <w:ind w:left="112" w:firstLine="0"/>
              <w:rPr>
                <w:color w:val="000000"/>
                <w:sz w:val="24"/>
                <w:szCs w:val="24"/>
              </w:rPr>
            </w:pPr>
            <w:r w:rsidDel="00000000" w:rsidR="00000000" w:rsidRPr="00000000">
              <w:rPr>
                <w:color w:val="000000"/>
                <w:sz w:val="24"/>
                <w:szCs w:val="24"/>
                <w:rtl w:val="0"/>
              </w:rPr>
              <w:t xml:space="preserve">analizando el mercado</w:t>
            </w:r>
          </w:p>
        </w:tc>
      </w:tr>
      <w:tr>
        <w:trPr>
          <w:cantSplit w:val="0"/>
          <w:trHeight w:val="902" w:hRule="atLeast"/>
          <w:tblHeader w:val="0"/>
        </w:trPr>
        <w:tc>
          <w:tcPr/>
          <w:p w:rsidR="00000000" w:rsidDel="00000000" w:rsidP="00000000" w:rsidRDefault="00000000" w:rsidRPr="00000000" w14:paraId="0000011B">
            <w:pPr>
              <w:pBdr>
                <w:top w:space="0" w:sz="0" w:val="nil"/>
                <w:left w:space="0" w:sz="0" w:val="nil"/>
                <w:bottom w:space="0" w:sz="0" w:val="nil"/>
                <w:right w:space="0" w:sz="0" w:val="nil"/>
                <w:between w:space="0" w:sz="0" w:val="nil"/>
              </w:pBdr>
              <w:spacing w:before="1" w:lineRule="auto"/>
              <w:ind w:left="9" w:firstLine="0"/>
              <w:jc w:val="center"/>
              <w:rPr>
                <w:color w:val="000000"/>
                <w:sz w:val="24"/>
                <w:szCs w:val="24"/>
              </w:rPr>
            </w:pPr>
            <w:r w:rsidDel="00000000" w:rsidR="00000000" w:rsidRPr="00000000">
              <w:rPr>
                <w:color w:val="000000"/>
                <w:sz w:val="24"/>
                <w:szCs w:val="24"/>
                <w:rtl w:val="0"/>
              </w:rPr>
              <w:t xml:space="preserve">3</w:t>
            </w:r>
          </w:p>
        </w:tc>
        <w:tc>
          <w:tcPr/>
          <w:p w:rsidR="00000000" w:rsidDel="00000000" w:rsidP="00000000" w:rsidRDefault="00000000" w:rsidRPr="00000000" w14:paraId="0000011C">
            <w:pPr>
              <w:pBdr>
                <w:top w:space="0" w:sz="0" w:val="nil"/>
                <w:left w:space="0" w:sz="0" w:val="nil"/>
                <w:bottom w:space="0" w:sz="0" w:val="nil"/>
                <w:right w:space="0" w:sz="0" w:val="nil"/>
                <w:between w:space="0" w:sz="0" w:val="nil"/>
              </w:pBdr>
              <w:spacing w:before="1" w:lineRule="auto"/>
              <w:ind w:left="108" w:firstLine="0"/>
              <w:rPr>
                <w:color w:val="000000"/>
                <w:sz w:val="24"/>
                <w:szCs w:val="24"/>
              </w:rPr>
            </w:pPr>
            <w:r w:rsidDel="00000000" w:rsidR="00000000" w:rsidRPr="00000000">
              <w:rPr>
                <w:color w:val="000000"/>
                <w:sz w:val="24"/>
                <w:szCs w:val="24"/>
                <w:rtl w:val="0"/>
              </w:rPr>
              <w:t xml:space="preserve">Determina</w:t>
            </w:r>
          </w:p>
        </w:tc>
        <w:tc>
          <w:tcPr/>
          <w:p w:rsidR="00000000" w:rsidDel="00000000" w:rsidP="00000000" w:rsidRDefault="00000000" w:rsidRPr="00000000" w14:paraId="0000011D">
            <w:pPr>
              <w:pBdr>
                <w:top w:space="0" w:sz="0" w:val="nil"/>
                <w:left w:space="0" w:sz="0" w:val="nil"/>
                <w:bottom w:space="0" w:sz="0" w:val="nil"/>
                <w:right w:space="0" w:sz="0" w:val="nil"/>
                <w:between w:space="0" w:sz="0" w:val="nil"/>
              </w:pBdr>
              <w:spacing w:before="1" w:line="259" w:lineRule="auto"/>
              <w:ind w:left="108" w:right="314" w:firstLine="0"/>
              <w:rPr>
                <w:color w:val="000000"/>
                <w:sz w:val="24"/>
                <w:szCs w:val="24"/>
              </w:rPr>
            </w:pPr>
            <w:r w:rsidDel="00000000" w:rsidR="00000000" w:rsidRPr="00000000">
              <w:rPr>
                <w:color w:val="000000"/>
                <w:sz w:val="24"/>
                <w:szCs w:val="24"/>
                <w:rtl w:val="0"/>
              </w:rPr>
              <w:t xml:space="preserve">la organización interna de la empresa, la forma jurídica y</w:t>
            </w:r>
          </w:p>
          <w:p w:rsidR="00000000" w:rsidDel="00000000" w:rsidP="00000000" w:rsidRDefault="00000000" w:rsidRPr="00000000" w14:paraId="0000011E">
            <w:pPr>
              <w:pBdr>
                <w:top w:space="0" w:sz="0" w:val="nil"/>
                <w:left w:space="0" w:sz="0" w:val="nil"/>
                <w:bottom w:space="0" w:sz="0" w:val="nil"/>
                <w:right w:space="0" w:sz="0" w:val="nil"/>
                <w:between w:space="0" w:sz="0" w:val="nil"/>
              </w:pBdr>
              <w:spacing w:before="2" w:lineRule="auto"/>
              <w:ind w:left="108" w:firstLine="0"/>
              <w:rPr>
                <w:color w:val="000000"/>
                <w:sz w:val="24"/>
                <w:szCs w:val="24"/>
              </w:rPr>
            </w:pPr>
            <w:r w:rsidDel="00000000" w:rsidR="00000000" w:rsidRPr="00000000">
              <w:rPr>
                <w:color w:val="000000"/>
                <w:sz w:val="24"/>
                <w:szCs w:val="24"/>
                <w:rtl w:val="0"/>
              </w:rPr>
              <w:t xml:space="preserve">los recursos necesarios,</w:t>
            </w:r>
          </w:p>
        </w:tc>
        <w:tc>
          <w:tcPr/>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left" w:leader="none" w:pos="1429"/>
                <w:tab w:val="left" w:leader="none" w:pos="1906"/>
                <w:tab w:val="left" w:leader="none" w:pos="3222"/>
                <w:tab w:val="left" w:leader="none" w:pos="4530"/>
                <w:tab w:val="left" w:leader="none" w:pos="4853"/>
              </w:tabs>
              <w:spacing w:before="1" w:line="259" w:lineRule="auto"/>
              <w:ind w:left="112" w:right="-15" w:firstLine="0"/>
              <w:rPr>
                <w:color w:val="000000"/>
                <w:sz w:val="24"/>
                <w:szCs w:val="24"/>
              </w:rPr>
            </w:pPr>
            <w:r w:rsidDel="00000000" w:rsidR="00000000" w:rsidRPr="00000000">
              <w:rPr>
                <w:color w:val="000000"/>
                <w:sz w:val="24"/>
                <w:szCs w:val="24"/>
                <w:rtl w:val="0"/>
              </w:rPr>
              <w:t xml:space="preserve">Analizando</w:t>
              <w:tab/>
              <w:t xml:space="preserve">las</w:t>
              <w:tab/>
              <w:t xml:space="preserve">alternativas</w:t>
              <w:tab/>
              <w:t xml:space="preserve">disponibles</w:t>
              <w:tab/>
              <w:t xml:space="preserve">y</w:t>
              <w:tab/>
              <w:t xml:space="preserve">los objetivos marcados con el proyecto.</w:t>
            </w:r>
          </w:p>
        </w:tc>
      </w:tr>
      <w:tr>
        <w:trPr>
          <w:cantSplit w:val="0"/>
          <w:trHeight w:val="899" w:hRule="atLeast"/>
          <w:tblHeader w:val="0"/>
        </w:trPr>
        <w:tc>
          <w:tcPr/>
          <w:p w:rsidR="00000000" w:rsidDel="00000000" w:rsidP="00000000" w:rsidRDefault="00000000" w:rsidRPr="00000000" w14:paraId="00000120">
            <w:pPr>
              <w:pBdr>
                <w:top w:space="0" w:sz="0" w:val="nil"/>
                <w:left w:space="0" w:sz="0" w:val="nil"/>
                <w:bottom w:space="0" w:sz="0" w:val="nil"/>
                <w:right w:space="0" w:sz="0" w:val="nil"/>
                <w:between w:space="0" w:sz="0" w:val="nil"/>
              </w:pBdr>
              <w:spacing w:before="1" w:lineRule="auto"/>
              <w:ind w:left="9" w:firstLine="0"/>
              <w:jc w:val="center"/>
              <w:rPr>
                <w:color w:val="000000"/>
                <w:sz w:val="24"/>
                <w:szCs w:val="24"/>
              </w:rPr>
            </w:pPr>
            <w:r w:rsidDel="00000000" w:rsidR="00000000" w:rsidRPr="00000000">
              <w:rPr>
                <w:color w:val="000000"/>
                <w:sz w:val="24"/>
                <w:szCs w:val="24"/>
                <w:rtl w:val="0"/>
              </w:rPr>
              <w:t xml:space="preserve">4</w:t>
            </w:r>
          </w:p>
        </w:tc>
        <w:tc>
          <w:tcPr/>
          <w:p w:rsidR="00000000" w:rsidDel="00000000" w:rsidP="00000000" w:rsidRDefault="00000000" w:rsidRPr="00000000" w14:paraId="00000121">
            <w:pPr>
              <w:pBdr>
                <w:top w:space="0" w:sz="0" w:val="nil"/>
                <w:left w:space="0" w:sz="0" w:val="nil"/>
                <w:bottom w:space="0" w:sz="0" w:val="nil"/>
                <w:right w:space="0" w:sz="0" w:val="nil"/>
                <w:between w:space="0" w:sz="0" w:val="nil"/>
              </w:pBdr>
              <w:spacing w:before="1" w:lineRule="auto"/>
              <w:ind w:left="108" w:firstLine="0"/>
              <w:rPr>
                <w:color w:val="000000"/>
                <w:sz w:val="24"/>
                <w:szCs w:val="24"/>
              </w:rPr>
            </w:pPr>
            <w:r w:rsidDel="00000000" w:rsidR="00000000" w:rsidRPr="00000000">
              <w:rPr>
                <w:color w:val="000000"/>
                <w:sz w:val="24"/>
                <w:szCs w:val="24"/>
                <w:rtl w:val="0"/>
              </w:rPr>
              <w:t xml:space="preserve">Comprueba</w:t>
            </w:r>
          </w:p>
        </w:tc>
        <w:tc>
          <w:tcPr/>
          <w:p w:rsidR="00000000" w:rsidDel="00000000" w:rsidP="00000000" w:rsidRDefault="00000000" w:rsidRPr="00000000" w14:paraId="00000122">
            <w:pPr>
              <w:pBdr>
                <w:top w:space="0" w:sz="0" w:val="nil"/>
                <w:left w:space="0" w:sz="0" w:val="nil"/>
                <w:bottom w:space="0" w:sz="0" w:val="nil"/>
                <w:right w:space="0" w:sz="0" w:val="nil"/>
                <w:between w:space="0" w:sz="0" w:val="nil"/>
              </w:pBdr>
              <w:spacing w:before="1" w:line="259" w:lineRule="auto"/>
              <w:ind w:left="108" w:right="332" w:firstLine="0"/>
              <w:rPr>
                <w:color w:val="000000"/>
                <w:sz w:val="24"/>
                <w:szCs w:val="24"/>
              </w:rPr>
            </w:pPr>
            <w:r w:rsidDel="00000000" w:rsidR="00000000" w:rsidRPr="00000000">
              <w:rPr>
                <w:color w:val="000000"/>
                <w:sz w:val="24"/>
                <w:szCs w:val="24"/>
                <w:rtl w:val="0"/>
              </w:rPr>
              <w:t xml:space="preserve">la viabilidad de la empresa mediante diferentes tipos de</w:t>
            </w:r>
          </w:p>
          <w:p w:rsidR="00000000" w:rsidDel="00000000" w:rsidP="00000000" w:rsidRDefault="00000000" w:rsidRPr="00000000" w14:paraId="00000123">
            <w:pPr>
              <w:pBdr>
                <w:top w:space="0" w:sz="0" w:val="nil"/>
                <w:left w:space="0" w:sz="0" w:val="nil"/>
                <w:bottom w:space="0" w:sz="0" w:val="nil"/>
                <w:right w:space="0" w:sz="0" w:val="nil"/>
                <w:between w:space="0" w:sz="0" w:val="nil"/>
              </w:pBdr>
              <w:spacing w:line="275" w:lineRule="auto"/>
              <w:ind w:left="108" w:firstLine="0"/>
              <w:rPr>
                <w:color w:val="000000"/>
                <w:sz w:val="24"/>
                <w:szCs w:val="24"/>
              </w:rPr>
            </w:pPr>
            <w:r w:rsidDel="00000000" w:rsidR="00000000" w:rsidRPr="00000000">
              <w:rPr>
                <w:color w:val="000000"/>
                <w:sz w:val="24"/>
                <w:szCs w:val="24"/>
                <w:rtl w:val="0"/>
              </w:rPr>
              <w:t xml:space="preserve">análisis,</w:t>
            </w:r>
          </w:p>
        </w:tc>
        <w:tc>
          <w:tcPr/>
          <w:p w:rsidR="00000000" w:rsidDel="00000000" w:rsidP="00000000" w:rsidRDefault="00000000" w:rsidRPr="00000000" w14:paraId="00000124">
            <w:pPr>
              <w:pBdr>
                <w:top w:space="0" w:sz="0" w:val="nil"/>
                <w:left w:space="0" w:sz="0" w:val="nil"/>
                <w:bottom w:space="0" w:sz="0" w:val="nil"/>
                <w:right w:space="0" w:sz="0" w:val="nil"/>
                <w:between w:space="0" w:sz="0" w:val="nil"/>
              </w:pBdr>
              <w:spacing w:before="1" w:line="259" w:lineRule="auto"/>
              <w:ind w:left="112" w:right="62" w:firstLine="0"/>
              <w:rPr>
                <w:color w:val="000000"/>
                <w:sz w:val="24"/>
                <w:szCs w:val="24"/>
              </w:rPr>
            </w:pPr>
            <w:r w:rsidDel="00000000" w:rsidR="00000000" w:rsidRPr="00000000">
              <w:rPr>
                <w:color w:val="000000"/>
                <w:sz w:val="24"/>
                <w:szCs w:val="24"/>
                <w:rtl w:val="0"/>
              </w:rPr>
              <w:t xml:space="preserve">verificando los diversos factores que pueden influir en la misma.</w:t>
            </w:r>
          </w:p>
        </w:tc>
      </w:tr>
      <w:tr>
        <w:trPr>
          <w:cantSplit w:val="0"/>
          <w:trHeight w:val="964" w:hRule="atLeast"/>
          <w:tblHeader w:val="0"/>
        </w:trPr>
        <w:tc>
          <w:tcPr/>
          <w:p w:rsidR="00000000" w:rsidDel="00000000" w:rsidP="00000000" w:rsidRDefault="00000000" w:rsidRPr="00000000" w14:paraId="00000125">
            <w:pPr>
              <w:pBdr>
                <w:top w:space="0" w:sz="0" w:val="nil"/>
                <w:left w:space="0" w:sz="0" w:val="nil"/>
                <w:bottom w:space="0" w:sz="0" w:val="nil"/>
                <w:right w:space="0" w:sz="0" w:val="nil"/>
                <w:between w:space="0" w:sz="0" w:val="nil"/>
              </w:pBdr>
              <w:spacing w:before="1" w:lineRule="auto"/>
              <w:ind w:left="9" w:firstLine="0"/>
              <w:jc w:val="center"/>
              <w:rPr>
                <w:color w:val="000000"/>
                <w:sz w:val="24"/>
                <w:szCs w:val="24"/>
              </w:rPr>
            </w:pPr>
            <w:r w:rsidDel="00000000" w:rsidR="00000000" w:rsidRPr="00000000">
              <w:rPr>
                <w:color w:val="000000"/>
                <w:sz w:val="24"/>
                <w:szCs w:val="24"/>
                <w:rtl w:val="0"/>
              </w:rPr>
              <w:t xml:space="preserve">5</w:t>
            </w:r>
          </w:p>
        </w:tc>
        <w:tc>
          <w:tcPr/>
          <w:p w:rsidR="00000000" w:rsidDel="00000000" w:rsidP="00000000" w:rsidRDefault="00000000" w:rsidRPr="00000000" w14:paraId="00000126">
            <w:pPr>
              <w:pBdr>
                <w:top w:space="0" w:sz="0" w:val="nil"/>
                <w:left w:space="0" w:sz="0" w:val="nil"/>
                <w:bottom w:space="0" w:sz="0" w:val="nil"/>
                <w:right w:space="0" w:sz="0" w:val="nil"/>
                <w:between w:space="0" w:sz="0" w:val="nil"/>
              </w:pBdr>
              <w:spacing w:before="1" w:lineRule="auto"/>
              <w:ind w:left="108" w:firstLine="0"/>
              <w:rPr>
                <w:color w:val="000000"/>
                <w:sz w:val="24"/>
                <w:szCs w:val="24"/>
              </w:rPr>
            </w:pPr>
            <w:r w:rsidDel="00000000" w:rsidR="00000000" w:rsidRPr="00000000">
              <w:rPr>
                <w:color w:val="000000"/>
                <w:sz w:val="24"/>
                <w:szCs w:val="24"/>
                <w:rtl w:val="0"/>
              </w:rPr>
              <w:t xml:space="preserve">Gestiona</w:t>
            </w:r>
          </w:p>
        </w:tc>
        <w:tc>
          <w:tcPr/>
          <w:p w:rsidR="00000000" w:rsidDel="00000000" w:rsidP="00000000" w:rsidRDefault="00000000" w:rsidRPr="00000000" w14:paraId="00000127">
            <w:pPr>
              <w:pBdr>
                <w:top w:space="0" w:sz="0" w:val="nil"/>
                <w:left w:space="0" w:sz="0" w:val="nil"/>
                <w:bottom w:space="0" w:sz="0" w:val="nil"/>
                <w:right w:space="0" w:sz="0" w:val="nil"/>
                <w:between w:space="0" w:sz="0" w:val="nil"/>
              </w:pBdr>
              <w:spacing w:before="1" w:line="259" w:lineRule="auto"/>
              <w:ind w:left="108" w:right="375" w:firstLine="0"/>
              <w:jc w:val="both"/>
              <w:rPr>
                <w:color w:val="000000"/>
                <w:sz w:val="24"/>
                <w:szCs w:val="24"/>
              </w:rPr>
            </w:pPr>
            <w:r w:rsidDel="00000000" w:rsidR="00000000" w:rsidRPr="00000000">
              <w:rPr>
                <w:color w:val="000000"/>
                <w:sz w:val="24"/>
                <w:szCs w:val="24"/>
                <w:rtl w:val="0"/>
              </w:rPr>
              <w:t xml:space="preserve">la documentación necesaria para la puesta en marcha de una empresa,</w:t>
            </w:r>
          </w:p>
        </w:tc>
        <w:tc>
          <w:tcPr/>
          <w:p w:rsidR="00000000" w:rsidDel="00000000" w:rsidP="00000000" w:rsidRDefault="00000000" w:rsidRPr="00000000" w14:paraId="00000128">
            <w:pPr>
              <w:pBdr>
                <w:top w:space="0" w:sz="0" w:val="nil"/>
                <w:left w:space="0" w:sz="0" w:val="nil"/>
                <w:bottom w:space="0" w:sz="0" w:val="nil"/>
                <w:right w:space="0" w:sz="0" w:val="nil"/>
                <w:between w:space="0" w:sz="0" w:val="nil"/>
              </w:pBdr>
              <w:spacing w:before="1" w:line="259" w:lineRule="auto"/>
              <w:ind w:left="112" w:right="96" w:firstLine="0"/>
              <w:jc w:val="both"/>
              <w:rPr>
                <w:color w:val="000000"/>
                <w:sz w:val="24"/>
                <w:szCs w:val="24"/>
              </w:rPr>
            </w:pPr>
            <w:r w:rsidDel="00000000" w:rsidR="00000000" w:rsidRPr="00000000">
              <w:rPr>
                <w:color w:val="000000"/>
                <w:sz w:val="24"/>
                <w:szCs w:val="24"/>
                <w:rtl w:val="0"/>
              </w:rPr>
              <w:t xml:space="preserve">analizando los trámites legales y las actuaciones necesarias que conllevan la realización del proyecto empresarial.</w:t>
            </w:r>
          </w:p>
        </w:tc>
      </w:tr>
      <w:tr>
        <w:trPr>
          <w:cantSplit w:val="0"/>
          <w:trHeight w:val="604" w:hRule="atLeast"/>
          <w:tblHeader w:val="0"/>
        </w:trPr>
        <w:tc>
          <w:tcPr/>
          <w:p w:rsidR="00000000" w:rsidDel="00000000" w:rsidP="00000000" w:rsidRDefault="00000000" w:rsidRPr="00000000" w14:paraId="00000129">
            <w:pPr>
              <w:pBdr>
                <w:top w:space="0" w:sz="0" w:val="nil"/>
                <w:left w:space="0" w:sz="0" w:val="nil"/>
                <w:bottom w:space="0" w:sz="0" w:val="nil"/>
                <w:right w:space="0" w:sz="0" w:val="nil"/>
                <w:between w:space="0" w:sz="0" w:val="nil"/>
              </w:pBdr>
              <w:spacing w:before="1" w:lineRule="auto"/>
              <w:ind w:left="9" w:firstLine="0"/>
              <w:jc w:val="center"/>
              <w:rPr>
                <w:color w:val="000000"/>
                <w:sz w:val="24"/>
                <w:szCs w:val="24"/>
              </w:rPr>
            </w:pPr>
            <w:r w:rsidDel="00000000" w:rsidR="00000000" w:rsidRPr="00000000">
              <w:rPr>
                <w:color w:val="000000"/>
                <w:sz w:val="24"/>
                <w:szCs w:val="24"/>
                <w:rtl w:val="0"/>
              </w:rPr>
              <w:t xml:space="preserve">6</w:t>
            </w:r>
          </w:p>
        </w:tc>
        <w:tc>
          <w:tcPr/>
          <w:p w:rsidR="00000000" w:rsidDel="00000000" w:rsidP="00000000" w:rsidRDefault="00000000" w:rsidRPr="00000000" w14:paraId="0000012A">
            <w:pPr>
              <w:pBdr>
                <w:top w:space="0" w:sz="0" w:val="nil"/>
                <w:left w:space="0" w:sz="0" w:val="nil"/>
                <w:bottom w:space="0" w:sz="0" w:val="nil"/>
                <w:right w:space="0" w:sz="0" w:val="nil"/>
                <w:between w:space="0" w:sz="0" w:val="nil"/>
              </w:pBdr>
              <w:spacing w:before="1" w:lineRule="auto"/>
              <w:ind w:left="108" w:firstLine="0"/>
              <w:rPr>
                <w:color w:val="000000"/>
                <w:sz w:val="24"/>
                <w:szCs w:val="24"/>
              </w:rPr>
            </w:pPr>
            <w:r w:rsidDel="00000000" w:rsidR="00000000" w:rsidRPr="00000000">
              <w:rPr>
                <w:color w:val="000000"/>
                <w:sz w:val="24"/>
                <w:szCs w:val="24"/>
                <w:rtl w:val="0"/>
              </w:rPr>
              <w:t xml:space="preserve">Realiza</w:t>
            </w:r>
          </w:p>
        </w:tc>
        <w:tc>
          <w:tcPr/>
          <w:p w:rsidR="00000000" w:rsidDel="00000000" w:rsidP="00000000" w:rsidRDefault="00000000" w:rsidRPr="00000000" w14:paraId="0000012B">
            <w:pPr>
              <w:pBdr>
                <w:top w:space="0" w:sz="0" w:val="nil"/>
                <w:left w:space="0" w:sz="0" w:val="nil"/>
                <w:bottom w:space="0" w:sz="0" w:val="nil"/>
                <w:right w:space="0" w:sz="0" w:val="nil"/>
                <w:between w:space="0" w:sz="0" w:val="nil"/>
              </w:pBdr>
              <w:spacing w:before="1" w:lineRule="auto"/>
              <w:ind w:left="108" w:firstLine="0"/>
              <w:rPr>
                <w:color w:val="000000"/>
                <w:sz w:val="24"/>
                <w:szCs w:val="24"/>
              </w:rPr>
            </w:pPr>
            <w:r w:rsidDel="00000000" w:rsidR="00000000" w:rsidRPr="00000000">
              <w:rPr>
                <w:color w:val="000000"/>
                <w:sz w:val="24"/>
                <w:szCs w:val="24"/>
                <w:rtl w:val="0"/>
              </w:rPr>
              <w:t xml:space="preserve">la gestión de la empresa</w:t>
            </w:r>
          </w:p>
          <w:p w:rsidR="00000000" w:rsidDel="00000000" w:rsidP="00000000" w:rsidRDefault="00000000" w:rsidRPr="00000000" w14:paraId="0000012C">
            <w:pPr>
              <w:pBdr>
                <w:top w:space="0" w:sz="0" w:val="nil"/>
                <w:left w:space="0" w:sz="0" w:val="nil"/>
                <w:bottom w:space="0" w:sz="0" w:val="nil"/>
                <w:right w:space="0" w:sz="0" w:val="nil"/>
                <w:between w:space="0" w:sz="0" w:val="nil"/>
              </w:pBdr>
              <w:spacing w:before="22" w:lineRule="auto"/>
              <w:ind w:left="108" w:firstLine="0"/>
              <w:rPr>
                <w:color w:val="000000"/>
                <w:sz w:val="24"/>
                <w:szCs w:val="24"/>
              </w:rPr>
            </w:pPr>
            <w:r w:rsidDel="00000000" w:rsidR="00000000" w:rsidRPr="00000000">
              <w:rPr>
                <w:color w:val="000000"/>
                <w:sz w:val="24"/>
                <w:szCs w:val="24"/>
                <w:rtl w:val="0"/>
              </w:rPr>
              <w:t xml:space="preserve">proyecto</w:t>
            </w:r>
          </w:p>
        </w:tc>
        <w:tc>
          <w:tcPr/>
          <w:p w:rsidR="00000000" w:rsidDel="00000000" w:rsidP="00000000" w:rsidRDefault="00000000" w:rsidRPr="00000000" w14:paraId="0000012D">
            <w:pPr>
              <w:pBdr>
                <w:top w:space="0" w:sz="0" w:val="nil"/>
                <w:left w:space="0" w:sz="0" w:val="nil"/>
                <w:bottom w:space="0" w:sz="0" w:val="nil"/>
                <w:right w:space="0" w:sz="0" w:val="nil"/>
                <w:between w:space="0" w:sz="0" w:val="nil"/>
              </w:pBdr>
              <w:spacing w:before="1" w:lineRule="auto"/>
              <w:ind w:left="112" w:firstLine="0"/>
              <w:rPr>
                <w:color w:val="000000"/>
                <w:sz w:val="24"/>
                <w:szCs w:val="24"/>
              </w:rPr>
            </w:pPr>
            <w:r w:rsidDel="00000000" w:rsidR="00000000" w:rsidRPr="00000000">
              <w:rPr>
                <w:color w:val="000000"/>
                <w:sz w:val="24"/>
                <w:szCs w:val="24"/>
                <w:rtl w:val="0"/>
              </w:rPr>
              <w:t xml:space="preserve">en sus diversos departamentos.</w:t>
            </w:r>
          </w:p>
        </w:tc>
      </w:tr>
    </w:tbl>
    <w:p w:rsidR="00000000" w:rsidDel="00000000" w:rsidP="00000000" w:rsidRDefault="00000000" w:rsidRPr="00000000" w14:paraId="0000012E">
      <w:pPr>
        <w:pBdr>
          <w:top w:space="0" w:sz="0" w:val="nil"/>
          <w:left w:space="0" w:sz="0" w:val="nil"/>
          <w:bottom w:space="0" w:sz="0" w:val="nil"/>
          <w:right w:space="0" w:sz="0" w:val="nil"/>
          <w:between w:space="0" w:sz="0" w:val="nil"/>
        </w:pBdr>
        <w:spacing w:before="2" w:lineRule="auto"/>
        <w:rPr>
          <w:color w:val="000000"/>
          <w:sz w:val="25"/>
          <w:szCs w:val="25"/>
        </w:rPr>
      </w:pPr>
      <w:r w:rsidDel="00000000" w:rsidR="00000000" w:rsidRPr="00000000">
        <w:rPr>
          <w:rtl w:val="0"/>
        </w:rPr>
      </w:r>
    </w:p>
    <w:p w:rsidR="00000000" w:rsidDel="00000000" w:rsidP="00000000" w:rsidRDefault="00000000" w:rsidRPr="00000000" w14:paraId="0000012F">
      <w:pPr>
        <w:pBdr>
          <w:top w:space="0" w:sz="0" w:val="nil"/>
          <w:left w:space="0" w:sz="0" w:val="nil"/>
          <w:bottom w:space="0" w:sz="0" w:val="nil"/>
          <w:right w:space="0" w:sz="0" w:val="nil"/>
          <w:between w:space="0" w:sz="0" w:val="nil"/>
        </w:pBdr>
        <w:spacing w:line="249" w:lineRule="auto"/>
        <w:ind w:left="1414" w:right="273" w:hanging="10"/>
        <w:jc w:val="both"/>
        <w:rPr>
          <w:color w:val="000000"/>
          <w:sz w:val="24"/>
          <w:szCs w:val="24"/>
        </w:rPr>
      </w:pPr>
      <w:r w:rsidDel="00000000" w:rsidR="00000000" w:rsidRPr="00000000">
        <w:rPr>
          <w:color w:val="000000"/>
          <w:sz w:val="24"/>
          <w:szCs w:val="24"/>
          <w:rtl w:val="0"/>
        </w:rPr>
        <w:t xml:space="preserve">Este conjunto de Resultados de Aprendizaje, constituyen el eje vertebral de nuestra programación. Así pues, comenzaremos por realizar una ponderación de cada resultado de aprendizaje, en función a la contribución que tiene a alcanzar la Competencia General del título y las Competencias Profesionales, Personales y Sociales asignadas para nuestro módulo a través de los Objetivos Generales.</w:t>
      </w:r>
    </w:p>
    <w:p w:rsidR="00000000" w:rsidDel="00000000" w:rsidP="00000000" w:rsidRDefault="00000000" w:rsidRPr="00000000" w14:paraId="00000130">
      <w:pPr>
        <w:pBdr>
          <w:top w:space="0" w:sz="0" w:val="nil"/>
          <w:left w:space="0" w:sz="0" w:val="nil"/>
          <w:bottom w:space="0" w:sz="0" w:val="nil"/>
          <w:right w:space="0" w:sz="0" w:val="nil"/>
          <w:between w:space="0" w:sz="0" w:val="nil"/>
        </w:pBdr>
        <w:spacing w:before="6" w:lineRule="auto"/>
        <w:rPr>
          <w:color w:val="000000"/>
          <w:sz w:val="25"/>
          <w:szCs w:val="25"/>
        </w:rPr>
      </w:pPr>
      <w:r w:rsidDel="00000000" w:rsidR="00000000" w:rsidRPr="00000000">
        <w:rPr>
          <w:rtl w:val="0"/>
        </w:rPr>
      </w:r>
    </w:p>
    <w:p w:rsidR="00000000" w:rsidDel="00000000" w:rsidP="00000000" w:rsidRDefault="00000000" w:rsidRPr="00000000" w14:paraId="00000131">
      <w:pPr>
        <w:pBdr>
          <w:top w:space="0" w:sz="0" w:val="nil"/>
          <w:left w:space="0" w:sz="0" w:val="nil"/>
          <w:bottom w:space="0" w:sz="0" w:val="nil"/>
          <w:right w:space="0" w:sz="0" w:val="nil"/>
          <w:between w:space="0" w:sz="0" w:val="nil"/>
        </w:pBdr>
        <w:ind w:left="1404" w:firstLine="0"/>
        <w:jc w:val="both"/>
        <w:rPr>
          <w:color w:val="000000"/>
          <w:sz w:val="24"/>
          <w:szCs w:val="24"/>
        </w:rPr>
        <w:sectPr>
          <w:type w:val="nextPage"/>
          <w:pgSz w:h="16840" w:w="11910" w:orient="portrait"/>
          <w:pgMar w:bottom="280" w:top="1540" w:left="0" w:right="860" w:header="386" w:footer="0"/>
        </w:sectPr>
      </w:pPr>
      <w:r w:rsidDel="00000000" w:rsidR="00000000" w:rsidRPr="00000000">
        <w:rPr>
          <w:color w:val="000000"/>
          <w:sz w:val="24"/>
          <w:szCs w:val="24"/>
          <w:rtl w:val="0"/>
        </w:rPr>
        <w:t xml:space="preserve">Esta ponderación la encontramos en la siguiente tabla:</w:t>
      </w:r>
    </w:p>
    <w:p w:rsidR="00000000" w:rsidDel="00000000" w:rsidP="00000000" w:rsidRDefault="00000000" w:rsidRPr="00000000" w14:paraId="00000132">
      <w:pPr>
        <w:pBdr>
          <w:top w:space="0" w:sz="0" w:val="nil"/>
          <w:left w:space="0" w:sz="0" w:val="nil"/>
          <w:bottom w:space="0" w:sz="0" w:val="nil"/>
          <w:right w:space="0" w:sz="0" w:val="nil"/>
          <w:between w:space="0" w:sz="0" w:val="nil"/>
        </w:pBdr>
        <w:spacing w:before="6" w:lineRule="auto"/>
        <w:rPr>
          <w:color w:val="000000"/>
          <w:sz w:val="8"/>
          <w:szCs w:val="8"/>
        </w:rPr>
      </w:pPr>
      <w:r w:rsidDel="00000000" w:rsidR="00000000" w:rsidRPr="00000000">
        <w:rPr>
          <w:rtl w:val="0"/>
        </w:rPr>
      </w:r>
    </w:p>
    <w:tbl>
      <w:tblPr>
        <w:tblStyle w:val="Table5"/>
        <w:tblW w:w="992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35"/>
        <w:gridCol w:w="991"/>
        <w:tblGridChange w:id="0">
          <w:tblGrid>
            <w:gridCol w:w="8935"/>
            <w:gridCol w:w="991"/>
          </w:tblGrid>
        </w:tblGridChange>
      </w:tblGrid>
      <w:tr>
        <w:trPr>
          <w:cantSplit w:val="0"/>
          <w:trHeight w:val="304" w:hRule="atLeast"/>
          <w:tblHeader w:val="0"/>
        </w:trPr>
        <w:tc>
          <w:tcPr>
            <w:shd w:fill="76923b" w:val="clear"/>
          </w:tcPr>
          <w:p w:rsidR="00000000" w:rsidDel="00000000" w:rsidP="00000000" w:rsidRDefault="00000000" w:rsidRPr="00000000" w14:paraId="00000133">
            <w:pPr>
              <w:pBdr>
                <w:top w:space="0" w:sz="0" w:val="nil"/>
                <w:left w:space="0" w:sz="0" w:val="nil"/>
                <w:bottom w:space="0" w:sz="0" w:val="nil"/>
                <w:right w:space="0" w:sz="0" w:val="nil"/>
                <w:between w:space="0" w:sz="0" w:val="nil"/>
              </w:pBdr>
              <w:spacing w:before="6" w:lineRule="auto"/>
              <w:ind w:left="4286" w:right="4277" w:firstLine="0"/>
              <w:jc w:val="center"/>
              <w:rPr>
                <w:b w:val="1"/>
                <w:i w:val="1"/>
                <w:color w:val="000000"/>
                <w:sz w:val="24"/>
                <w:szCs w:val="24"/>
              </w:rPr>
            </w:pPr>
            <w:r w:rsidDel="00000000" w:rsidR="00000000" w:rsidRPr="00000000">
              <w:rPr>
                <w:b w:val="1"/>
                <w:i w:val="1"/>
                <w:color w:val="ffffff"/>
                <w:sz w:val="24"/>
                <w:szCs w:val="24"/>
                <w:rtl w:val="0"/>
              </w:rPr>
              <w:t xml:space="preserve">RA</w:t>
            </w:r>
            <w:r w:rsidDel="00000000" w:rsidR="00000000" w:rsidRPr="00000000">
              <w:rPr>
                <w:rtl w:val="0"/>
              </w:rPr>
            </w:r>
          </w:p>
        </w:tc>
        <w:tc>
          <w:tcPr>
            <w:shd w:fill="76923b" w:val="clear"/>
          </w:tcPr>
          <w:p w:rsidR="00000000" w:rsidDel="00000000" w:rsidP="00000000" w:rsidRDefault="00000000" w:rsidRPr="00000000" w14:paraId="00000134">
            <w:pPr>
              <w:pBdr>
                <w:top w:space="0" w:sz="0" w:val="nil"/>
                <w:left w:space="0" w:sz="0" w:val="nil"/>
                <w:bottom w:space="0" w:sz="0" w:val="nil"/>
                <w:right w:space="0" w:sz="0" w:val="nil"/>
                <w:between w:space="0" w:sz="0" w:val="nil"/>
              </w:pBdr>
              <w:spacing w:before="6" w:lineRule="auto"/>
              <w:ind w:right="361"/>
              <w:jc w:val="right"/>
              <w:rPr>
                <w:b w:val="1"/>
                <w:i w:val="1"/>
                <w:color w:val="000000"/>
                <w:sz w:val="24"/>
                <w:szCs w:val="24"/>
              </w:rPr>
            </w:pPr>
            <w:r w:rsidDel="00000000" w:rsidR="00000000" w:rsidRPr="00000000">
              <w:rPr>
                <w:b w:val="1"/>
                <w:i w:val="1"/>
                <w:color w:val="ffffff"/>
                <w:sz w:val="24"/>
                <w:szCs w:val="24"/>
                <w:rtl w:val="0"/>
              </w:rPr>
              <w:t xml:space="preserve">%</w:t>
            </w:r>
            <w:r w:rsidDel="00000000" w:rsidR="00000000" w:rsidRPr="00000000">
              <w:rPr>
                <w:rtl w:val="0"/>
              </w:rPr>
            </w:r>
          </w:p>
        </w:tc>
      </w:tr>
      <w:tr>
        <w:trPr>
          <w:cantSplit w:val="0"/>
          <w:trHeight w:val="690" w:hRule="atLeast"/>
          <w:tblHeader w:val="0"/>
        </w:trPr>
        <w:tc>
          <w:tcPr/>
          <w:p w:rsidR="00000000" w:rsidDel="00000000" w:rsidP="00000000" w:rsidRDefault="00000000" w:rsidRPr="00000000" w14:paraId="00000135">
            <w:pPr>
              <w:pBdr>
                <w:top w:space="0" w:sz="0" w:val="nil"/>
                <w:left w:space="0" w:sz="0" w:val="nil"/>
                <w:bottom w:space="0" w:sz="0" w:val="nil"/>
                <w:right w:space="0" w:sz="0" w:val="nil"/>
                <w:between w:space="0" w:sz="0" w:val="nil"/>
              </w:pBdr>
              <w:spacing w:before="1" w:line="259" w:lineRule="auto"/>
              <w:ind w:left="501" w:right="40" w:hanging="361"/>
              <w:rPr>
                <w:color w:val="000000"/>
                <w:sz w:val="24"/>
                <w:szCs w:val="24"/>
              </w:rPr>
            </w:pPr>
            <w:r w:rsidDel="00000000" w:rsidR="00000000" w:rsidRPr="00000000">
              <w:rPr>
                <w:color w:val="000000"/>
                <w:sz w:val="24"/>
                <w:szCs w:val="24"/>
                <w:rtl w:val="0"/>
              </w:rPr>
              <w:t xml:space="preserve">1. Determina los factores de la innovación empresarial, relacionándolos con la actividad de creación de empresas.</w:t>
            </w:r>
          </w:p>
        </w:tc>
        <w:tc>
          <w:tcPr/>
          <w:p w:rsidR="00000000" w:rsidDel="00000000" w:rsidP="00000000" w:rsidRDefault="00000000" w:rsidRPr="00000000" w14:paraId="00000136">
            <w:pPr>
              <w:pBdr>
                <w:top w:space="0" w:sz="0" w:val="nil"/>
                <w:left w:space="0" w:sz="0" w:val="nil"/>
                <w:bottom w:space="0" w:sz="0" w:val="nil"/>
                <w:right w:space="0" w:sz="0" w:val="nil"/>
                <w:between w:space="0" w:sz="0" w:val="nil"/>
              </w:pBdr>
              <w:spacing w:before="193" w:lineRule="auto"/>
              <w:ind w:right="313"/>
              <w:jc w:val="right"/>
              <w:rPr>
                <w:color w:val="000000"/>
                <w:sz w:val="24"/>
                <w:szCs w:val="24"/>
              </w:rPr>
            </w:pPr>
            <w:r w:rsidDel="00000000" w:rsidR="00000000" w:rsidRPr="00000000">
              <w:rPr>
                <w:color w:val="000000"/>
                <w:sz w:val="24"/>
                <w:szCs w:val="24"/>
                <w:rtl w:val="0"/>
              </w:rPr>
              <w:t xml:space="preserve">20%</w:t>
            </w:r>
          </w:p>
        </w:tc>
      </w:tr>
      <w:tr>
        <w:trPr>
          <w:cantSplit w:val="0"/>
          <w:trHeight w:val="304" w:hRule="atLeast"/>
          <w:tblHeader w:val="0"/>
        </w:trPr>
        <w:tc>
          <w:tcPr/>
          <w:p w:rsidR="00000000" w:rsidDel="00000000" w:rsidP="00000000" w:rsidRDefault="00000000" w:rsidRPr="00000000" w14:paraId="00000137">
            <w:pPr>
              <w:pBdr>
                <w:top w:space="0" w:sz="0" w:val="nil"/>
                <w:left w:space="0" w:sz="0" w:val="nil"/>
                <w:bottom w:space="0" w:sz="0" w:val="nil"/>
                <w:right w:space="0" w:sz="0" w:val="nil"/>
                <w:between w:space="0" w:sz="0" w:val="nil"/>
              </w:pBdr>
              <w:spacing w:before="1" w:lineRule="auto"/>
              <w:ind w:left="141" w:firstLine="0"/>
              <w:rPr>
                <w:color w:val="000000"/>
                <w:sz w:val="24"/>
                <w:szCs w:val="24"/>
              </w:rPr>
            </w:pPr>
            <w:r w:rsidDel="00000000" w:rsidR="00000000" w:rsidRPr="00000000">
              <w:rPr>
                <w:color w:val="000000"/>
                <w:sz w:val="24"/>
                <w:szCs w:val="24"/>
                <w:rtl w:val="0"/>
              </w:rPr>
              <w:t xml:space="preserve">2. Selecciona una idea de negocio, analizando el mercado.</w:t>
            </w:r>
          </w:p>
        </w:tc>
        <w:tc>
          <w:tcPr/>
          <w:p w:rsidR="00000000" w:rsidDel="00000000" w:rsidP="00000000" w:rsidRDefault="00000000" w:rsidRPr="00000000" w14:paraId="00000138">
            <w:pPr>
              <w:pBdr>
                <w:top w:space="0" w:sz="0" w:val="nil"/>
                <w:left w:space="0" w:sz="0" w:val="nil"/>
                <w:bottom w:space="0" w:sz="0" w:val="nil"/>
                <w:right w:space="0" w:sz="0" w:val="nil"/>
                <w:between w:space="0" w:sz="0" w:val="nil"/>
              </w:pBdr>
              <w:spacing w:before="1" w:lineRule="auto"/>
              <w:ind w:right="313"/>
              <w:jc w:val="right"/>
              <w:rPr>
                <w:color w:val="000000"/>
                <w:sz w:val="24"/>
                <w:szCs w:val="24"/>
              </w:rPr>
            </w:pPr>
            <w:r w:rsidDel="00000000" w:rsidR="00000000" w:rsidRPr="00000000">
              <w:rPr>
                <w:color w:val="000000"/>
                <w:sz w:val="24"/>
                <w:szCs w:val="24"/>
                <w:rtl w:val="0"/>
              </w:rPr>
              <w:t xml:space="preserve">20%</w:t>
            </w:r>
          </w:p>
        </w:tc>
      </w:tr>
      <w:tr>
        <w:trPr>
          <w:cantSplit w:val="0"/>
          <w:trHeight w:val="688" w:hRule="atLeast"/>
          <w:tblHeader w:val="0"/>
        </w:trPr>
        <w:tc>
          <w:tcPr/>
          <w:p w:rsidR="00000000" w:rsidDel="00000000" w:rsidP="00000000" w:rsidRDefault="00000000" w:rsidRPr="00000000" w14:paraId="00000139">
            <w:pPr>
              <w:pBdr>
                <w:top w:space="0" w:sz="0" w:val="nil"/>
                <w:left w:space="0" w:sz="0" w:val="nil"/>
                <w:bottom w:space="0" w:sz="0" w:val="nil"/>
                <w:right w:space="0" w:sz="0" w:val="nil"/>
                <w:between w:space="0" w:sz="0" w:val="nil"/>
              </w:pBdr>
              <w:spacing w:before="1" w:line="259" w:lineRule="auto"/>
              <w:ind w:left="107" w:right="39" w:firstLine="0"/>
              <w:rPr>
                <w:color w:val="000000"/>
                <w:sz w:val="24"/>
                <w:szCs w:val="24"/>
              </w:rPr>
            </w:pPr>
            <w:r w:rsidDel="00000000" w:rsidR="00000000" w:rsidRPr="00000000">
              <w:rPr>
                <w:color w:val="000000"/>
                <w:sz w:val="24"/>
                <w:szCs w:val="24"/>
                <w:rtl w:val="0"/>
              </w:rPr>
              <w:t xml:space="preserve">3. Determina la organización interna de la empresa, la forma jurídica y los recursos necesarios, analizando las alternativas disponibles y los objetivos marcados con el proyecto.</w:t>
            </w:r>
          </w:p>
        </w:tc>
        <w:tc>
          <w:tcPr/>
          <w:p w:rsidR="00000000" w:rsidDel="00000000" w:rsidP="00000000" w:rsidRDefault="00000000" w:rsidRPr="00000000" w14:paraId="0000013A">
            <w:pPr>
              <w:pBdr>
                <w:top w:space="0" w:sz="0" w:val="nil"/>
                <w:left w:space="0" w:sz="0" w:val="nil"/>
                <w:bottom w:space="0" w:sz="0" w:val="nil"/>
                <w:right w:space="0" w:sz="0" w:val="nil"/>
                <w:between w:space="0" w:sz="0" w:val="nil"/>
              </w:pBdr>
              <w:spacing w:before="193" w:lineRule="auto"/>
              <w:ind w:right="313"/>
              <w:jc w:val="right"/>
              <w:rPr>
                <w:color w:val="000000"/>
                <w:sz w:val="24"/>
                <w:szCs w:val="24"/>
              </w:rPr>
            </w:pPr>
            <w:r w:rsidDel="00000000" w:rsidR="00000000" w:rsidRPr="00000000">
              <w:rPr>
                <w:color w:val="000000"/>
                <w:sz w:val="24"/>
                <w:szCs w:val="24"/>
                <w:rtl w:val="0"/>
              </w:rPr>
              <w:t xml:space="preserve">10%</w:t>
            </w:r>
          </w:p>
        </w:tc>
      </w:tr>
      <w:tr>
        <w:trPr>
          <w:cantSplit w:val="0"/>
          <w:trHeight w:val="602" w:hRule="atLeast"/>
          <w:tblHeader w:val="0"/>
        </w:trPr>
        <w:tc>
          <w:tcPr/>
          <w:p w:rsidR="00000000" w:rsidDel="00000000" w:rsidP="00000000" w:rsidRDefault="00000000" w:rsidRPr="00000000" w14:paraId="0000013B">
            <w:pPr>
              <w:pBdr>
                <w:top w:space="0" w:sz="0" w:val="nil"/>
                <w:left w:space="0" w:sz="0" w:val="nil"/>
                <w:bottom w:space="0" w:sz="0" w:val="nil"/>
                <w:right w:space="0" w:sz="0" w:val="nil"/>
                <w:between w:space="0" w:sz="0" w:val="nil"/>
              </w:pBdr>
              <w:spacing w:before="1" w:lineRule="auto"/>
              <w:ind w:left="107" w:firstLine="0"/>
              <w:rPr>
                <w:color w:val="000000"/>
                <w:sz w:val="24"/>
                <w:szCs w:val="24"/>
              </w:rPr>
            </w:pPr>
            <w:r w:rsidDel="00000000" w:rsidR="00000000" w:rsidRPr="00000000">
              <w:rPr>
                <w:color w:val="000000"/>
                <w:sz w:val="24"/>
                <w:szCs w:val="24"/>
                <w:rtl w:val="0"/>
              </w:rPr>
              <w:t xml:space="preserve">4. Comprueba la viabilidad de la empresa mediante diferentes tipos de análisis, verificando</w:t>
            </w:r>
          </w:p>
          <w:p w:rsidR="00000000" w:rsidDel="00000000" w:rsidP="00000000" w:rsidRDefault="00000000" w:rsidRPr="00000000" w14:paraId="0000013C">
            <w:pPr>
              <w:pBdr>
                <w:top w:space="0" w:sz="0" w:val="nil"/>
                <w:left w:space="0" w:sz="0" w:val="nil"/>
                <w:bottom w:space="0" w:sz="0" w:val="nil"/>
                <w:right w:space="0" w:sz="0" w:val="nil"/>
                <w:between w:space="0" w:sz="0" w:val="nil"/>
              </w:pBdr>
              <w:spacing w:before="22" w:lineRule="auto"/>
              <w:ind w:left="468" w:firstLine="0"/>
              <w:rPr>
                <w:color w:val="000000"/>
                <w:sz w:val="24"/>
                <w:szCs w:val="24"/>
              </w:rPr>
            </w:pPr>
            <w:r w:rsidDel="00000000" w:rsidR="00000000" w:rsidRPr="00000000">
              <w:rPr>
                <w:color w:val="000000"/>
                <w:sz w:val="24"/>
                <w:szCs w:val="24"/>
                <w:rtl w:val="0"/>
              </w:rPr>
              <w:t xml:space="preserve">los diversos factores que pueden influir en la misma.</w:t>
            </w:r>
          </w:p>
        </w:tc>
        <w:tc>
          <w:tcPr/>
          <w:p w:rsidR="00000000" w:rsidDel="00000000" w:rsidP="00000000" w:rsidRDefault="00000000" w:rsidRPr="00000000" w14:paraId="0000013D">
            <w:pPr>
              <w:pBdr>
                <w:top w:space="0" w:sz="0" w:val="nil"/>
                <w:left w:space="0" w:sz="0" w:val="nil"/>
                <w:bottom w:space="0" w:sz="0" w:val="nil"/>
                <w:right w:space="0" w:sz="0" w:val="nil"/>
                <w:between w:space="0" w:sz="0" w:val="nil"/>
              </w:pBdr>
              <w:spacing w:before="150" w:lineRule="auto"/>
              <w:ind w:right="313"/>
              <w:jc w:val="right"/>
              <w:rPr>
                <w:color w:val="000000"/>
                <w:sz w:val="24"/>
                <w:szCs w:val="24"/>
              </w:rPr>
            </w:pPr>
            <w:r w:rsidDel="00000000" w:rsidR="00000000" w:rsidRPr="00000000">
              <w:rPr>
                <w:color w:val="000000"/>
                <w:sz w:val="24"/>
                <w:szCs w:val="24"/>
                <w:rtl w:val="0"/>
              </w:rPr>
              <w:t xml:space="preserve">10%</w:t>
            </w:r>
          </w:p>
        </w:tc>
      </w:tr>
      <w:tr>
        <w:trPr>
          <w:cantSplit w:val="0"/>
          <w:trHeight w:val="901" w:hRule="atLeast"/>
          <w:tblHeader w:val="0"/>
        </w:trPr>
        <w:tc>
          <w:tcPr/>
          <w:p w:rsidR="00000000" w:rsidDel="00000000" w:rsidP="00000000" w:rsidRDefault="00000000" w:rsidRPr="00000000" w14:paraId="0000013E">
            <w:pPr>
              <w:pBdr>
                <w:top w:space="0" w:sz="0" w:val="nil"/>
                <w:left w:space="0" w:sz="0" w:val="nil"/>
                <w:bottom w:space="0" w:sz="0" w:val="nil"/>
                <w:right w:space="0" w:sz="0" w:val="nil"/>
                <w:between w:space="0" w:sz="0" w:val="nil"/>
              </w:pBdr>
              <w:spacing w:before="3" w:line="259" w:lineRule="auto"/>
              <w:ind w:left="107" w:right="106" w:firstLine="0"/>
              <w:rPr>
                <w:color w:val="000000"/>
                <w:sz w:val="24"/>
                <w:szCs w:val="24"/>
              </w:rPr>
            </w:pPr>
            <w:r w:rsidDel="00000000" w:rsidR="00000000" w:rsidRPr="00000000">
              <w:rPr>
                <w:color w:val="000000"/>
                <w:sz w:val="24"/>
                <w:szCs w:val="24"/>
                <w:rtl w:val="0"/>
              </w:rPr>
              <w:t xml:space="preserve">5. Gestiona la documentación necesaria para la puesta en marcha de una empresa, analizando los trámites legales y las actuaciones necesarias que conllevan la realización del</w:t>
            </w:r>
          </w:p>
          <w:p w:rsidR="00000000" w:rsidDel="00000000" w:rsidP="00000000" w:rsidRDefault="00000000" w:rsidRPr="00000000" w14:paraId="0000013F">
            <w:pPr>
              <w:pBdr>
                <w:top w:space="0" w:sz="0" w:val="nil"/>
                <w:left w:space="0" w:sz="0" w:val="nil"/>
                <w:bottom w:space="0" w:sz="0" w:val="nil"/>
                <w:right w:space="0" w:sz="0" w:val="nil"/>
                <w:between w:space="0" w:sz="0" w:val="nil"/>
              </w:pBdr>
              <w:spacing w:line="275" w:lineRule="auto"/>
              <w:ind w:left="107" w:firstLine="0"/>
              <w:rPr>
                <w:color w:val="000000"/>
                <w:sz w:val="24"/>
                <w:szCs w:val="24"/>
              </w:rPr>
            </w:pPr>
            <w:r w:rsidDel="00000000" w:rsidR="00000000" w:rsidRPr="00000000">
              <w:rPr>
                <w:color w:val="000000"/>
                <w:sz w:val="24"/>
                <w:szCs w:val="24"/>
                <w:rtl w:val="0"/>
              </w:rPr>
              <w:t xml:space="preserve">proyecto empresarial.</w:t>
            </w:r>
          </w:p>
        </w:tc>
        <w:tc>
          <w:tcPr/>
          <w:p w:rsidR="00000000" w:rsidDel="00000000" w:rsidP="00000000" w:rsidRDefault="00000000" w:rsidRPr="00000000" w14:paraId="00000140">
            <w:pPr>
              <w:pBdr>
                <w:top w:space="0" w:sz="0" w:val="nil"/>
                <w:left w:space="0" w:sz="0" w:val="nil"/>
                <w:bottom w:space="0" w:sz="0" w:val="nil"/>
                <w:right w:space="0" w:sz="0" w:val="nil"/>
                <w:between w:space="0" w:sz="0" w:val="nil"/>
              </w:pBdr>
              <w:spacing w:before="2" w:lineRule="auto"/>
              <w:rPr>
                <w:color w:val="000000"/>
                <w:sz w:val="26"/>
                <w:szCs w:val="26"/>
              </w:rPr>
            </w:pPr>
            <w:r w:rsidDel="00000000" w:rsidR="00000000" w:rsidRPr="00000000">
              <w:rPr>
                <w:rtl w:val="0"/>
              </w:rPr>
            </w:r>
          </w:p>
          <w:p w:rsidR="00000000" w:rsidDel="00000000" w:rsidP="00000000" w:rsidRDefault="00000000" w:rsidRPr="00000000" w14:paraId="00000141">
            <w:pPr>
              <w:pBdr>
                <w:top w:space="0" w:sz="0" w:val="nil"/>
                <w:left w:space="0" w:sz="0" w:val="nil"/>
                <w:bottom w:space="0" w:sz="0" w:val="nil"/>
                <w:right w:space="0" w:sz="0" w:val="nil"/>
                <w:between w:space="0" w:sz="0" w:val="nil"/>
              </w:pBdr>
              <w:ind w:right="313"/>
              <w:jc w:val="right"/>
              <w:rPr>
                <w:color w:val="000000"/>
                <w:sz w:val="24"/>
                <w:szCs w:val="24"/>
              </w:rPr>
            </w:pPr>
            <w:r w:rsidDel="00000000" w:rsidR="00000000" w:rsidRPr="00000000">
              <w:rPr>
                <w:color w:val="000000"/>
                <w:sz w:val="24"/>
                <w:szCs w:val="24"/>
                <w:rtl w:val="0"/>
              </w:rPr>
              <w:t xml:space="preserve">20%</w:t>
            </w:r>
          </w:p>
        </w:tc>
      </w:tr>
      <w:tr>
        <w:trPr>
          <w:cantSplit w:val="0"/>
          <w:trHeight w:val="305" w:hRule="atLeast"/>
          <w:tblHeader w:val="0"/>
        </w:trPr>
        <w:tc>
          <w:tcPr/>
          <w:p w:rsidR="00000000" w:rsidDel="00000000" w:rsidP="00000000" w:rsidRDefault="00000000" w:rsidRPr="00000000" w14:paraId="00000142">
            <w:pPr>
              <w:pBdr>
                <w:top w:space="0" w:sz="0" w:val="nil"/>
                <w:left w:space="0" w:sz="0" w:val="nil"/>
                <w:bottom w:space="0" w:sz="0" w:val="nil"/>
                <w:right w:space="0" w:sz="0" w:val="nil"/>
                <w:between w:space="0" w:sz="0" w:val="nil"/>
              </w:pBdr>
              <w:spacing w:before="2" w:lineRule="auto"/>
              <w:ind w:left="141" w:firstLine="0"/>
              <w:rPr>
                <w:color w:val="000000"/>
                <w:sz w:val="24"/>
                <w:szCs w:val="24"/>
              </w:rPr>
            </w:pPr>
            <w:r w:rsidDel="00000000" w:rsidR="00000000" w:rsidRPr="00000000">
              <w:rPr>
                <w:color w:val="000000"/>
                <w:sz w:val="24"/>
                <w:szCs w:val="24"/>
                <w:rtl w:val="0"/>
              </w:rPr>
              <w:t xml:space="preserve">6 Realiza la gestión de la empresa-proyecto en sus diversos departamentos</w:t>
            </w:r>
          </w:p>
        </w:tc>
        <w:tc>
          <w:tcPr/>
          <w:p w:rsidR="00000000" w:rsidDel="00000000" w:rsidP="00000000" w:rsidRDefault="00000000" w:rsidRPr="00000000" w14:paraId="00000143">
            <w:pPr>
              <w:pBdr>
                <w:top w:space="0" w:sz="0" w:val="nil"/>
                <w:left w:space="0" w:sz="0" w:val="nil"/>
                <w:bottom w:space="0" w:sz="0" w:val="nil"/>
                <w:right w:space="0" w:sz="0" w:val="nil"/>
                <w:between w:space="0" w:sz="0" w:val="nil"/>
              </w:pBdr>
              <w:spacing w:before="2" w:lineRule="auto"/>
              <w:ind w:right="313"/>
              <w:jc w:val="right"/>
              <w:rPr>
                <w:color w:val="000000"/>
                <w:sz w:val="24"/>
                <w:szCs w:val="24"/>
              </w:rPr>
            </w:pPr>
            <w:r w:rsidDel="00000000" w:rsidR="00000000" w:rsidRPr="00000000">
              <w:rPr>
                <w:color w:val="000000"/>
                <w:sz w:val="24"/>
                <w:szCs w:val="24"/>
                <w:rtl w:val="0"/>
              </w:rPr>
              <w:t xml:space="preserve">20%</w:t>
            </w:r>
          </w:p>
        </w:tc>
      </w:tr>
    </w:tbl>
    <w:p w:rsidR="00000000" w:rsidDel="00000000" w:rsidP="00000000" w:rsidRDefault="00000000" w:rsidRPr="00000000" w14:paraId="00000144">
      <w:pPr>
        <w:pBdr>
          <w:top w:space="0" w:sz="0" w:val="nil"/>
          <w:left w:space="0" w:sz="0" w:val="nil"/>
          <w:bottom w:space="0" w:sz="0" w:val="nil"/>
          <w:right w:space="0" w:sz="0" w:val="nil"/>
          <w:between w:space="0" w:sz="0" w:val="nil"/>
        </w:pBdr>
        <w:spacing w:before="4" w:lineRule="auto"/>
        <w:rPr>
          <w:color w:val="000000"/>
          <w:sz w:val="17"/>
          <w:szCs w:val="17"/>
        </w:rPr>
      </w:pPr>
      <w:r w:rsidDel="00000000" w:rsidR="00000000" w:rsidRPr="00000000">
        <w:rPr>
          <w:rtl w:val="0"/>
        </w:rPr>
      </w:r>
    </w:p>
    <w:p w:rsidR="00000000" w:rsidDel="00000000" w:rsidP="00000000" w:rsidRDefault="00000000" w:rsidRPr="00000000" w14:paraId="00000145">
      <w:pPr>
        <w:pBdr>
          <w:top w:space="0" w:sz="0" w:val="nil"/>
          <w:left w:space="0" w:sz="0" w:val="nil"/>
          <w:bottom w:space="0" w:sz="0" w:val="nil"/>
          <w:right w:space="0" w:sz="0" w:val="nil"/>
          <w:between w:space="0" w:sz="0" w:val="nil"/>
        </w:pBdr>
        <w:spacing w:before="90" w:line="249" w:lineRule="auto"/>
        <w:ind w:left="1414" w:right="277" w:hanging="10"/>
        <w:jc w:val="both"/>
        <w:rPr>
          <w:color w:val="000000"/>
          <w:sz w:val="24"/>
          <w:szCs w:val="24"/>
        </w:rPr>
      </w:pPr>
      <w:r w:rsidDel="00000000" w:rsidR="00000000" w:rsidRPr="00000000">
        <w:rPr>
          <w:color w:val="000000"/>
          <w:sz w:val="24"/>
          <w:szCs w:val="24"/>
          <w:rtl w:val="0"/>
        </w:rPr>
        <w:t xml:space="preserve">Partiendo de los Resultados de Aprendizaje, el siguiente paso para elaborar nuestra programación será analizar los criterios de evaluación que nos propone la normativa.</w:t>
      </w:r>
    </w:p>
    <w:p w:rsidR="00000000" w:rsidDel="00000000" w:rsidP="00000000" w:rsidRDefault="00000000" w:rsidRPr="00000000" w14:paraId="00000146">
      <w:pPr>
        <w:pBdr>
          <w:top w:space="0" w:sz="0" w:val="nil"/>
          <w:left w:space="0" w:sz="0" w:val="nil"/>
          <w:bottom w:space="0" w:sz="0" w:val="nil"/>
          <w:right w:space="0" w:sz="0" w:val="nil"/>
          <w:between w:space="0" w:sz="0" w:val="nil"/>
        </w:pBdr>
        <w:spacing w:before="4" w:lineRule="auto"/>
        <w:rPr>
          <w:color w:val="000000"/>
          <w:sz w:val="26"/>
          <w:szCs w:val="26"/>
        </w:rPr>
      </w:pPr>
      <w:r w:rsidDel="00000000" w:rsidR="00000000" w:rsidRPr="00000000">
        <w:rPr>
          <w:rtl w:val="0"/>
        </w:rPr>
      </w:r>
    </w:p>
    <w:p w:rsidR="00000000" w:rsidDel="00000000" w:rsidP="00000000" w:rsidRDefault="00000000" w:rsidRPr="00000000" w14:paraId="00000147">
      <w:pPr>
        <w:pStyle w:val="Heading1"/>
        <w:numPr>
          <w:ilvl w:val="0"/>
          <w:numId w:val="4"/>
        </w:numPr>
        <w:tabs>
          <w:tab w:val="left" w:leader="none" w:pos="1849"/>
        </w:tabs>
        <w:ind w:left="1848" w:hanging="360"/>
        <w:rPr>
          <w:color w:val="1f487c"/>
        </w:rPr>
      </w:pPr>
      <w:bookmarkStart w:colFirst="0" w:colLast="0" w:name="_heading=h.1t3h5sf" w:id="8"/>
      <w:bookmarkEnd w:id="8"/>
      <w:r w:rsidDel="00000000" w:rsidR="00000000" w:rsidRPr="00000000">
        <w:rPr>
          <w:color w:val="1f487c"/>
          <w:rtl w:val="0"/>
        </w:rPr>
        <w:t xml:space="preserve">CRITERIOS DE EVALUACIÓN</w:t>
      </w:r>
    </w:p>
    <w:p w:rsidR="00000000" w:rsidDel="00000000" w:rsidP="00000000" w:rsidRDefault="00000000" w:rsidRPr="00000000" w14:paraId="00000148">
      <w:pPr>
        <w:pBdr>
          <w:top w:space="0" w:sz="0" w:val="nil"/>
          <w:left w:space="0" w:sz="0" w:val="nil"/>
          <w:bottom w:space="0" w:sz="0" w:val="nil"/>
          <w:right w:space="0" w:sz="0" w:val="nil"/>
          <w:between w:space="0" w:sz="0" w:val="nil"/>
        </w:pBdr>
        <w:spacing w:before="9" w:lineRule="auto"/>
        <w:rPr>
          <w:b w:val="1"/>
          <w:color w:val="000000"/>
          <w:sz w:val="27"/>
          <w:szCs w:val="27"/>
        </w:rPr>
      </w:pPr>
      <w:r w:rsidDel="00000000" w:rsidR="00000000" w:rsidRPr="00000000">
        <w:rPr>
          <w:rtl w:val="0"/>
        </w:rPr>
      </w:r>
    </w:p>
    <w:p w:rsidR="00000000" w:rsidDel="00000000" w:rsidP="00000000" w:rsidRDefault="00000000" w:rsidRPr="00000000" w14:paraId="00000149">
      <w:pPr>
        <w:pBdr>
          <w:top w:space="0" w:sz="0" w:val="nil"/>
          <w:left w:space="0" w:sz="0" w:val="nil"/>
          <w:bottom w:space="0" w:sz="0" w:val="nil"/>
          <w:right w:space="0" w:sz="0" w:val="nil"/>
          <w:between w:space="0" w:sz="0" w:val="nil"/>
        </w:pBdr>
        <w:spacing w:line="249" w:lineRule="auto"/>
        <w:ind w:left="1414" w:right="277" w:hanging="10"/>
        <w:jc w:val="both"/>
        <w:rPr>
          <w:color w:val="000000"/>
          <w:sz w:val="24"/>
          <w:szCs w:val="24"/>
        </w:rPr>
      </w:pPr>
      <w:r w:rsidDel="00000000" w:rsidR="00000000" w:rsidRPr="00000000">
        <w:rPr>
          <w:color w:val="000000"/>
          <w:sz w:val="24"/>
          <w:szCs w:val="24"/>
          <w:rtl w:val="0"/>
        </w:rPr>
        <w:t xml:space="preserve">Los Criterios de Evaluación (CE) constituyen el elemento curricular más importante para establecer el proceso de enseñanza-aprendizaje que permita alcanzar los Objetivos Generales establecidos para este módulo profesional, y por lo tanto de las competencias a las que están asociados.</w:t>
      </w:r>
    </w:p>
    <w:p w:rsidR="00000000" w:rsidDel="00000000" w:rsidP="00000000" w:rsidRDefault="00000000" w:rsidRPr="00000000" w14:paraId="0000014A">
      <w:pPr>
        <w:pBdr>
          <w:top w:space="0" w:sz="0" w:val="nil"/>
          <w:left w:space="0" w:sz="0" w:val="nil"/>
          <w:bottom w:space="0" w:sz="0" w:val="nil"/>
          <w:right w:space="0" w:sz="0" w:val="nil"/>
          <w:between w:space="0" w:sz="0" w:val="nil"/>
        </w:pBdr>
        <w:spacing w:before="8" w:lineRule="auto"/>
        <w:rPr>
          <w:color w:val="000000"/>
          <w:sz w:val="25"/>
          <w:szCs w:val="25"/>
        </w:rPr>
      </w:pPr>
      <w:r w:rsidDel="00000000" w:rsidR="00000000" w:rsidRPr="00000000">
        <w:rPr>
          <w:rtl w:val="0"/>
        </w:rPr>
      </w:r>
    </w:p>
    <w:p w:rsidR="00000000" w:rsidDel="00000000" w:rsidP="00000000" w:rsidRDefault="00000000" w:rsidRPr="00000000" w14:paraId="0000014B">
      <w:pPr>
        <w:pBdr>
          <w:top w:space="0" w:sz="0" w:val="nil"/>
          <w:left w:space="0" w:sz="0" w:val="nil"/>
          <w:bottom w:space="0" w:sz="0" w:val="nil"/>
          <w:right w:space="0" w:sz="0" w:val="nil"/>
          <w:between w:space="0" w:sz="0" w:val="nil"/>
        </w:pBdr>
        <w:spacing w:line="249" w:lineRule="auto"/>
        <w:ind w:left="1414" w:right="281" w:hanging="10"/>
        <w:jc w:val="both"/>
        <w:rPr>
          <w:color w:val="000000"/>
          <w:sz w:val="24"/>
          <w:szCs w:val="24"/>
        </w:rPr>
      </w:pPr>
      <w:r w:rsidDel="00000000" w:rsidR="00000000" w:rsidRPr="00000000">
        <w:rPr>
          <w:color w:val="000000"/>
          <w:sz w:val="24"/>
          <w:szCs w:val="24"/>
          <w:rtl w:val="0"/>
        </w:rPr>
        <w:t xml:space="preserve">Partiendo del conocimiento de estas funciones, analizaremos los Criterios de Evaluación que nos indica la normativa para cada Resultado de aprendizaje:</w:t>
      </w:r>
    </w:p>
    <w:p w:rsidR="00000000" w:rsidDel="00000000" w:rsidP="00000000" w:rsidRDefault="00000000" w:rsidRPr="00000000" w14:paraId="0000014C">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14D">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14E">
      <w:pPr>
        <w:pBdr>
          <w:top w:space="0" w:sz="0" w:val="nil"/>
          <w:left w:space="0" w:sz="0" w:val="nil"/>
          <w:bottom w:space="0" w:sz="0" w:val="nil"/>
          <w:right w:space="0" w:sz="0" w:val="nil"/>
          <w:between w:space="0" w:sz="0" w:val="nil"/>
        </w:pBdr>
        <w:spacing w:after="1" w:before="4" w:lineRule="auto"/>
        <w:rPr>
          <w:color w:val="000000"/>
          <w:sz w:val="12"/>
          <w:szCs w:val="12"/>
        </w:rPr>
      </w:pPr>
      <w:r w:rsidDel="00000000" w:rsidR="00000000" w:rsidRPr="00000000">
        <w:rPr>
          <w:rtl w:val="0"/>
        </w:rPr>
      </w:r>
    </w:p>
    <w:tbl>
      <w:tblPr>
        <w:tblStyle w:val="Table6"/>
        <w:tblW w:w="9922.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097"/>
        <w:gridCol w:w="1418"/>
        <w:gridCol w:w="2407"/>
        <w:tblGridChange w:id="0">
          <w:tblGrid>
            <w:gridCol w:w="6097"/>
            <w:gridCol w:w="1418"/>
            <w:gridCol w:w="2407"/>
          </w:tblGrid>
        </w:tblGridChange>
      </w:tblGrid>
      <w:tr>
        <w:trPr>
          <w:cantSplit w:val="0"/>
          <w:trHeight w:val="280" w:hRule="atLeast"/>
          <w:tblHeader w:val="0"/>
        </w:trPr>
        <w:tc>
          <w:tcPr>
            <w:shd w:fill="dbe4f0" w:val="clear"/>
          </w:tcPr>
          <w:p w:rsidR="00000000" w:rsidDel="00000000" w:rsidP="00000000" w:rsidRDefault="00000000" w:rsidRPr="00000000" w14:paraId="0000014F">
            <w:pPr>
              <w:pBdr>
                <w:top w:space="0" w:sz="0" w:val="nil"/>
                <w:left w:space="0" w:sz="0" w:val="nil"/>
                <w:bottom w:space="0" w:sz="0" w:val="nil"/>
                <w:right w:space="0" w:sz="0" w:val="nil"/>
                <w:between w:space="0" w:sz="0" w:val="nil"/>
              </w:pBdr>
              <w:spacing w:before="1" w:lineRule="auto"/>
              <w:ind w:left="1892" w:right="1884" w:firstLine="0"/>
              <w:jc w:val="center"/>
              <w:rPr>
                <w:color w:val="000000"/>
              </w:rPr>
            </w:pPr>
            <w:r w:rsidDel="00000000" w:rsidR="00000000" w:rsidRPr="00000000">
              <w:rPr>
                <w:color w:val="000000"/>
                <w:rtl w:val="0"/>
              </w:rPr>
              <w:t xml:space="preserve">Resultado de Aprendizaje</w:t>
            </w:r>
          </w:p>
        </w:tc>
        <w:tc>
          <w:tcPr>
            <w:gridSpan w:val="2"/>
            <w:shd w:fill="dbe4f0" w:val="clear"/>
          </w:tcPr>
          <w:p w:rsidR="00000000" w:rsidDel="00000000" w:rsidP="00000000" w:rsidRDefault="00000000" w:rsidRPr="00000000" w14:paraId="00000150">
            <w:pPr>
              <w:pBdr>
                <w:top w:space="0" w:sz="0" w:val="nil"/>
                <w:left w:space="0" w:sz="0" w:val="nil"/>
                <w:bottom w:space="0" w:sz="0" w:val="nil"/>
                <w:right w:space="0" w:sz="0" w:val="nil"/>
                <w:between w:space="0" w:sz="0" w:val="nil"/>
              </w:pBdr>
              <w:spacing w:before="1" w:lineRule="auto"/>
              <w:ind w:left="1341" w:right="1333" w:firstLine="0"/>
              <w:jc w:val="center"/>
              <w:rPr>
                <w:color w:val="000000"/>
              </w:rPr>
            </w:pPr>
            <w:r w:rsidDel="00000000" w:rsidR="00000000" w:rsidRPr="00000000">
              <w:rPr>
                <w:color w:val="000000"/>
                <w:rtl w:val="0"/>
              </w:rPr>
              <w:t xml:space="preserve">Ponderación</w:t>
            </w:r>
          </w:p>
        </w:tc>
      </w:tr>
      <w:tr>
        <w:trPr>
          <w:cantSplit w:val="0"/>
          <w:trHeight w:val="1118" w:hRule="atLeast"/>
          <w:tblHeader w:val="0"/>
        </w:trPr>
        <w:tc>
          <w:tcPr/>
          <w:p w:rsidR="00000000" w:rsidDel="00000000" w:rsidP="00000000" w:rsidRDefault="00000000" w:rsidRPr="00000000" w14:paraId="00000152">
            <w:pPr>
              <w:pBdr>
                <w:top w:space="0" w:sz="0" w:val="nil"/>
                <w:left w:space="0" w:sz="0" w:val="nil"/>
                <w:bottom w:space="0" w:sz="0" w:val="nil"/>
                <w:right w:space="0" w:sz="0" w:val="nil"/>
                <w:between w:space="0" w:sz="0" w:val="nil"/>
              </w:pBdr>
              <w:spacing w:before="1" w:lineRule="auto"/>
              <w:rPr>
                <w:color w:val="000000"/>
                <w:sz w:val="25"/>
                <w:szCs w:val="25"/>
              </w:rPr>
            </w:pPr>
            <w:r w:rsidDel="00000000" w:rsidR="00000000" w:rsidRPr="00000000">
              <w:rPr>
                <w:rtl w:val="0"/>
              </w:rPr>
            </w:r>
          </w:p>
          <w:p w:rsidR="00000000" w:rsidDel="00000000" w:rsidP="00000000" w:rsidRDefault="00000000" w:rsidRPr="00000000" w14:paraId="00000153">
            <w:pPr>
              <w:pBdr>
                <w:top w:space="0" w:sz="0" w:val="nil"/>
                <w:left w:space="0" w:sz="0" w:val="nil"/>
                <w:bottom w:space="0" w:sz="0" w:val="nil"/>
                <w:right w:space="0" w:sz="0" w:val="nil"/>
                <w:between w:space="0" w:sz="0" w:val="nil"/>
              </w:pBdr>
              <w:spacing w:line="256" w:lineRule="auto"/>
              <w:ind w:left="107" w:firstLine="0"/>
              <w:rPr>
                <w:b w:val="1"/>
                <w:color w:val="000000"/>
              </w:rPr>
            </w:pPr>
            <w:r w:rsidDel="00000000" w:rsidR="00000000" w:rsidRPr="00000000">
              <w:rPr>
                <w:b w:val="1"/>
                <w:color w:val="000000"/>
                <w:rtl w:val="0"/>
              </w:rPr>
              <w:t xml:space="preserve">1. Determina los factores de la innovación empresarial, relacionándolos con la actividad de creación de empresas.</w:t>
            </w:r>
          </w:p>
        </w:tc>
        <w:tc>
          <w:tcPr>
            <w:gridSpan w:val="2"/>
          </w:tcPr>
          <w:p w:rsidR="00000000" w:rsidDel="00000000" w:rsidP="00000000" w:rsidRDefault="00000000" w:rsidRPr="00000000" w14:paraId="00000154">
            <w:pPr>
              <w:pBdr>
                <w:top w:space="0" w:sz="0" w:val="nil"/>
                <w:left w:space="0" w:sz="0" w:val="nil"/>
                <w:bottom w:space="0" w:sz="0" w:val="nil"/>
                <w:right w:space="0" w:sz="0" w:val="nil"/>
                <w:between w:space="0" w:sz="0" w:val="nil"/>
              </w:pBdr>
              <w:rPr>
                <w:color w:val="000000"/>
                <w:sz w:val="24"/>
                <w:szCs w:val="24"/>
              </w:rPr>
            </w:pPr>
            <w:r w:rsidDel="00000000" w:rsidR="00000000" w:rsidRPr="00000000">
              <w:rPr>
                <w:rtl w:val="0"/>
              </w:rPr>
            </w:r>
          </w:p>
          <w:p w:rsidR="00000000" w:rsidDel="00000000" w:rsidP="00000000" w:rsidRDefault="00000000" w:rsidRPr="00000000" w14:paraId="00000155">
            <w:pPr>
              <w:pBdr>
                <w:top w:space="0" w:sz="0" w:val="nil"/>
                <w:left w:space="0" w:sz="0" w:val="nil"/>
                <w:bottom w:space="0" w:sz="0" w:val="nil"/>
                <w:right w:space="0" w:sz="0" w:val="nil"/>
                <w:between w:space="0" w:sz="0" w:val="nil"/>
              </w:pBdr>
              <w:spacing w:before="145" w:lineRule="auto"/>
              <w:ind w:left="1340" w:right="1333" w:firstLine="0"/>
              <w:jc w:val="center"/>
              <w:rPr>
                <w:color w:val="000000"/>
              </w:rPr>
            </w:pPr>
            <w:r w:rsidDel="00000000" w:rsidR="00000000" w:rsidRPr="00000000">
              <w:rPr>
                <w:color w:val="000000"/>
                <w:rtl w:val="0"/>
              </w:rPr>
              <w:t xml:space="preserve">20%</w:t>
            </w:r>
          </w:p>
        </w:tc>
      </w:tr>
      <w:tr>
        <w:trPr>
          <w:cantSplit w:val="0"/>
          <w:trHeight w:val="553" w:hRule="atLeast"/>
          <w:tblHeader w:val="0"/>
        </w:trPr>
        <w:tc>
          <w:tcPr>
            <w:shd w:fill="dbe4f0" w:val="clear"/>
          </w:tcPr>
          <w:p w:rsidR="00000000" w:rsidDel="00000000" w:rsidP="00000000" w:rsidRDefault="00000000" w:rsidRPr="00000000" w14:paraId="00000157">
            <w:pPr>
              <w:pBdr>
                <w:top w:space="0" w:sz="0" w:val="nil"/>
                <w:left w:space="0" w:sz="0" w:val="nil"/>
                <w:bottom w:space="0" w:sz="0" w:val="nil"/>
                <w:right w:space="0" w:sz="0" w:val="nil"/>
                <w:between w:space="0" w:sz="0" w:val="nil"/>
              </w:pBdr>
              <w:spacing w:before="137" w:lineRule="auto"/>
              <w:ind w:left="1892" w:right="1882" w:firstLine="0"/>
              <w:jc w:val="center"/>
              <w:rPr>
                <w:color w:val="000000"/>
              </w:rPr>
            </w:pPr>
            <w:r w:rsidDel="00000000" w:rsidR="00000000" w:rsidRPr="00000000">
              <w:rPr>
                <w:color w:val="000000"/>
                <w:rtl w:val="0"/>
              </w:rPr>
              <w:t xml:space="preserve">Criterios de Evaluación</w:t>
            </w:r>
          </w:p>
        </w:tc>
        <w:tc>
          <w:tcPr>
            <w:shd w:fill="dbe4f0" w:val="clear"/>
          </w:tcPr>
          <w:p w:rsidR="00000000" w:rsidDel="00000000" w:rsidP="00000000" w:rsidRDefault="00000000" w:rsidRPr="00000000" w14:paraId="00000158">
            <w:pPr>
              <w:pBdr>
                <w:top w:space="0" w:sz="0" w:val="nil"/>
                <w:left w:space="0" w:sz="0" w:val="nil"/>
                <w:bottom w:space="0" w:sz="0" w:val="nil"/>
                <w:right w:space="0" w:sz="0" w:val="nil"/>
                <w:between w:space="0" w:sz="0" w:val="nil"/>
              </w:pBdr>
              <w:spacing w:before="137" w:lineRule="auto"/>
              <w:ind w:left="139" w:right="129" w:firstLine="0"/>
              <w:jc w:val="center"/>
              <w:rPr>
                <w:color w:val="000000"/>
              </w:rPr>
            </w:pPr>
            <w:r w:rsidDel="00000000" w:rsidR="00000000" w:rsidRPr="00000000">
              <w:rPr>
                <w:color w:val="000000"/>
                <w:rtl w:val="0"/>
              </w:rPr>
              <w:t xml:space="preserve">Ponderación</w:t>
            </w:r>
          </w:p>
        </w:tc>
        <w:tc>
          <w:tcPr>
            <w:shd w:fill="dbe4f0" w:val="clear"/>
          </w:tcPr>
          <w:p w:rsidR="00000000" w:rsidDel="00000000" w:rsidP="00000000" w:rsidRDefault="00000000" w:rsidRPr="00000000" w14:paraId="00000159">
            <w:pPr>
              <w:pBdr>
                <w:top w:space="0" w:sz="0" w:val="nil"/>
                <w:left w:space="0" w:sz="0" w:val="nil"/>
                <w:bottom w:space="0" w:sz="0" w:val="nil"/>
                <w:right w:space="0" w:sz="0" w:val="nil"/>
                <w:between w:space="0" w:sz="0" w:val="nil"/>
              </w:pBdr>
              <w:spacing w:before="1" w:lineRule="auto"/>
              <w:ind w:left="369" w:right="305" w:firstLine="0"/>
              <w:jc w:val="center"/>
              <w:rPr>
                <w:color w:val="000000"/>
              </w:rPr>
            </w:pPr>
            <w:r w:rsidDel="00000000" w:rsidR="00000000" w:rsidRPr="00000000">
              <w:rPr>
                <w:color w:val="000000"/>
                <w:rtl w:val="0"/>
              </w:rPr>
              <w:t xml:space="preserve">Instrumento de</w:t>
            </w:r>
          </w:p>
          <w:p w:rsidR="00000000" w:rsidDel="00000000" w:rsidP="00000000" w:rsidRDefault="00000000" w:rsidRPr="00000000" w14:paraId="0000015A">
            <w:pPr>
              <w:pBdr>
                <w:top w:space="0" w:sz="0" w:val="nil"/>
                <w:left w:space="0" w:sz="0" w:val="nil"/>
                <w:bottom w:space="0" w:sz="0" w:val="nil"/>
                <w:right w:space="0" w:sz="0" w:val="nil"/>
                <w:between w:space="0" w:sz="0" w:val="nil"/>
              </w:pBdr>
              <w:spacing w:before="20" w:lineRule="auto"/>
              <w:ind w:left="369" w:right="305" w:firstLine="0"/>
              <w:jc w:val="center"/>
              <w:rPr>
                <w:color w:val="000000"/>
              </w:rPr>
            </w:pPr>
            <w:r w:rsidDel="00000000" w:rsidR="00000000" w:rsidRPr="00000000">
              <w:rPr>
                <w:color w:val="000000"/>
                <w:rtl w:val="0"/>
              </w:rPr>
              <w:t xml:space="preserve">Evaluación</w:t>
            </w:r>
          </w:p>
        </w:tc>
      </w:tr>
      <w:tr>
        <w:trPr>
          <w:cantSplit w:val="0"/>
          <w:trHeight w:val="1097" w:hRule="atLeast"/>
          <w:tblHeader w:val="0"/>
        </w:trPr>
        <w:tc>
          <w:tcPr/>
          <w:p w:rsidR="00000000" w:rsidDel="00000000" w:rsidP="00000000" w:rsidRDefault="00000000" w:rsidRPr="00000000" w14:paraId="0000015B">
            <w:pPr>
              <w:pBdr>
                <w:top w:space="0" w:sz="0" w:val="nil"/>
                <w:left w:space="0" w:sz="0" w:val="nil"/>
                <w:bottom w:space="0" w:sz="0" w:val="nil"/>
                <w:right w:space="0" w:sz="0" w:val="nil"/>
                <w:between w:space="0" w:sz="0" w:val="nil"/>
              </w:pBdr>
              <w:spacing w:line="259" w:lineRule="auto"/>
              <w:ind w:left="107" w:right="98" w:firstLine="0"/>
              <w:jc w:val="both"/>
              <w:rPr>
                <w:color w:val="000000"/>
              </w:rPr>
            </w:pPr>
            <w:r w:rsidDel="00000000" w:rsidR="00000000" w:rsidRPr="00000000">
              <w:rPr>
                <w:color w:val="000000"/>
                <w:rtl w:val="0"/>
              </w:rPr>
              <w:t xml:space="preserve">a) Se han examinado las diversas facetas de la innovación empresarial (técnicas, materiales, de organización interna y externa, entre otras), relacionándolas como fuentes de desarrollo económico</w:t>
            </w:r>
          </w:p>
          <w:p w:rsidR="00000000" w:rsidDel="00000000" w:rsidP="00000000" w:rsidRDefault="00000000" w:rsidRPr="00000000" w14:paraId="0000015C">
            <w:pPr>
              <w:pBdr>
                <w:top w:space="0" w:sz="0" w:val="nil"/>
                <w:left w:space="0" w:sz="0" w:val="nil"/>
                <w:bottom w:space="0" w:sz="0" w:val="nil"/>
                <w:right w:space="0" w:sz="0" w:val="nil"/>
                <w:between w:space="0" w:sz="0" w:val="nil"/>
              </w:pBdr>
              <w:ind w:left="107" w:firstLine="0"/>
              <w:jc w:val="both"/>
              <w:rPr>
                <w:color w:val="000000"/>
              </w:rPr>
            </w:pPr>
            <w:r w:rsidDel="00000000" w:rsidR="00000000" w:rsidRPr="00000000">
              <w:rPr>
                <w:color w:val="000000"/>
                <w:rtl w:val="0"/>
              </w:rPr>
              <w:t xml:space="preserve">y creación de empleo.</w:t>
            </w:r>
          </w:p>
        </w:tc>
        <w:tc>
          <w:tcPr/>
          <w:p w:rsidR="00000000" w:rsidDel="00000000" w:rsidP="00000000" w:rsidRDefault="00000000" w:rsidRPr="00000000" w14:paraId="0000015D">
            <w:pPr>
              <w:pBdr>
                <w:top w:space="0" w:sz="0" w:val="nil"/>
                <w:left w:space="0" w:sz="0" w:val="nil"/>
                <w:bottom w:space="0" w:sz="0" w:val="nil"/>
                <w:right w:space="0" w:sz="0" w:val="nil"/>
                <w:between w:space="0" w:sz="0" w:val="nil"/>
              </w:pBdr>
              <w:spacing w:before="6" w:lineRule="auto"/>
              <w:rPr>
                <w:color w:val="000000"/>
                <w:sz w:val="35"/>
                <w:szCs w:val="35"/>
              </w:rPr>
            </w:pPr>
            <w:r w:rsidDel="00000000" w:rsidR="00000000" w:rsidRPr="00000000">
              <w:rPr>
                <w:rtl w:val="0"/>
              </w:rPr>
            </w:r>
          </w:p>
          <w:p w:rsidR="00000000" w:rsidDel="00000000" w:rsidP="00000000" w:rsidRDefault="00000000" w:rsidRPr="00000000" w14:paraId="0000015E">
            <w:pPr>
              <w:pBdr>
                <w:top w:space="0" w:sz="0" w:val="nil"/>
                <w:left w:space="0" w:sz="0" w:val="nil"/>
                <w:bottom w:space="0" w:sz="0" w:val="nil"/>
                <w:right w:space="0" w:sz="0" w:val="nil"/>
                <w:between w:space="0" w:sz="0" w:val="nil"/>
              </w:pBdr>
              <w:spacing w:before="1" w:lineRule="auto"/>
              <w:ind w:left="134" w:right="129" w:firstLine="0"/>
              <w:jc w:val="center"/>
              <w:rPr>
                <w:color w:val="000000"/>
              </w:rPr>
            </w:pPr>
            <w:r w:rsidDel="00000000" w:rsidR="00000000" w:rsidRPr="00000000">
              <w:rPr>
                <w:color w:val="000000"/>
                <w:rtl w:val="0"/>
              </w:rPr>
              <w:t xml:space="preserve">10%</w:t>
            </w:r>
          </w:p>
        </w:tc>
        <w:tc>
          <w:tcPr/>
          <w:p w:rsidR="00000000" w:rsidDel="00000000" w:rsidP="00000000" w:rsidRDefault="00000000" w:rsidRPr="00000000" w14:paraId="0000015F">
            <w:pPr>
              <w:pBdr>
                <w:top w:space="0" w:sz="0" w:val="nil"/>
                <w:left w:space="0" w:sz="0" w:val="nil"/>
                <w:bottom w:space="0" w:sz="0" w:val="nil"/>
                <w:right w:space="0" w:sz="0" w:val="nil"/>
                <w:between w:space="0" w:sz="0" w:val="nil"/>
              </w:pBdr>
              <w:spacing w:before="6" w:lineRule="auto"/>
              <w:rPr>
                <w:color w:val="000000"/>
                <w:sz w:val="35"/>
                <w:szCs w:val="35"/>
              </w:rPr>
            </w:pPr>
            <w:r w:rsidDel="00000000" w:rsidR="00000000" w:rsidRPr="00000000">
              <w:rPr>
                <w:rtl w:val="0"/>
              </w:rPr>
            </w:r>
          </w:p>
          <w:p w:rsidR="00000000" w:rsidDel="00000000" w:rsidP="00000000" w:rsidRDefault="00000000" w:rsidRPr="00000000" w14:paraId="00000160">
            <w:pPr>
              <w:pBdr>
                <w:top w:space="0" w:sz="0" w:val="nil"/>
                <w:left w:space="0" w:sz="0" w:val="nil"/>
                <w:bottom w:space="0" w:sz="0" w:val="nil"/>
                <w:right w:space="0" w:sz="0" w:val="nil"/>
                <w:between w:space="0" w:sz="0" w:val="nil"/>
              </w:pBdr>
              <w:spacing w:before="1" w:lineRule="auto"/>
              <w:ind w:left="369" w:right="361" w:firstLine="0"/>
              <w:jc w:val="center"/>
              <w:rPr>
                <w:color w:val="000000"/>
              </w:rPr>
            </w:pPr>
            <w:r w:rsidDel="00000000" w:rsidR="00000000" w:rsidRPr="00000000">
              <w:rPr>
                <w:color w:val="000000"/>
                <w:rtl w:val="0"/>
              </w:rPr>
              <w:t xml:space="preserve">Trabajo individual</w:t>
            </w:r>
          </w:p>
        </w:tc>
      </w:tr>
      <w:tr>
        <w:trPr>
          <w:cantSplit w:val="0"/>
          <w:trHeight w:val="551" w:hRule="atLeast"/>
          <w:tblHeader w:val="0"/>
        </w:trPr>
        <w:tc>
          <w:tcPr/>
          <w:p w:rsidR="00000000" w:rsidDel="00000000" w:rsidP="00000000" w:rsidRDefault="00000000" w:rsidRPr="00000000" w14:paraId="00000161">
            <w:pPr>
              <w:pBdr>
                <w:top w:space="0" w:sz="0" w:val="nil"/>
                <w:left w:space="0" w:sz="0" w:val="nil"/>
                <w:bottom w:space="0" w:sz="0" w:val="nil"/>
                <w:right w:space="0" w:sz="0" w:val="nil"/>
                <w:between w:space="0" w:sz="0" w:val="nil"/>
              </w:pBdr>
              <w:spacing w:before="1" w:lineRule="auto"/>
              <w:ind w:left="107" w:firstLine="0"/>
              <w:rPr>
                <w:color w:val="000000"/>
              </w:rPr>
            </w:pPr>
            <w:r w:rsidDel="00000000" w:rsidR="00000000" w:rsidRPr="00000000">
              <w:rPr>
                <w:color w:val="000000"/>
                <w:rtl w:val="0"/>
              </w:rPr>
              <w:t xml:space="preserve">b) Se han relacionado la innovación y la iniciativa emprendedora</w:t>
            </w:r>
          </w:p>
          <w:p w:rsidR="00000000" w:rsidDel="00000000" w:rsidP="00000000" w:rsidRDefault="00000000" w:rsidRPr="00000000" w14:paraId="00000162">
            <w:pPr>
              <w:pBdr>
                <w:top w:space="0" w:sz="0" w:val="nil"/>
                <w:left w:space="0" w:sz="0" w:val="nil"/>
                <w:bottom w:space="0" w:sz="0" w:val="nil"/>
                <w:right w:space="0" w:sz="0" w:val="nil"/>
                <w:between w:space="0" w:sz="0" w:val="nil"/>
              </w:pBdr>
              <w:spacing w:before="20" w:lineRule="auto"/>
              <w:ind w:left="107" w:firstLine="0"/>
              <w:rPr>
                <w:color w:val="000000"/>
              </w:rPr>
            </w:pPr>
            <w:r w:rsidDel="00000000" w:rsidR="00000000" w:rsidRPr="00000000">
              <w:rPr>
                <w:color w:val="000000"/>
                <w:rtl w:val="0"/>
              </w:rPr>
              <w:t xml:space="preserve">con las implicaciones que tiene para la competitividad empresarial.</w:t>
            </w:r>
          </w:p>
        </w:tc>
        <w:tc>
          <w:tcPr/>
          <w:p w:rsidR="00000000" w:rsidDel="00000000" w:rsidP="00000000" w:rsidRDefault="00000000" w:rsidRPr="00000000" w14:paraId="00000163">
            <w:pPr>
              <w:pBdr>
                <w:top w:space="0" w:sz="0" w:val="nil"/>
                <w:left w:space="0" w:sz="0" w:val="nil"/>
                <w:bottom w:space="0" w:sz="0" w:val="nil"/>
                <w:right w:space="0" w:sz="0" w:val="nil"/>
                <w:between w:space="0" w:sz="0" w:val="nil"/>
              </w:pBdr>
              <w:spacing w:before="137" w:lineRule="auto"/>
              <w:ind w:left="134" w:right="129" w:firstLine="0"/>
              <w:jc w:val="center"/>
              <w:rPr>
                <w:color w:val="000000"/>
              </w:rPr>
            </w:pPr>
            <w:r w:rsidDel="00000000" w:rsidR="00000000" w:rsidRPr="00000000">
              <w:rPr>
                <w:color w:val="000000"/>
                <w:rtl w:val="0"/>
              </w:rPr>
              <w:t xml:space="preserve">10%</w:t>
            </w:r>
          </w:p>
        </w:tc>
        <w:tc>
          <w:tcPr/>
          <w:p w:rsidR="00000000" w:rsidDel="00000000" w:rsidP="00000000" w:rsidRDefault="00000000" w:rsidRPr="00000000" w14:paraId="00000164">
            <w:pPr>
              <w:pBdr>
                <w:top w:space="0" w:sz="0" w:val="nil"/>
                <w:left w:space="0" w:sz="0" w:val="nil"/>
                <w:bottom w:space="0" w:sz="0" w:val="nil"/>
                <w:right w:space="0" w:sz="0" w:val="nil"/>
                <w:between w:space="0" w:sz="0" w:val="nil"/>
              </w:pBdr>
              <w:spacing w:before="137" w:lineRule="auto"/>
              <w:ind w:left="369" w:right="361" w:firstLine="0"/>
              <w:jc w:val="center"/>
              <w:rPr>
                <w:color w:val="000000"/>
              </w:rPr>
            </w:pPr>
            <w:r w:rsidDel="00000000" w:rsidR="00000000" w:rsidRPr="00000000">
              <w:rPr>
                <w:color w:val="000000"/>
                <w:rtl w:val="0"/>
              </w:rPr>
              <w:t xml:space="preserve">Trabajo individual</w:t>
            </w:r>
          </w:p>
        </w:tc>
      </w:tr>
      <w:tr>
        <w:trPr>
          <w:cantSplit w:val="0"/>
          <w:trHeight w:val="553" w:hRule="atLeast"/>
          <w:tblHeader w:val="0"/>
        </w:trPr>
        <w:tc>
          <w:tcPr/>
          <w:p w:rsidR="00000000" w:rsidDel="00000000" w:rsidP="00000000" w:rsidRDefault="00000000" w:rsidRPr="00000000" w14:paraId="00000165">
            <w:pPr>
              <w:pBdr>
                <w:top w:space="0" w:sz="0" w:val="nil"/>
                <w:left w:space="0" w:sz="0" w:val="nil"/>
                <w:bottom w:space="0" w:sz="0" w:val="nil"/>
                <w:right w:space="0" w:sz="0" w:val="nil"/>
                <w:between w:space="0" w:sz="0" w:val="nil"/>
              </w:pBdr>
              <w:spacing w:before="1" w:lineRule="auto"/>
              <w:ind w:left="107" w:firstLine="0"/>
              <w:rPr>
                <w:color w:val="000000"/>
              </w:rPr>
            </w:pPr>
            <w:r w:rsidDel="00000000" w:rsidR="00000000" w:rsidRPr="00000000">
              <w:rPr>
                <w:color w:val="000000"/>
                <w:rtl w:val="0"/>
              </w:rPr>
              <w:t xml:space="preserve">c) Se han valorado los aspectos inherentes a la asunción de riesgo</w:t>
            </w:r>
          </w:p>
          <w:p w:rsidR="00000000" w:rsidDel="00000000" w:rsidP="00000000" w:rsidRDefault="00000000" w:rsidRPr="00000000" w14:paraId="00000166">
            <w:pPr>
              <w:pBdr>
                <w:top w:space="0" w:sz="0" w:val="nil"/>
                <w:left w:space="0" w:sz="0" w:val="nil"/>
                <w:bottom w:space="0" w:sz="0" w:val="nil"/>
                <w:right w:space="0" w:sz="0" w:val="nil"/>
                <w:between w:space="0" w:sz="0" w:val="nil"/>
              </w:pBdr>
              <w:spacing w:before="20" w:lineRule="auto"/>
              <w:ind w:left="107" w:firstLine="0"/>
              <w:rPr>
                <w:color w:val="000000"/>
              </w:rPr>
            </w:pPr>
            <w:r w:rsidDel="00000000" w:rsidR="00000000" w:rsidRPr="00000000">
              <w:rPr>
                <w:color w:val="000000"/>
                <w:rtl w:val="0"/>
              </w:rPr>
              <w:t xml:space="preserve">empresarial como motor económico y social.</w:t>
            </w:r>
          </w:p>
        </w:tc>
        <w:tc>
          <w:tcPr/>
          <w:p w:rsidR="00000000" w:rsidDel="00000000" w:rsidP="00000000" w:rsidRDefault="00000000" w:rsidRPr="00000000" w14:paraId="00000167">
            <w:pPr>
              <w:pBdr>
                <w:top w:space="0" w:sz="0" w:val="nil"/>
                <w:left w:space="0" w:sz="0" w:val="nil"/>
                <w:bottom w:space="0" w:sz="0" w:val="nil"/>
                <w:right w:space="0" w:sz="0" w:val="nil"/>
                <w:between w:space="0" w:sz="0" w:val="nil"/>
              </w:pBdr>
              <w:spacing w:before="137" w:lineRule="auto"/>
              <w:ind w:left="134" w:right="129" w:firstLine="0"/>
              <w:jc w:val="center"/>
              <w:rPr>
                <w:color w:val="000000"/>
              </w:rPr>
            </w:pPr>
            <w:r w:rsidDel="00000000" w:rsidR="00000000" w:rsidRPr="00000000">
              <w:rPr>
                <w:color w:val="000000"/>
                <w:rtl w:val="0"/>
              </w:rPr>
              <w:t xml:space="preserve">20%</w:t>
            </w:r>
          </w:p>
        </w:tc>
        <w:tc>
          <w:tcPr/>
          <w:p w:rsidR="00000000" w:rsidDel="00000000" w:rsidP="00000000" w:rsidRDefault="00000000" w:rsidRPr="00000000" w14:paraId="00000168">
            <w:pPr>
              <w:pBdr>
                <w:top w:space="0" w:sz="0" w:val="nil"/>
                <w:left w:space="0" w:sz="0" w:val="nil"/>
                <w:bottom w:space="0" w:sz="0" w:val="nil"/>
                <w:right w:space="0" w:sz="0" w:val="nil"/>
                <w:between w:space="0" w:sz="0" w:val="nil"/>
              </w:pBdr>
              <w:spacing w:before="137" w:lineRule="auto"/>
              <w:ind w:left="369" w:right="361" w:firstLine="0"/>
              <w:jc w:val="center"/>
              <w:rPr>
                <w:color w:val="000000"/>
              </w:rPr>
            </w:pPr>
            <w:r w:rsidDel="00000000" w:rsidR="00000000" w:rsidRPr="00000000">
              <w:rPr>
                <w:color w:val="000000"/>
                <w:rtl w:val="0"/>
              </w:rPr>
              <w:t xml:space="preserve">Trabajo individual</w:t>
            </w:r>
          </w:p>
        </w:tc>
      </w:tr>
      <w:tr>
        <w:trPr>
          <w:cantSplit w:val="0"/>
          <w:trHeight w:val="551" w:hRule="atLeast"/>
          <w:tblHeader w:val="0"/>
        </w:trPr>
        <w:tc>
          <w:tcPr/>
          <w:p w:rsidR="00000000" w:rsidDel="00000000" w:rsidP="00000000" w:rsidRDefault="00000000" w:rsidRPr="00000000" w14:paraId="00000169">
            <w:pPr>
              <w:pBdr>
                <w:top w:space="0" w:sz="0" w:val="nil"/>
                <w:left w:space="0" w:sz="0" w:val="nil"/>
                <w:bottom w:space="0" w:sz="0" w:val="nil"/>
                <w:right w:space="0" w:sz="0" w:val="nil"/>
                <w:between w:space="0" w:sz="0" w:val="nil"/>
              </w:pBdr>
              <w:spacing w:line="251" w:lineRule="auto"/>
              <w:ind w:left="107" w:firstLine="0"/>
              <w:rPr>
                <w:color w:val="000000"/>
              </w:rPr>
            </w:pPr>
            <w:r w:rsidDel="00000000" w:rsidR="00000000" w:rsidRPr="00000000">
              <w:rPr>
                <w:color w:val="000000"/>
                <w:rtl w:val="0"/>
              </w:rPr>
              <w:t xml:space="preserve">d) Se   han   determinado   las   diferentes   facetas   del   carácter</w:t>
            </w:r>
          </w:p>
          <w:p w:rsidR="00000000" w:rsidDel="00000000" w:rsidP="00000000" w:rsidRDefault="00000000" w:rsidRPr="00000000" w14:paraId="0000016A">
            <w:pPr>
              <w:pBdr>
                <w:top w:space="0" w:sz="0" w:val="nil"/>
                <w:left w:space="0" w:sz="0" w:val="nil"/>
                <w:bottom w:space="0" w:sz="0" w:val="nil"/>
                <w:right w:space="0" w:sz="0" w:val="nil"/>
                <w:between w:space="0" w:sz="0" w:val="nil"/>
              </w:pBdr>
              <w:spacing w:before="20" w:lineRule="auto"/>
              <w:ind w:left="107" w:firstLine="0"/>
              <w:rPr>
                <w:color w:val="000000"/>
              </w:rPr>
            </w:pPr>
            <w:r w:rsidDel="00000000" w:rsidR="00000000" w:rsidRPr="00000000">
              <w:rPr>
                <w:color w:val="000000"/>
                <w:rtl w:val="0"/>
              </w:rPr>
              <w:t xml:space="preserve">emprendedor desde el punto de vista empresarial</w:t>
            </w:r>
          </w:p>
        </w:tc>
        <w:tc>
          <w:tcPr/>
          <w:p w:rsidR="00000000" w:rsidDel="00000000" w:rsidP="00000000" w:rsidRDefault="00000000" w:rsidRPr="00000000" w14:paraId="0000016B">
            <w:pPr>
              <w:pBdr>
                <w:top w:space="0" w:sz="0" w:val="nil"/>
                <w:left w:space="0" w:sz="0" w:val="nil"/>
                <w:bottom w:space="0" w:sz="0" w:val="nil"/>
                <w:right w:space="0" w:sz="0" w:val="nil"/>
                <w:between w:space="0" w:sz="0" w:val="nil"/>
              </w:pBdr>
              <w:spacing w:before="135" w:lineRule="auto"/>
              <w:ind w:left="134" w:right="129" w:firstLine="0"/>
              <w:jc w:val="center"/>
              <w:rPr>
                <w:color w:val="000000"/>
              </w:rPr>
            </w:pPr>
            <w:r w:rsidDel="00000000" w:rsidR="00000000" w:rsidRPr="00000000">
              <w:rPr>
                <w:color w:val="000000"/>
                <w:rtl w:val="0"/>
              </w:rPr>
              <w:t xml:space="preserve">10%</w:t>
            </w:r>
          </w:p>
        </w:tc>
        <w:tc>
          <w:tcPr/>
          <w:p w:rsidR="00000000" w:rsidDel="00000000" w:rsidP="00000000" w:rsidRDefault="00000000" w:rsidRPr="00000000" w14:paraId="0000016C">
            <w:pPr>
              <w:pBdr>
                <w:top w:space="0" w:sz="0" w:val="nil"/>
                <w:left w:space="0" w:sz="0" w:val="nil"/>
                <w:bottom w:space="0" w:sz="0" w:val="nil"/>
                <w:right w:space="0" w:sz="0" w:val="nil"/>
                <w:between w:space="0" w:sz="0" w:val="nil"/>
              </w:pBdr>
              <w:spacing w:before="135" w:lineRule="auto"/>
              <w:ind w:left="369" w:right="361" w:firstLine="0"/>
              <w:jc w:val="center"/>
              <w:rPr>
                <w:color w:val="000000"/>
              </w:rPr>
            </w:pPr>
            <w:r w:rsidDel="00000000" w:rsidR="00000000" w:rsidRPr="00000000">
              <w:rPr>
                <w:color w:val="000000"/>
                <w:rtl w:val="0"/>
              </w:rPr>
              <w:t xml:space="preserve">Trabajo individual</w:t>
            </w:r>
          </w:p>
        </w:tc>
      </w:tr>
    </w:tbl>
    <w:p w:rsidR="00000000" w:rsidDel="00000000" w:rsidP="00000000" w:rsidRDefault="00000000" w:rsidRPr="00000000" w14:paraId="0000016D">
      <w:pPr>
        <w:jc w:val="center"/>
        <w:rPr/>
        <w:sectPr>
          <w:type w:val="nextPage"/>
          <w:pgSz w:h="16840" w:w="11910" w:orient="portrait"/>
          <w:pgMar w:bottom="280" w:top="1540" w:left="0" w:right="860" w:header="386" w:footer="0"/>
        </w:sectPr>
      </w:pPr>
      <w:r w:rsidDel="00000000" w:rsidR="00000000" w:rsidRPr="00000000">
        <w:rPr>
          <w:rtl w:val="0"/>
        </w:rPr>
      </w:r>
    </w:p>
    <w:p w:rsidR="00000000" w:rsidDel="00000000" w:rsidP="00000000" w:rsidRDefault="00000000" w:rsidRPr="00000000" w14:paraId="0000016E">
      <w:pPr>
        <w:pBdr>
          <w:top w:space="0" w:sz="0" w:val="nil"/>
          <w:left w:space="0" w:sz="0" w:val="nil"/>
          <w:bottom w:space="0" w:sz="0" w:val="nil"/>
          <w:right w:space="0" w:sz="0" w:val="nil"/>
          <w:between w:space="0" w:sz="0" w:val="nil"/>
        </w:pBdr>
        <w:spacing w:before="6" w:lineRule="auto"/>
        <w:rPr>
          <w:color w:val="000000"/>
          <w:sz w:val="8"/>
          <w:szCs w:val="8"/>
        </w:rPr>
      </w:pPr>
      <w:r w:rsidDel="00000000" w:rsidR="00000000" w:rsidRPr="00000000">
        <w:rPr>
          <w:rtl w:val="0"/>
        </w:rPr>
      </w:r>
    </w:p>
    <w:tbl>
      <w:tblPr>
        <w:tblStyle w:val="Table7"/>
        <w:tblW w:w="9922.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097"/>
        <w:gridCol w:w="1418"/>
        <w:gridCol w:w="2407"/>
        <w:tblGridChange w:id="0">
          <w:tblGrid>
            <w:gridCol w:w="6097"/>
            <w:gridCol w:w="1418"/>
            <w:gridCol w:w="2407"/>
          </w:tblGrid>
        </w:tblGridChange>
      </w:tblGrid>
      <w:tr>
        <w:trPr>
          <w:cantSplit w:val="0"/>
          <w:trHeight w:val="825" w:hRule="atLeast"/>
          <w:tblHeader w:val="0"/>
        </w:trPr>
        <w:tc>
          <w:tcPr/>
          <w:p w:rsidR="00000000" w:rsidDel="00000000" w:rsidP="00000000" w:rsidRDefault="00000000" w:rsidRPr="00000000" w14:paraId="0000016F">
            <w:pPr>
              <w:pBdr>
                <w:top w:space="0" w:sz="0" w:val="nil"/>
                <w:left w:space="0" w:sz="0" w:val="nil"/>
                <w:bottom w:space="0" w:sz="0" w:val="nil"/>
                <w:right w:space="0" w:sz="0" w:val="nil"/>
                <w:between w:space="0" w:sz="0" w:val="nil"/>
              </w:pBdr>
              <w:spacing w:before="1" w:line="256" w:lineRule="auto"/>
              <w:ind w:left="107" w:firstLine="0"/>
              <w:rPr>
                <w:color w:val="000000"/>
              </w:rPr>
            </w:pPr>
            <w:r w:rsidDel="00000000" w:rsidR="00000000" w:rsidRPr="00000000">
              <w:rPr>
                <w:color w:val="000000"/>
                <w:rtl w:val="0"/>
              </w:rPr>
              <w:t xml:space="preserve">e) Se han seleccionado diferentes experiencias de innovación empresarial, describiendo y valorando los factores de riesgo</w:t>
            </w:r>
          </w:p>
          <w:p w:rsidR="00000000" w:rsidDel="00000000" w:rsidP="00000000" w:rsidRDefault="00000000" w:rsidRPr="00000000" w14:paraId="00000170">
            <w:pPr>
              <w:pBdr>
                <w:top w:space="0" w:sz="0" w:val="nil"/>
                <w:left w:space="0" w:sz="0" w:val="nil"/>
                <w:bottom w:space="0" w:sz="0" w:val="nil"/>
                <w:right w:space="0" w:sz="0" w:val="nil"/>
                <w:between w:space="0" w:sz="0" w:val="nil"/>
              </w:pBdr>
              <w:spacing w:before="3" w:lineRule="auto"/>
              <w:ind w:left="107" w:firstLine="0"/>
              <w:rPr>
                <w:color w:val="000000"/>
              </w:rPr>
            </w:pPr>
            <w:r w:rsidDel="00000000" w:rsidR="00000000" w:rsidRPr="00000000">
              <w:rPr>
                <w:color w:val="000000"/>
                <w:rtl w:val="0"/>
              </w:rPr>
              <w:t xml:space="preserve">asumidos en cada una de ellas.</w:t>
            </w:r>
          </w:p>
        </w:tc>
        <w:tc>
          <w:tcPr/>
          <w:p w:rsidR="00000000" w:rsidDel="00000000" w:rsidP="00000000" w:rsidRDefault="00000000" w:rsidRPr="00000000" w14:paraId="00000171">
            <w:pPr>
              <w:pBdr>
                <w:top w:space="0" w:sz="0" w:val="nil"/>
                <w:left w:space="0" w:sz="0" w:val="nil"/>
                <w:bottom w:space="0" w:sz="0" w:val="nil"/>
                <w:right w:space="0" w:sz="0" w:val="nil"/>
                <w:between w:space="0" w:sz="0" w:val="nil"/>
              </w:pBdr>
              <w:spacing w:before="7" w:lineRule="auto"/>
              <w:rPr>
                <w:color w:val="000000"/>
                <w:sz w:val="23"/>
                <w:szCs w:val="23"/>
              </w:rPr>
            </w:pPr>
            <w:r w:rsidDel="00000000" w:rsidR="00000000" w:rsidRPr="00000000">
              <w:rPr>
                <w:rtl w:val="0"/>
              </w:rPr>
            </w:r>
          </w:p>
          <w:p w:rsidR="00000000" w:rsidDel="00000000" w:rsidP="00000000" w:rsidRDefault="00000000" w:rsidRPr="00000000" w14:paraId="00000172">
            <w:pPr>
              <w:pBdr>
                <w:top w:space="0" w:sz="0" w:val="nil"/>
                <w:left w:space="0" w:sz="0" w:val="nil"/>
                <w:bottom w:space="0" w:sz="0" w:val="nil"/>
                <w:right w:space="0" w:sz="0" w:val="nil"/>
                <w:between w:space="0" w:sz="0" w:val="nil"/>
              </w:pBdr>
              <w:spacing w:before="1" w:lineRule="auto"/>
              <w:ind w:left="134" w:right="129" w:firstLine="0"/>
              <w:jc w:val="center"/>
              <w:rPr>
                <w:color w:val="000000"/>
              </w:rPr>
            </w:pPr>
            <w:r w:rsidDel="00000000" w:rsidR="00000000" w:rsidRPr="00000000">
              <w:rPr>
                <w:color w:val="000000"/>
                <w:rtl w:val="0"/>
              </w:rPr>
              <w:t xml:space="preserve">10%</w:t>
            </w:r>
          </w:p>
        </w:tc>
        <w:tc>
          <w:tcPr/>
          <w:p w:rsidR="00000000" w:rsidDel="00000000" w:rsidP="00000000" w:rsidRDefault="00000000" w:rsidRPr="00000000" w14:paraId="00000173">
            <w:pPr>
              <w:pBdr>
                <w:top w:space="0" w:sz="0" w:val="nil"/>
                <w:left w:space="0" w:sz="0" w:val="nil"/>
                <w:bottom w:space="0" w:sz="0" w:val="nil"/>
                <w:right w:space="0" w:sz="0" w:val="nil"/>
                <w:between w:space="0" w:sz="0" w:val="nil"/>
              </w:pBdr>
              <w:spacing w:before="7" w:lineRule="auto"/>
              <w:rPr>
                <w:color w:val="000000"/>
                <w:sz w:val="23"/>
                <w:szCs w:val="23"/>
              </w:rPr>
            </w:pPr>
            <w:r w:rsidDel="00000000" w:rsidR="00000000" w:rsidRPr="00000000">
              <w:rPr>
                <w:rtl w:val="0"/>
              </w:rPr>
            </w:r>
          </w:p>
          <w:p w:rsidR="00000000" w:rsidDel="00000000" w:rsidP="00000000" w:rsidRDefault="00000000" w:rsidRPr="00000000" w14:paraId="00000174">
            <w:pPr>
              <w:pBdr>
                <w:top w:space="0" w:sz="0" w:val="nil"/>
                <w:left w:space="0" w:sz="0" w:val="nil"/>
                <w:bottom w:space="0" w:sz="0" w:val="nil"/>
                <w:right w:space="0" w:sz="0" w:val="nil"/>
                <w:between w:space="0" w:sz="0" w:val="nil"/>
              </w:pBdr>
              <w:spacing w:before="1" w:lineRule="auto"/>
              <w:ind w:left="369" w:right="361" w:firstLine="0"/>
              <w:jc w:val="center"/>
              <w:rPr>
                <w:color w:val="000000"/>
              </w:rPr>
            </w:pPr>
            <w:r w:rsidDel="00000000" w:rsidR="00000000" w:rsidRPr="00000000">
              <w:rPr>
                <w:color w:val="000000"/>
                <w:rtl w:val="0"/>
              </w:rPr>
              <w:t xml:space="preserve">Trabajo individual</w:t>
            </w:r>
          </w:p>
        </w:tc>
      </w:tr>
      <w:tr>
        <w:trPr>
          <w:cantSplit w:val="0"/>
          <w:trHeight w:val="551" w:hRule="atLeast"/>
          <w:tblHeader w:val="0"/>
        </w:trPr>
        <w:tc>
          <w:tcPr/>
          <w:p w:rsidR="00000000" w:rsidDel="00000000" w:rsidP="00000000" w:rsidRDefault="00000000" w:rsidRPr="00000000" w14:paraId="00000175">
            <w:pPr>
              <w:pBdr>
                <w:top w:space="0" w:sz="0" w:val="nil"/>
                <w:left w:space="0" w:sz="0" w:val="nil"/>
                <w:bottom w:space="0" w:sz="0" w:val="nil"/>
                <w:right w:space="0" w:sz="0" w:val="nil"/>
                <w:between w:space="0" w:sz="0" w:val="nil"/>
              </w:pBdr>
              <w:spacing w:before="1" w:lineRule="auto"/>
              <w:ind w:left="107" w:firstLine="0"/>
              <w:rPr>
                <w:color w:val="000000"/>
              </w:rPr>
            </w:pPr>
            <w:r w:rsidDel="00000000" w:rsidR="00000000" w:rsidRPr="00000000">
              <w:rPr>
                <w:color w:val="000000"/>
                <w:rtl w:val="0"/>
              </w:rPr>
              <w:t xml:space="preserve">f) Se han propuesto posibilidades de internacionalización de</w:t>
            </w:r>
          </w:p>
          <w:p w:rsidR="00000000" w:rsidDel="00000000" w:rsidP="00000000" w:rsidRDefault="00000000" w:rsidRPr="00000000" w14:paraId="00000176">
            <w:pPr>
              <w:pBdr>
                <w:top w:space="0" w:sz="0" w:val="nil"/>
                <w:left w:space="0" w:sz="0" w:val="nil"/>
                <w:bottom w:space="0" w:sz="0" w:val="nil"/>
                <w:right w:space="0" w:sz="0" w:val="nil"/>
                <w:between w:space="0" w:sz="0" w:val="nil"/>
              </w:pBdr>
              <w:spacing w:before="18" w:lineRule="auto"/>
              <w:ind w:left="107" w:firstLine="0"/>
              <w:rPr>
                <w:color w:val="000000"/>
              </w:rPr>
            </w:pPr>
            <w:r w:rsidDel="00000000" w:rsidR="00000000" w:rsidRPr="00000000">
              <w:rPr>
                <w:color w:val="000000"/>
                <w:rtl w:val="0"/>
              </w:rPr>
              <w:t xml:space="preserve">algunas empresas como factor de innovación de las mismas.</w:t>
            </w:r>
          </w:p>
        </w:tc>
        <w:tc>
          <w:tcPr/>
          <w:p w:rsidR="00000000" w:rsidDel="00000000" w:rsidP="00000000" w:rsidRDefault="00000000" w:rsidRPr="00000000" w14:paraId="00000177">
            <w:pPr>
              <w:pBdr>
                <w:top w:space="0" w:sz="0" w:val="nil"/>
                <w:left w:space="0" w:sz="0" w:val="nil"/>
                <w:bottom w:space="0" w:sz="0" w:val="nil"/>
                <w:right w:space="0" w:sz="0" w:val="nil"/>
                <w:between w:space="0" w:sz="0" w:val="nil"/>
              </w:pBdr>
              <w:spacing w:before="135" w:lineRule="auto"/>
              <w:ind w:left="134" w:right="129" w:firstLine="0"/>
              <w:jc w:val="center"/>
              <w:rPr>
                <w:color w:val="000000"/>
              </w:rPr>
            </w:pPr>
            <w:r w:rsidDel="00000000" w:rsidR="00000000" w:rsidRPr="00000000">
              <w:rPr>
                <w:color w:val="000000"/>
                <w:rtl w:val="0"/>
              </w:rPr>
              <w:t xml:space="preserve">20%</w:t>
            </w:r>
          </w:p>
        </w:tc>
        <w:tc>
          <w:tcPr/>
          <w:p w:rsidR="00000000" w:rsidDel="00000000" w:rsidP="00000000" w:rsidRDefault="00000000" w:rsidRPr="00000000" w14:paraId="00000178">
            <w:pPr>
              <w:pBdr>
                <w:top w:space="0" w:sz="0" w:val="nil"/>
                <w:left w:space="0" w:sz="0" w:val="nil"/>
                <w:bottom w:space="0" w:sz="0" w:val="nil"/>
                <w:right w:space="0" w:sz="0" w:val="nil"/>
                <w:between w:space="0" w:sz="0" w:val="nil"/>
              </w:pBdr>
              <w:spacing w:before="135" w:lineRule="auto"/>
              <w:ind w:left="369" w:right="361" w:firstLine="0"/>
              <w:jc w:val="center"/>
              <w:rPr>
                <w:color w:val="000000"/>
              </w:rPr>
            </w:pPr>
            <w:r w:rsidDel="00000000" w:rsidR="00000000" w:rsidRPr="00000000">
              <w:rPr>
                <w:color w:val="000000"/>
                <w:rtl w:val="0"/>
              </w:rPr>
              <w:t xml:space="preserve">Trabajo individual</w:t>
            </w:r>
          </w:p>
        </w:tc>
      </w:tr>
      <w:tr>
        <w:trPr>
          <w:cantSplit w:val="0"/>
          <w:trHeight w:val="825" w:hRule="atLeast"/>
          <w:tblHeader w:val="0"/>
        </w:trPr>
        <w:tc>
          <w:tcPr/>
          <w:p w:rsidR="00000000" w:rsidDel="00000000" w:rsidP="00000000" w:rsidRDefault="00000000" w:rsidRPr="00000000" w14:paraId="00000179">
            <w:pPr>
              <w:pBdr>
                <w:top w:space="0" w:sz="0" w:val="nil"/>
                <w:left w:space="0" w:sz="0" w:val="nil"/>
                <w:bottom w:space="0" w:sz="0" w:val="nil"/>
                <w:right w:space="0" w:sz="0" w:val="nil"/>
                <w:between w:space="0" w:sz="0" w:val="nil"/>
              </w:pBdr>
              <w:spacing w:before="1" w:line="256" w:lineRule="auto"/>
              <w:ind w:left="107" w:right="116" w:firstLine="0"/>
              <w:rPr>
                <w:color w:val="000000"/>
              </w:rPr>
            </w:pPr>
            <w:r w:rsidDel="00000000" w:rsidR="00000000" w:rsidRPr="00000000">
              <w:rPr>
                <w:color w:val="000000"/>
                <w:rtl w:val="0"/>
              </w:rPr>
              <w:t xml:space="preserve">g) Se han definido ayudas y herramientas, públicas y privadas, para la innovación, creación e internacionalización de empresas,</w:t>
            </w:r>
          </w:p>
          <w:p w:rsidR="00000000" w:rsidDel="00000000" w:rsidP="00000000" w:rsidRDefault="00000000" w:rsidRPr="00000000" w14:paraId="0000017A">
            <w:pPr>
              <w:pBdr>
                <w:top w:space="0" w:sz="0" w:val="nil"/>
                <w:left w:space="0" w:sz="0" w:val="nil"/>
                <w:bottom w:space="0" w:sz="0" w:val="nil"/>
                <w:right w:space="0" w:sz="0" w:val="nil"/>
                <w:between w:space="0" w:sz="0" w:val="nil"/>
              </w:pBdr>
              <w:spacing w:before="3" w:lineRule="auto"/>
              <w:ind w:left="107" w:firstLine="0"/>
              <w:rPr>
                <w:color w:val="000000"/>
              </w:rPr>
            </w:pPr>
            <w:r w:rsidDel="00000000" w:rsidR="00000000" w:rsidRPr="00000000">
              <w:rPr>
                <w:color w:val="000000"/>
                <w:rtl w:val="0"/>
              </w:rPr>
              <w:t xml:space="preserve">relacionándolas estructuradamente en un informe.</w:t>
            </w:r>
          </w:p>
        </w:tc>
        <w:tc>
          <w:tcPr/>
          <w:p w:rsidR="00000000" w:rsidDel="00000000" w:rsidP="00000000" w:rsidRDefault="00000000" w:rsidRPr="00000000" w14:paraId="0000017B">
            <w:pPr>
              <w:pBdr>
                <w:top w:space="0" w:sz="0" w:val="nil"/>
                <w:left w:space="0" w:sz="0" w:val="nil"/>
                <w:bottom w:space="0" w:sz="0" w:val="nil"/>
                <w:right w:space="0" w:sz="0" w:val="nil"/>
                <w:between w:space="0" w:sz="0" w:val="nil"/>
              </w:pBdr>
              <w:spacing w:before="7" w:lineRule="auto"/>
              <w:rPr>
                <w:color w:val="000000"/>
                <w:sz w:val="23"/>
                <w:szCs w:val="23"/>
              </w:rPr>
            </w:pPr>
            <w:r w:rsidDel="00000000" w:rsidR="00000000" w:rsidRPr="00000000">
              <w:rPr>
                <w:rtl w:val="0"/>
              </w:rPr>
            </w:r>
          </w:p>
          <w:p w:rsidR="00000000" w:rsidDel="00000000" w:rsidP="00000000" w:rsidRDefault="00000000" w:rsidRPr="00000000" w14:paraId="0000017C">
            <w:pPr>
              <w:pBdr>
                <w:top w:space="0" w:sz="0" w:val="nil"/>
                <w:left w:space="0" w:sz="0" w:val="nil"/>
                <w:bottom w:space="0" w:sz="0" w:val="nil"/>
                <w:right w:space="0" w:sz="0" w:val="nil"/>
                <w:between w:space="0" w:sz="0" w:val="nil"/>
              </w:pBdr>
              <w:ind w:left="134" w:right="129" w:firstLine="0"/>
              <w:jc w:val="center"/>
              <w:rPr>
                <w:color w:val="000000"/>
              </w:rPr>
            </w:pPr>
            <w:r w:rsidDel="00000000" w:rsidR="00000000" w:rsidRPr="00000000">
              <w:rPr>
                <w:color w:val="000000"/>
                <w:rtl w:val="0"/>
              </w:rPr>
              <w:t xml:space="preserve">20%</w:t>
            </w:r>
          </w:p>
        </w:tc>
        <w:tc>
          <w:tcPr/>
          <w:p w:rsidR="00000000" w:rsidDel="00000000" w:rsidP="00000000" w:rsidRDefault="00000000" w:rsidRPr="00000000" w14:paraId="0000017D">
            <w:pPr>
              <w:pBdr>
                <w:top w:space="0" w:sz="0" w:val="nil"/>
                <w:left w:space="0" w:sz="0" w:val="nil"/>
                <w:bottom w:space="0" w:sz="0" w:val="nil"/>
                <w:right w:space="0" w:sz="0" w:val="nil"/>
                <w:between w:space="0" w:sz="0" w:val="nil"/>
              </w:pBdr>
              <w:spacing w:before="7" w:lineRule="auto"/>
              <w:rPr>
                <w:color w:val="000000"/>
                <w:sz w:val="23"/>
                <w:szCs w:val="23"/>
              </w:rPr>
            </w:pPr>
            <w:r w:rsidDel="00000000" w:rsidR="00000000" w:rsidRPr="00000000">
              <w:rPr>
                <w:rtl w:val="0"/>
              </w:rPr>
            </w:r>
          </w:p>
          <w:p w:rsidR="00000000" w:rsidDel="00000000" w:rsidP="00000000" w:rsidRDefault="00000000" w:rsidRPr="00000000" w14:paraId="0000017E">
            <w:pPr>
              <w:pBdr>
                <w:top w:space="0" w:sz="0" w:val="nil"/>
                <w:left w:space="0" w:sz="0" w:val="nil"/>
                <w:bottom w:space="0" w:sz="0" w:val="nil"/>
                <w:right w:space="0" w:sz="0" w:val="nil"/>
                <w:between w:space="0" w:sz="0" w:val="nil"/>
              </w:pBdr>
              <w:ind w:left="369" w:right="361" w:firstLine="0"/>
              <w:jc w:val="center"/>
              <w:rPr>
                <w:color w:val="000000"/>
              </w:rPr>
            </w:pPr>
            <w:r w:rsidDel="00000000" w:rsidR="00000000" w:rsidRPr="00000000">
              <w:rPr>
                <w:color w:val="000000"/>
                <w:rtl w:val="0"/>
              </w:rPr>
              <w:t xml:space="preserve">Trabajo individual</w:t>
            </w:r>
          </w:p>
        </w:tc>
      </w:tr>
    </w:tbl>
    <w:p w:rsidR="00000000" w:rsidDel="00000000" w:rsidP="00000000" w:rsidRDefault="00000000" w:rsidRPr="00000000" w14:paraId="0000017F">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180">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181">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182">
      <w:pPr>
        <w:pBdr>
          <w:top w:space="0" w:sz="0" w:val="nil"/>
          <w:left w:space="0" w:sz="0" w:val="nil"/>
          <w:bottom w:space="0" w:sz="0" w:val="nil"/>
          <w:right w:space="0" w:sz="0" w:val="nil"/>
          <w:between w:space="0" w:sz="0" w:val="nil"/>
        </w:pBdr>
        <w:spacing w:before="5" w:lineRule="auto"/>
        <w:rPr>
          <w:color w:val="000000"/>
          <w:sz w:val="13"/>
          <w:szCs w:val="13"/>
        </w:rPr>
      </w:pPr>
      <w:r w:rsidDel="00000000" w:rsidR="00000000" w:rsidRPr="00000000">
        <w:rPr>
          <w:rtl w:val="0"/>
        </w:rPr>
      </w:r>
    </w:p>
    <w:tbl>
      <w:tblPr>
        <w:tblStyle w:val="Table8"/>
        <w:tblW w:w="1006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20"/>
        <w:gridCol w:w="1445"/>
        <w:gridCol w:w="3001"/>
        <w:tblGridChange w:id="0">
          <w:tblGrid>
            <w:gridCol w:w="5620"/>
            <w:gridCol w:w="1445"/>
            <w:gridCol w:w="3001"/>
          </w:tblGrid>
        </w:tblGridChange>
      </w:tblGrid>
      <w:tr>
        <w:trPr>
          <w:cantSplit w:val="0"/>
          <w:trHeight w:val="462" w:hRule="atLeast"/>
          <w:tblHeader w:val="0"/>
        </w:trPr>
        <w:tc>
          <w:tcPr>
            <w:shd w:fill="dbe4f0" w:val="clear"/>
          </w:tcPr>
          <w:p w:rsidR="00000000" w:rsidDel="00000000" w:rsidP="00000000" w:rsidRDefault="00000000" w:rsidRPr="00000000" w14:paraId="00000183">
            <w:pPr>
              <w:pBdr>
                <w:top w:space="0" w:sz="0" w:val="nil"/>
                <w:left w:space="0" w:sz="0" w:val="nil"/>
                <w:bottom w:space="0" w:sz="0" w:val="nil"/>
                <w:right w:space="0" w:sz="0" w:val="nil"/>
                <w:between w:space="0" w:sz="0" w:val="nil"/>
              </w:pBdr>
              <w:spacing w:line="251" w:lineRule="auto"/>
              <w:ind w:left="1546" w:right="1517" w:firstLine="0"/>
              <w:jc w:val="center"/>
              <w:rPr>
                <w:color w:val="000000"/>
              </w:rPr>
            </w:pPr>
            <w:r w:rsidDel="00000000" w:rsidR="00000000" w:rsidRPr="00000000">
              <w:rPr>
                <w:color w:val="000000"/>
                <w:rtl w:val="0"/>
              </w:rPr>
              <w:t xml:space="preserve">Resultado de Aprendizaje</w:t>
            </w:r>
          </w:p>
        </w:tc>
        <w:tc>
          <w:tcPr>
            <w:gridSpan w:val="2"/>
            <w:shd w:fill="dbe4f0" w:val="clear"/>
          </w:tcPr>
          <w:p w:rsidR="00000000" w:rsidDel="00000000" w:rsidP="00000000" w:rsidRDefault="00000000" w:rsidRPr="00000000" w14:paraId="00000184">
            <w:pPr>
              <w:pBdr>
                <w:top w:space="0" w:sz="0" w:val="nil"/>
                <w:left w:space="0" w:sz="0" w:val="nil"/>
                <w:bottom w:space="0" w:sz="0" w:val="nil"/>
                <w:right w:space="0" w:sz="0" w:val="nil"/>
                <w:between w:space="0" w:sz="0" w:val="nil"/>
              </w:pBdr>
              <w:spacing w:line="251" w:lineRule="auto"/>
              <w:ind w:left="1587" w:right="1577" w:firstLine="0"/>
              <w:jc w:val="center"/>
              <w:rPr>
                <w:color w:val="000000"/>
              </w:rPr>
            </w:pPr>
            <w:r w:rsidDel="00000000" w:rsidR="00000000" w:rsidRPr="00000000">
              <w:rPr>
                <w:color w:val="000000"/>
                <w:rtl w:val="0"/>
              </w:rPr>
              <w:t xml:space="preserve">Ponderación</w:t>
            </w:r>
          </w:p>
        </w:tc>
      </w:tr>
      <w:tr>
        <w:trPr>
          <w:cantSplit w:val="0"/>
          <w:trHeight w:val="1121" w:hRule="atLeast"/>
          <w:tblHeader w:val="0"/>
        </w:trPr>
        <w:tc>
          <w:tcPr/>
          <w:p w:rsidR="00000000" w:rsidDel="00000000" w:rsidP="00000000" w:rsidRDefault="00000000" w:rsidRPr="00000000" w14:paraId="00000186">
            <w:pPr>
              <w:pBdr>
                <w:top w:space="0" w:sz="0" w:val="nil"/>
                <w:left w:space="0" w:sz="0" w:val="nil"/>
                <w:bottom w:space="0" w:sz="0" w:val="nil"/>
                <w:right w:space="0" w:sz="0" w:val="nil"/>
                <w:between w:space="0" w:sz="0" w:val="nil"/>
              </w:pBdr>
              <w:rPr>
                <w:color w:val="000000"/>
                <w:sz w:val="24"/>
                <w:szCs w:val="24"/>
              </w:rPr>
            </w:pPr>
            <w:r w:rsidDel="00000000" w:rsidR="00000000" w:rsidRPr="00000000">
              <w:rPr>
                <w:rtl w:val="0"/>
              </w:rPr>
            </w:r>
          </w:p>
          <w:p w:rsidR="00000000" w:rsidDel="00000000" w:rsidP="00000000" w:rsidRDefault="00000000" w:rsidRPr="00000000" w14:paraId="00000187">
            <w:pPr>
              <w:pBdr>
                <w:top w:space="0" w:sz="0" w:val="nil"/>
                <w:left w:space="0" w:sz="0" w:val="nil"/>
                <w:bottom w:space="0" w:sz="0" w:val="nil"/>
                <w:right w:space="0" w:sz="0" w:val="nil"/>
                <w:between w:space="0" w:sz="0" w:val="nil"/>
              </w:pBdr>
              <w:spacing w:before="150" w:lineRule="auto"/>
              <w:ind w:left="107" w:firstLine="0"/>
              <w:rPr>
                <w:b w:val="1"/>
                <w:color w:val="000000"/>
              </w:rPr>
            </w:pPr>
            <w:r w:rsidDel="00000000" w:rsidR="00000000" w:rsidRPr="00000000">
              <w:rPr>
                <w:b w:val="1"/>
                <w:color w:val="000000"/>
                <w:rtl w:val="0"/>
              </w:rPr>
              <w:t xml:space="preserve">2. Selecciona una idea de negocio, analizando el mercado.</w:t>
            </w:r>
          </w:p>
        </w:tc>
        <w:tc>
          <w:tcPr>
            <w:gridSpan w:val="2"/>
          </w:tcPr>
          <w:p w:rsidR="00000000" w:rsidDel="00000000" w:rsidP="00000000" w:rsidRDefault="00000000" w:rsidRPr="00000000" w14:paraId="00000188">
            <w:pPr>
              <w:pBdr>
                <w:top w:space="0" w:sz="0" w:val="nil"/>
                <w:left w:space="0" w:sz="0" w:val="nil"/>
                <w:bottom w:space="0" w:sz="0" w:val="nil"/>
                <w:right w:space="0" w:sz="0" w:val="nil"/>
                <w:between w:space="0" w:sz="0" w:val="nil"/>
              </w:pBdr>
              <w:rPr>
                <w:color w:val="000000"/>
                <w:sz w:val="24"/>
                <w:szCs w:val="24"/>
              </w:rPr>
            </w:pPr>
            <w:r w:rsidDel="00000000" w:rsidR="00000000" w:rsidRPr="00000000">
              <w:rPr>
                <w:rtl w:val="0"/>
              </w:rPr>
            </w:r>
          </w:p>
          <w:p w:rsidR="00000000" w:rsidDel="00000000" w:rsidP="00000000" w:rsidRDefault="00000000" w:rsidRPr="00000000" w14:paraId="00000189">
            <w:pPr>
              <w:pBdr>
                <w:top w:space="0" w:sz="0" w:val="nil"/>
                <w:left w:space="0" w:sz="0" w:val="nil"/>
                <w:bottom w:space="0" w:sz="0" w:val="nil"/>
                <w:right w:space="0" w:sz="0" w:val="nil"/>
                <w:between w:space="0" w:sz="0" w:val="nil"/>
              </w:pBdr>
              <w:spacing w:before="145" w:lineRule="auto"/>
              <w:ind w:left="1587" w:right="1578" w:firstLine="0"/>
              <w:jc w:val="center"/>
              <w:rPr>
                <w:color w:val="000000"/>
              </w:rPr>
            </w:pPr>
            <w:r w:rsidDel="00000000" w:rsidR="00000000" w:rsidRPr="00000000">
              <w:rPr>
                <w:color w:val="000000"/>
                <w:rtl w:val="0"/>
              </w:rPr>
              <w:t xml:space="preserve">20%</w:t>
            </w:r>
          </w:p>
        </w:tc>
      </w:tr>
      <w:tr>
        <w:trPr>
          <w:cantSplit w:val="0"/>
          <w:trHeight w:val="277" w:hRule="atLeast"/>
          <w:tblHeader w:val="0"/>
        </w:trPr>
        <w:tc>
          <w:tcPr>
            <w:shd w:fill="dbe4f0" w:val="clear"/>
          </w:tcPr>
          <w:p w:rsidR="00000000" w:rsidDel="00000000" w:rsidP="00000000" w:rsidRDefault="00000000" w:rsidRPr="00000000" w14:paraId="0000018B">
            <w:pPr>
              <w:pBdr>
                <w:top w:space="0" w:sz="0" w:val="nil"/>
                <w:left w:space="0" w:sz="0" w:val="nil"/>
                <w:bottom w:space="0" w:sz="0" w:val="nil"/>
                <w:right w:space="0" w:sz="0" w:val="nil"/>
                <w:between w:space="0" w:sz="0" w:val="nil"/>
              </w:pBdr>
              <w:spacing w:before="1" w:lineRule="auto"/>
              <w:ind w:left="1546" w:right="1510" w:firstLine="0"/>
              <w:jc w:val="center"/>
              <w:rPr>
                <w:color w:val="000000"/>
              </w:rPr>
            </w:pPr>
            <w:r w:rsidDel="00000000" w:rsidR="00000000" w:rsidRPr="00000000">
              <w:rPr>
                <w:color w:val="000000"/>
                <w:rtl w:val="0"/>
              </w:rPr>
              <w:t xml:space="preserve">Criterios de Evaluación</w:t>
            </w:r>
          </w:p>
        </w:tc>
        <w:tc>
          <w:tcPr>
            <w:shd w:fill="dbe4f0" w:val="clear"/>
          </w:tcPr>
          <w:p w:rsidR="00000000" w:rsidDel="00000000" w:rsidP="00000000" w:rsidRDefault="00000000" w:rsidRPr="00000000" w14:paraId="0000018C">
            <w:pPr>
              <w:pBdr>
                <w:top w:space="0" w:sz="0" w:val="nil"/>
                <w:left w:space="0" w:sz="0" w:val="nil"/>
                <w:bottom w:space="0" w:sz="0" w:val="nil"/>
                <w:right w:space="0" w:sz="0" w:val="nil"/>
                <w:between w:space="0" w:sz="0" w:val="nil"/>
              </w:pBdr>
              <w:spacing w:before="1" w:lineRule="auto"/>
              <w:ind w:left="90" w:right="79" w:firstLine="0"/>
              <w:jc w:val="center"/>
              <w:rPr>
                <w:color w:val="000000"/>
              </w:rPr>
            </w:pPr>
            <w:r w:rsidDel="00000000" w:rsidR="00000000" w:rsidRPr="00000000">
              <w:rPr>
                <w:color w:val="000000"/>
                <w:rtl w:val="0"/>
              </w:rPr>
              <w:t xml:space="preserve">Ponderación</w:t>
            </w:r>
          </w:p>
        </w:tc>
        <w:tc>
          <w:tcPr>
            <w:shd w:fill="dbe4f0" w:val="clear"/>
          </w:tcPr>
          <w:p w:rsidR="00000000" w:rsidDel="00000000" w:rsidP="00000000" w:rsidRDefault="00000000" w:rsidRPr="00000000" w14:paraId="0000018D">
            <w:pPr>
              <w:pBdr>
                <w:top w:space="0" w:sz="0" w:val="nil"/>
                <w:left w:space="0" w:sz="0" w:val="nil"/>
                <w:bottom w:space="0" w:sz="0" w:val="nil"/>
                <w:right w:space="0" w:sz="0" w:val="nil"/>
                <w:between w:space="0" w:sz="0" w:val="nil"/>
              </w:pBdr>
              <w:spacing w:before="1" w:lineRule="auto"/>
              <w:ind w:left="307" w:right="275" w:firstLine="0"/>
              <w:jc w:val="center"/>
              <w:rPr>
                <w:color w:val="000000"/>
              </w:rPr>
            </w:pPr>
            <w:r w:rsidDel="00000000" w:rsidR="00000000" w:rsidRPr="00000000">
              <w:rPr>
                <w:color w:val="000000"/>
                <w:rtl w:val="0"/>
              </w:rPr>
              <w:t xml:space="preserve">Instrumento de Evaluación</w:t>
            </w:r>
          </w:p>
        </w:tc>
      </w:tr>
      <w:tr>
        <w:trPr>
          <w:cantSplit w:val="0"/>
          <w:trHeight w:val="803" w:hRule="atLeast"/>
          <w:tblHeader w:val="0"/>
        </w:trPr>
        <w:tc>
          <w:tcPr/>
          <w:p w:rsidR="00000000" w:rsidDel="00000000" w:rsidP="00000000" w:rsidRDefault="00000000" w:rsidRPr="00000000" w14:paraId="0000018E">
            <w:pPr>
              <w:pBdr>
                <w:top w:space="0" w:sz="0" w:val="nil"/>
                <w:left w:space="0" w:sz="0" w:val="nil"/>
                <w:bottom w:space="0" w:sz="0" w:val="nil"/>
                <w:right w:space="0" w:sz="0" w:val="nil"/>
                <w:between w:space="0" w:sz="0" w:val="nil"/>
              </w:pBdr>
              <w:spacing w:line="237" w:lineRule="auto"/>
              <w:ind w:left="107" w:right="64" w:firstLine="0"/>
              <w:rPr>
                <w:color w:val="000000"/>
              </w:rPr>
            </w:pPr>
            <w:r w:rsidDel="00000000" w:rsidR="00000000" w:rsidRPr="00000000">
              <w:rPr>
                <w:color w:val="000000"/>
                <w:rtl w:val="0"/>
              </w:rPr>
              <w:t xml:space="preserve">a) Se han evaluado las implicaciones que conlleva la elección de una idea de negocio.</w:t>
            </w:r>
          </w:p>
        </w:tc>
        <w:tc>
          <w:tcPr/>
          <w:p w:rsidR="00000000" w:rsidDel="00000000" w:rsidP="00000000" w:rsidRDefault="00000000" w:rsidRPr="00000000" w14:paraId="0000018F">
            <w:pPr>
              <w:pBdr>
                <w:top w:space="0" w:sz="0" w:val="nil"/>
                <w:left w:space="0" w:sz="0" w:val="nil"/>
                <w:bottom w:space="0" w:sz="0" w:val="nil"/>
                <w:right w:space="0" w:sz="0" w:val="nil"/>
                <w:between w:space="0" w:sz="0" w:val="nil"/>
              </w:pBdr>
              <w:spacing w:before="9" w:lineRule="auto"/>
              <w:rPr>
                <w:color w:val="000000"/>
              </w:rPr>
            </w:pPr>
            <w:r w:rsidDel="00000000" w:rsidR="00000000" w:rsidRPr="00000000">
              <w:rPr>
                <w:rtl w:val="0"/>
              </w:rPr>
            </w:r>
          </w:p>
          <w:p w:rsidR="00000000" w:rsidDel="00000000" w:rsidP="00000000" w:rsidRDefault="00000000" w:rsidRPr="00000000" w14:paraId="00000190">
            <w:pPr>
              <w:pBdr>
                <w:top w:space="0" w:sz="0" w:val="nil"/>
                <w:left w:space="0" w:sz="0" w:val="nil"/>
                <w:bottom w:space="0" w:sz="0" w:val="nil"/>
                <w:right w:space="0" w:sz="0" w:val="nil"/>
                <w:between w:space="0" w:sz="0" w:val="nil"/>
              </w:pBdr>
              <w:ind w:left="90" w:right="56" w:firstLine="0"/>
              <w:jc w:val="center"/>
              <w:rPr>
                <w:color w:val="000000"/>
              </w:rPr>
            </w:pPr>
            <w:r w:rsidDel="00000000" w:rsidR="00000000" w:rsidRPr="00000000">
              <w:rPr>
                <w:color w:val="000000"/>
                <w:rtl w:val="0"/>
              </w:rPr>
              <w:t xml:space="preserve">10%</w:t>
            </w:r>
          </w:p>
        </w:tc>
        <w:tc>
          <w:tcPr/>
          <w:p w:rsidR="00000000" w:rsidDel="00000000" w:rsidP="00000000" w:rsidRDefault="00000000" w:rsidRPr="00000000" w14:paraId="00000191">
            <w:pPr>
              <w:pBdr>
                <w:top w:space="0" w:sz="0" w:val="nil"/>
                <w:left w:space="0" w:sz="0" w:val="nil"/>
                <w:bottom w:space="0" w:sz="0" w:val="nil"/>
                <w:right w:space="0" w:sz="0" w:val="nil"/>
                <w:between w:space="0" w:sz="0" w:val="nil"/>
              </w:pBdr>
              <w:spacing w:before="9" w:lineRule="auto"/>
              <w:rPr>
                <w:color w:val="000000"/>
              </w:rPr>
            </w:pPr>
            <w:r w:rsidDel="00000000" w:rsidR="00000000" w:rsidRPr="00000000">
              <w:rPr>
                <w:rtl w:val="0"/>
              </w:rPr>
            </w:r>
          </w:p>
          <w:p w:rsidR="00000000" w:rsidDel="00000000" w:rsidP="00000000" w:rsidRDefault="00000000" w:rsidRPr="00000000" w14:paraId="00000192">
            <w:pPr>
              <w:pBdr>
                <w:top w:space="0" w:sz="0" w:val="nil"/>
                <w:left w:space="0" w:sz="0" w:val="nil"/>
                <w:bottom w:space="0" w:sz="0" w:val="nil"/>
                <w:right w:space="0" w:sz="0" w:val="nil"/>
                <w:between w:space="0" w:sz="0" w:val="nil"/>
              </w:pBdr>
              <w:ind w:left="306" w:right="275" w:firstLine="0"/>
              <w:jc w:val="center"/>
              <w:rPr>
                <w:color w:val="000000"/>
              </w:rPr>
            </w:pPr>
            <w:r w:rsidDel="00000000" w:rsidR="00000000" w:rsidRPr="00000000">
              <w:rPr>
                <w:color w:val="000000"/>
                <w:rtl w:val="0"/>
              </w:rPr>
              <w:t xml:space="preserve">Trabajo individual</w:t>
            </w:r>
          </w:p>
        </w:tc>
      </w:tr>
      <w:tr>
        <w:trPr>
          <w:cantSplit w:val="0"/>
          <w:trHeight w:val="551" w:hRule="atLeast"/>
          <w:tblHeader w:val="0"/>
        </w:trPr>
        <w:tc>
          <w:tcPr/>
          <w:p w:rsidR="00000000" w:rsidDel="00000000" w:rsidP="00000000" w:rsidRDefault="00000000" w:rsidRPr="00000000" w14:paraId="00000193">
            <w:pPr>
              <w:pBdr>
                <w:top w:space="0" w:sz="0" w:val="nil"/>
                <w:left w:space="0" w:sz="0" w:val="nil"/>
                <w:bottom w:space="0" w:sz="0" w:val="nil"/>
                <w:right w:space="0" w:sz="0" w:val="nil"/>
                <w:between w:space="0" w:sz="0" w:val="nil"/>
              </w:pBdr>
              <w:spacing w:before="1" w:lineRule="auto"/>
              <w:ind w:left="107" w:firstLine="0"/>
              <w:rPr>
                <w:color w:val="000000"/>
              </w:rPr>
            </w:pPr>
            <w:r w:rsidDel="00000000" w:rsidR="00000000" w:rsidRPr="00000000">
              <w:rPr>
                <w:color w:val="000000"/>
                <w:rtl w:val="0"/>
              </w:rPr>
              <w:t xml:space="preserve">b) Se ha diferenciado entre lo que puede ser una simple idea</w:t>
            </w:r>
          </w:p>
          <w:p w:rsidR="00000000" w:rsidDel="00000000" w:rsidP="00000000" w:rsidRDefault="00000000" w:rsidRPr="00000000" w14:paraId="00000194">
            <w:pPr>
              <w:pBdr>
                <w:top w:space="0" w:sz="0" w:val="nil"/>
                <w:left w:space="0" w:sz="0" w:val="nil"/>
                <w:bottom w:space="0" w:sz="0" w:val="nil"/>
                <w:right w:space="0" w:sz="0" w:val="nil"/>
                <w:between w:space="0" w:sz="0" w:val="nil"/>
              </w:pBdr>
              <w:spacing w:before="20" w:lineRule="auto"/>
              <w:ind w:left="107" w:firstLine="0"/>
              <w:rPr>
                <w:color w:val="000000"/>
              </w:rPr>
            </w:pPr>
            <w:r w:rsidDel="00000000" w:rsidR="00000000" w:rsidRPr="00000000">
              <w:rPr>
                <w:color w:val="000000"/>
                <w:rtl w:val="0"/>
              </w:rPr>
              <w:t xml:space="preserve">de una idea de negocio factible.</w:t>
            </w:r>
          </w:p>
        </w:tc>
        <w:tc>
          <w:tcPr/>
          <w:p w:rsidR="00000000" w:rsidDel="00000000" w:rsidP="00000000" w:rsidRDefault="00000000" w:rsidRPr="00000000" w14:paraId="00000195">
            <w:pPr>
              <w:pBdr>
                <w:top w:space="0" w:sz="0" w:val="nil"/>
                <w:left w:space="0" w:sz="0" w:val="nil"/>
                <w:bottom w:space="0" w:sz="0" w:val="nil"/>
                <w:right w:space="0" w:sz="0" w:val="nil"/>
                <w:between w:space="0" w:sz="0" w:val="nil"/>
              </w:pBdr>
              <w:spacing w:before="137" w:lineRule="auto"/>
              <w:ind w:left="90" w:right="56" w:firstLine="0"/>
              <w:jc w:val="center"/>
              <w:rPr>
                <w:color w:val="000000"/>
              </w:rPr>
            </w:pPr>
            <w:r w:rsidDel="00000000" w:rsidR="00000000" w:rsidRPr="00000000">
              <w:rPr>
                <w:color w:val="000000"/>
                <w:rtl w:val="0"/>
              </w:rPr>
              <w:t xml:space="preserve">10%</w:t>
            </w:r>
          </w:p>
        </w:tc>
        <w:tc>
          <w:tcPr/>
          <w:p w:rsidR="00000000" w:rsidDel="00000000" w:rsidP="00000000" w:rsidRDefault="00000000" w:rsidRPr="00000000" w14:paraId="00000196">
            <w:pPr>
              <w:pBdr>
                <w:top w:space="0" w:sz="0" w:val="nil"/>
                <w:left w:space="0" w:sz="0" w:val="nil"/>
                <w:bottom w:space="0" w:sz="0" w:val="nil"/>
                <w:right w:space="0" w:sz="0" w:val="nil"/>
                <w:between w:space="0" w:sz="0" w:val="nil"/>
              </w:pBdr>
              <w:spacing w:before="137" w:lineRule="auto"/>
              <w:ind w:left="306" w:right="275" w:firstLine="0"/>
              <w:jc w:val="center"/>
              <w:rPr>
                <w:color w:val="000000"/>
              </w:rPr>
            </w:pPr>
            <w:r w:rsidDel="00000000" w:rsidR="00000000" w:rsidRPr="00000000">
              <w:rPr>
                <w:color w:val="000000"/>
                <w:rtl w:val="0"/>
              </w:rPr>
              <w:t xml:space="preserve">Trabajo individual</w:t>
            </w:r>
          </w:p>
        </w:tc>
      </w:tr>
      <w:tr>
        <w:trPr>
          <w:cantSplit w:val="0"/>
          <w:trHeight w:val="553" w:hRule="atLeast"/>
          <w:tblHeader w:val="0"/>
        </w:trPr>
        <w:tc>
          <w:tcPr/>
          <w:p w:rsidR="00000000" w:rsidDel="00000000" w:rsidP="00000000" w:rsidRDefault="00000000" w:rsidRPr="00000000" w14:paraId="00000197">
            <w:pPr>
              <w:pBdr>
                <w:top w:space="0" w:sz="0" w:val="nil"/>
                <w:left w:space="0" w:sz="0" w:val="nil"/>
                <w:bottom w:space="0" w:sz="0" w:val="nil"/>
                <w:right w:space="0" w:sz="0" w:val="nil"/>
                <w:between w:space="0" w:sz="0" w:val="nil"/>
              </w:pBdr>
              <w:spacing w:before="1" w:lineRule="auto"/>
              <w:ind w:left="107" w:firstLine="0"/>
              <w:rPr>
                <w:color w:val="000000"/>
              </w:rPr>
            </w:pPr>
            <w:r w:rsidDel="00000000" w:rsidR="00000000" w:rsidRPr="00000000">
              <w:rPr>
                <w:color w:val="000000"/>
                <w:rtl w:val="0"/>
              </w:rPr>
              <w:t xml:space="preserve">c) Se han señalado las ventajas e inconvenientes de las</w:t>
            </w:r>
          </w:p>
          <w:p w:rsidR="00000000" w:rsidDel="00000000" w:rsidP="00000000" w:rsidRDefault="00000000" w:rsidRPr="00000000" w14:paraId="00000198">
            <w:pPr>
              <w:pBdr>
                <w:top w:space="0" w:sz="0" w:val="nil"/>
                <w:left w:space="0" w:sz="0" w:val="nil"/>
                <w:bottom w:space="0" w:sz="0" w:val="nil"/>
                <w:right w:space="0" w:sz="0" w:val="nil"/>
                <w:between w:space="0" w:sz="0" w:val="nil"/>
              </w:pBdr>
              <w:spacing w:before="20" w:lineRule="auto"/>
              <w:ind w:left="107" w:firstLine="0"/>
              <w:rPr>
                <w:color w:val="000000"/>
              </w:rPr>
            </w:pPr>
            <w:r w:rsidDel="00000000" w:rsidR="00000000" w:rsidRPr="00000000">
              <w:rPr>
                <w:color w:val="000000"/>
                <w:rtl w:val="0"/>
              </w:rPr>
              <w:t xml:space="preserve">propuestas de negocio.</w:t>
            </w:r>
          </w:p>
        </w:tc>
        <w:tc>
          <w:tcPr/>
          <w:p w:rsidR="00000000" w:rsidDel="00000000" w:rsidP="00000000" w:rsidRDefault="00000000" w:rsidRPr="00000000" w14:paraId="00000199">
            <w:pPr>
              <w:pBdr>
                <w:top w:space="0" w:sz="0" w:val="nil"/>
                <w:left w:space="0" w:sz="0" w:val="nil"/>
                <w:bottom w:space="0" w:sz="0" w:val="nil"/>
                <w:right w:space="0" w:sz="0" w:val="nil"/>
                <w:between w:space="0" w:sz="0" w:val="nil"/>
              </w:pBdr>
              <w:spacing w:before="137" w:lineRule="auto"/>
              <w:ind w:left="90" w:right="85" w:firstLine="0"/>
              <w:jc w:val="center"/>
              <w:rPr>
                <w:color w:val="000000"/>
              </w:rPr>
            </w:pPr>
            <w:r w:rsidDel="00000000" w:rsidR="00000000" w:rsidRPr="00000000">
              <w:rPr>
                <w:color w:val="000000"/>
                <w:rtl w:val="0"/>
              </w:rPr>
              <w:t xml:space="preserve">10%</w:t>
            </w:r>
          </w:p>
        </w:tc>
        <w:tc>
          <w:tcPr/>
          <w:p w:rsidR="00000000" w:rsidDel="00000000" w:rsidP="00000000" w:rsidRDefault="00000000" w:rsidRPr="00000000" w14:paraId="0000019A">
            <w:pPr>
              <w:pBdr>
                <w:top w:space="0" w:sz="0" w:val="nil"/>
                <w:left w:space="0" w:sz="0" w:val="nil"/>
                <w:bottom w:space="0" w:sz="0" w:val="nil"/>
                <w:right w:space="0" w:sz="0" w:val="nil"/>
                <w:between w:space="0" w:sz="0" w:val="nil"/>
              </w:pBdr>
              <w:spacing w:before="137" w:lineRule="auto"/>
              <w:ind w:left="277" w:right="275" w:firstLine="0"/>
              <w:jc w:val="center"/>
              <w:rPr>
                <w:color w:val="000000"/>
              </w:rPr>
            </w:pPr>
            <w:r w:rsidDel="00000000" w:rsidR="00000000" w:rsidRPr="00000000">
              <w:rPr>
                <w:color w:val="000000"/>
                <w:rtl w:val="0"/>
              </w:rPr>
              <w:t xml:space="preserve">Trabajo individual</w:t>
            </w:r>
          </w:p>
        </w:tc>
      </w:tr>
      <w:tr>
        <w:trPr>
          <w:cantSplit w:val="0"/>
          <w:trHeight w:val="552" w:hRule="atLeast"/>
          <w:tblHeader w:val="0"/>
        </w:trPr>
        <w:tc>
          <w:tcPr/>
          <w:p w:rsidR="00000000" w:rsidDel="00000000" w:rsidP="00000000" w:rsidRDefault="00000000" w:rsidRPr="00000000" w14:paraId="0000019B">
            <w:pPr>
              <w:pBdr>
                <w:top w:space="0" w:sz="0" w:val="nil"/>
                <w:left w:space="0" w:sz="0" w:val="nil"/>
                <w:bottom w:space="0" w:sz="0" w:val="nil"/>
                <w:right w:space="0" w:sz="0" w:val="nil"/>
                <w:between w:space="0" w:sz="0" w:val="nil"/>
              </w:pBdr>
              <w:spacing w:line="251" w:lineRule="auto"/>
              <w:ind w:left="107" w:firstLine="0"/>
              <w:rPr>
                <w:color w:val="000000"/>
              </w:rPr>
            </w:pPr>
            <w:r w:rsidDel="00000000" w:rsidR="00000000" w:rsidRPr="00000000">
              <w:rPr>
                <w:color w:val="000000"/>
                <w:rtl w:val="0"/>
              </w:rPr>
              <w:t xml:space="preserve">d) Se ha determinado el producto o servicio que se quiere</w:t>
            </w:r>
          </w:p>
          <w:p w:rsidR="00000000" w:rsidDel="00000000" w:rsidP="00000000" w:rsidRDefault="00000000" w:rsidRPr="00000000" w14:paraId="0000019C">
            <w:pPr>
              <w:pBdr>
                <w:top w:space="0" w:sz="0" w:val="nil"/>
                <w:left w:space="0" w:sz="0" w:val="nil"/>
                <w:bottom w:space="0" w:sz="0" w:val="nil"/>
                <w:right w:space="0" w:sz="0" w:val="nil"/>
                <w:between w:space="0" w:sz="0" w:val="nil"/>
              </w:pBdr>
              <w:spacing w:before="21" w:lineRule="auto"/>
              <w:ind w:left="107" w:firstLine="0"/>
              <w:rPr>
                <w:color w:val="000000"/>
              </w:rPr>
            </w:pPr>
            <w:r w:rsidDel="00000000" w:rsidR="00000000" w:rsidRPr="00000000">
              <w:rPr>
                <w:color w:val="000000"/>
                <w:rtl w:val="0"/>
              </w:rPr>
              <w:t xml:space="preserve">proporcionar con la idea de negocio.</w:t>
            </w:r>
          </w:p>
        </w:tc>
        <w:tc>
          <w:tcPr/>
          <w:p w:rsidR="00000000" w:rsidDel="00000000" w:rsidP="00000000" w:rsidRDefault="00000000" w:rsidRPr="00000000" w14:paraId="0000019D">
            <w:pPr>
              <w:pBdr>
                <w:top w:space="0" w:sz="0" w:val="nil"/>
                <w:left w:space="0" w:sz="0" w:val="nil"/>
                <w:bottom w:space="0" w:sz="0" w:val="nil"/>
                <w:right w:space="0" w:sz="0" w:val="nil"/>
                <w:between w:space="0" w:sz="0" w:val="nil"/>
              </w:pBdr>
              <w:spacing w:before="135" w:lineRule="auto"/>
              <w:ind w:left="90" w:right="85" w:firstLine="0"/>
              <w:jc w:val="center"/>
              <w:rPr>
                <w:color w:val="000000"/>
              </w:rPr>
            </w:pPr>
            <w:r w:rsidDel="00000000" w:rsidR="00000000" w:rsidRPr="00000000">
              <w:rPr>
                <w:color w:val="000000"/>
                <w:rtl w:val="0"/>
              </w:rPr>
              <w:t xml:space="preserve">10%</w:t>
            </w:r>
          </w:p>
        </w:tc>
        <w:tc>
          <w:tcPr/>
          <w:p w:rsidR="00000000" w:rsidDel="00000000" w:rsidP="00000000" w:rsidRDefault="00000000" w:rsidRPr="00000000" w14:paraId="0000019E">
            <w:pPr>
              <w:pBdr>
                <w:top w:space="0" w:sz="0" w:val="nil"/>
                <w:left w:space="0" w:sz="0" w:val="nil"/>
                <w:bottom w:space="0" w:sz="0" w:val="nil"/>
                <w:right w:space="0" w:sz="0" w:val="nil"/>
                <w:between w:space="0" w:sz="0" w:val="nil"/>
              </w:pBdr>
              <w:spacing w:before="135" w:lineRule="auto"/>
              <w:ind w:left="277" w:right="275" w:firstLine="0"/>
              <w:jc w:val="center"/>
              <w:rPr>
                <w:color w:val="000000"/>
              </w:rPr>
            </w:pPr>
            <w:r w:rsidDel="00000000" w:rsidR="00000000" w:rsidRPr="00000000">
              <w:rPr>
                <w:color w:val="000000"/>
                <w:rtl w:val="0"/>
              </w:rPr>
              <w:t xml:space="preserve">Trabajo individual</w:t>
            </w:r>
          </w:p>
        </w:tc>
      </w:tr>
      <w:tr>
        <w:trPr>
          <w:cantSplit w:val="0"/>
          <w:trHeight w:val="551" w:hRule="atLeast"/>
          <w:tblHeader w:val="0"/>
        </w:trPr>
        <w:tc>
          <w:tcPr/>
          <w:p w:rsidR="00000000" w:rsidDel="00000000" w:rsidP="00000000" w:rsidRDefault="00000000" w:rsidRPr="00000000" w14:paraId="0000019F">
            <w:pPr>
              <w:pBdr>
                <w:top w:space="0" w:sz="0" w:val="nil"/>
                <w:left w:space="0" w:sz="0" w:val="nil"/>
                <w:bottom w:space="0" w:sz="0" w:val="nil"/>
                <w:right w:space="0" w:sz="0" w:val="nil"/>
                <w:between w:space="0" w:sz="0" w:val="nil"/>
              </w:pBdr>
              <w:spacing w:line="251" w:lineRule="auto"/>
              <w:ind w:left="107" w:firstLine="0"/>
              <w:rPr>
                <w:color w:val="000000"/>
              </w:rPr>
            </w:pPr>
            <w:r w:rsidDel="00000000" w:rsidR="00000000" w:rsidRPr="00000000">
              <w:rPr>
                <w:color w:val="000000"/>
                <w:rtl w:val="0"/>
              </w:rPr>
              <w:t xml:space="preserve">e) Se han concretado las necesidades que satisface y el valor</w:t>
            </w:r>
          </w:p>
          <w:p w:rsidR="00000000" w:rsidDel="00000000" w:rsidP="00000000" w:rsidRDefault="00000000" w:rsidRPr="00000000" w14:paraId="000001A0">
            <w:pPr>
              <w:pBdr>
                <w:top w:space="0" w:sz="0" w:val="nil"/>
                <w:left w:space="0" w:sz="0" w:val="nil"/>
                <w:bottom w:space="0" w:sz="0" w:val="nil"/>
                <w:right w:space="0" w:sz="0" w:val="nil"/>
                <w:between w:space="0" w:sz="0" w:val="nil"/>
              </w:pBdr>
              <w:spacing w:before="20" w:lineRule="auto"/>
              <w:ind w:left="107" w:firstLine="0"/>
              <w:rPr>
                <w:color w:val="000000"/>
              </w:rPr>
            </w:pPr>
            <w:r w:rsidDel="00000000" w:rsidR="00000000" w:rsidRPr="00000000">
              <w:rPr>
                <w:color w:val="000000"/>
                <w:rtl w:val="0"/>
              </w:rPr>
              <w:t xml:space="preserve">añadido de la idea de negocio propuesta.</w:t>
            </w:r>
          </w:p>
        </w:tc>
        <w:tc>
          <w:tcPr/>
          <w:p w:rsidR="00000000" w:rsidDel="00000000" w:rsidP="00000000" w:rsidRDefault="00000000" w:rsidRPr="00000000" w14:paraId="000001A1">
            <w:pPr>
              <w:pBdr>
                <w:top w:space="0" w:sz="0" w:val="nil"/>
                <w:left w:space="0" w:sz="0" w:val="nil"/>
                <w:bottom w:space="0" w:sz="0" w:val="nil"/>
                <w:right w:space="0" w:sz="0" w:val="nil"/>
                <w:between w:space="0" w:sz="0" w:val="nil"/>
              </w:pBdr>
              <w:spacing w:before="135" w:lineRule="auto"/>
              <w:ind w:left="90" w:right="85" w:firstLine="0"/>
              <w:jc w:val="center"/>
              <w:rPr>
                <w:color w:val="000000"/>
              </w:rPr>
            </w:pPr>
            <w:r w:rsidDel="00000000" w:rsidR="00000000" w:rsidRPr="00000000">
              <w:rPr>
                <w:color w:val="000000"/>
                <w:rtl w:val="0"/>
              </w:rPr>
              <w:t xml:space="preserve">10%</w:t>
            </w:r>
          </w:p>
        </w:tc>
        <w:tc>
          <w:tcPr/>
          <w:p w:rsidR="00000000" w:rsidDel="00000000" w:rsidP="00000000" w:rsidRDefault="00000000" w:rsidRPr="00000000" w14:paraId="000001A2">
            <w:pPr>
              <w:pBdr>
                <w:top w:space="0" w:sz="0" w:val="nil"/>
                <w:left w:space="0" w:sz="0" w:val="nil"/>
                <w:bottom w:space="0" w:sz="0" w:val="nil"/>
                <w:right w:space="0" w:sz="0" w:val="nil"/>
                <w:between w:space="0" w:sz="0" w:val="nil"/>
              </w:pBdr>
              <w:spacing w:before="135" w:lineRule="auto"/>
              <w:ind w:left="277" w:right="275" w:firstLine="0"/>
              <w:jc w:val="center"/>
              <w:rPr>
                <w:color w:val="000000"/>
              </w:rPr>
            </w:pPr>
            <w:r w:rsidDel="00000000" w:rsidR="00000000" w:rsidRPr="00000000">
              <w:rPr>
                <w:color w:val="000000"/>
                <w:rtl w:val="0"/>
              </w:rPr>
              <w:t xml:space="preserve">Trabajo individual</w:t>
            </w:r>
          </w:p>
        </w:tc>
      </w:tr>
      <w:tr>
        <w:trPr>
          <w:cantSplit w:val="0"/>
          <w:trHeight w:val="551" w:hRule="atLeast"/>
          <w:tblHeader w:val="0"/>
        </w:trPr>
        <w:tc>
          <w:tcPr/>
          <w:p w:rsidR="00000000" w:rsidDel="00000000" w:rsidP="00000000" w:rsidRDefault="00000000" w:rsidRPr="00000000" w14:paraId="000001A3">
            <w:pPr>
              <w:pBdr>
                <w:top w:space="0" w:sz="0" w:val="nil"/>
                <w:left w:space="0" w:sz="0" w:val="nil"/>
                <w:bottom w:space="0" w:sz="0" w:val="nil"/>
                <w:right w:space="0" w:sz="0" w:val="nil"/>
                <w:between w:space="0" w:sz="0" w:val="nil"/>
              </w:pBdr>
              <w:spacing w:before="1" w:lineRule="auto"/>
              <w:ind w:left="107" w:firstLine="0"/>
              <w:rPr>
                <w:color w:val="000000"/>
              </w:rPr>
            </w:pPr>
            <w:r w:rsidDel="00000000" w:rsidR="00000000" w:rsidRPr="00000000">
              <w:rPr>
                <w:color w:val="000000"/>
                <w:rtl w:val="0"/>
              </w:rPr>
              <w:t xml:space="preserve">f) Se han identificado los clientes potenciales, atendiendo a</w:t>
            </w:r>
          </w:p>
          <w:p w:rsidR="00000000" w:rsidDel="00000000" w:rsidP="00000000" w:rsidRDefault="00000000" w:rsidRPr="00000000" w14:paraId="000001A4">
            <w:pPr>
              <w:pBdr>
                <w:top w:space="0" w:sz="0" w:val="nil"/>
                <w:left w:space="0" w:sz="0" w:val="nil"/>
                <w:bottom w:space="0" w:sz="0" w:val="nil"/>
                <w:right w:space="0" w:sz="0" w:val="nil"/>
                <w:between w:space="0" w:sz="0" w:val="nil"/>
              </w:pBdr>
              <w:spacing w:before="18" w:lineRule="auto"/>
              <w:ind w:left="107" w:firstLine="0"/>
              <w:rPr>
                <w:color w:val="000000"/>
              </w:rPr>
            </w:pPr>
            <w:r w:rsidDel="00000000" w:rsidR="00000000" w:rsidRPr="00000000">
              <w:rPr>
                <w:color w:val="000000"/>
                <w:rtl w:val="0"/>
              </w:rPr>
              <w:t xml:space="preserve">los objetivos del proyecto de empresa.</w:t>
            </w:r>
          </w:p>
        </w:tc>
        <w:tc>
          <w:tcPr/>
          <w:p w:rsidR="00000000" w:rsidDel="00000000" w:rsidP="00000000" w:rsidRDefault="00000000" w:rsidRPr="00000000" w14:paraId="000001A5">
            <w:pPr>
              <w:pBdr>
                <w:top w:space="0" w:sz="0" w:val="nil"/>
                <w:left w:space="0" w:sz="0" w:val="nil"/>
                <w:bottom w:space="0" w:sz="0" w:val="nil"/>
                <w:right w:space="0" w:sz="0" w:val="nil"/>
                <w:between w:space="0" w:sz="0" w:val="nil"/>
              </w:pBdr>
              <w:spacing w:before="137" w:lineRule="auto"/>
              <w:ind w:left="90" w:right="85" w:firstLine="0"/>
              <w:jc w:val="center"/>
              <w:rPr>
                <w:color w:val="000000"/>
              </w:rPr>
            </w:pPr>
            <w:r w:rsidDel="00000000" w:rsidR="00000000" w:rsidRPr="00000000">
              <w:rPr>
                <w:color w:val="000000"/>
                <w:rtl w:val="0"/>
              </w:rPr>
              <w:t xml:space="preserve">10%</w:t>
            </w:r>
          </w:p>
        </w:tc>
        <w:tc>
          <w:tcPr/>
          <w:p w:rsidR="00000000" w:rsidDel="00000000" w:rsidP="00000000" w:rsidRDefault="00000000" w:rsidRPr="00000000" w14:paraId="000001A6">
            <w:pPr>
              <w:pBdr>
                <w:top w:space="0" w:sz="0" w:val="nil"/>
                <w:left w:space="0" w:sz="0" w:val="nil"/>
                <w:bottom w:space="0" w:sz="0" w:val="nil"/>
                <w:right w:space="0" w:sz="0" w:val="nil"/>
                <w:between w:space="0" w:sz="0" w:val="nil"/>
              </w:pBdr>
              <w:spacing w:before="137" w:lineRule="auto"/>
              <w:ind w:left="277" w:right="275" w:firstLine="0"/>
              <w:jc w:val="center"/>
              <w:rPr>
                <w:color w:val="000000"/>
              </w:rPr>
            </w:pPr>
            <w:r w:rsidDel="00000000" w:rsidR="00000000" w:rsidRPr="00000000">
              <w:rPr>
                <w:color w:val="000000"/>
                <w:rtl w:val="0"/>
              </w:rPr>
              <w:t xml:space="preserve">Trabajo individual</w:t>
            </w:r>
          </w:p>
        </w:tc>
      </w:tr>
      <w:tr>
        <w:trPr>
          <w:cantSplit w:val="0"/>
          <w:trHeight w:val="825" w:hRule="atLeast"/>
          <w:tblHeader w:val="0"/>
        </w:trPr>
        <w:tc>
          <w:tcPr/>
          <w:p w:rsidR="00000000" w:rsidDel="00000000" w:rsidP="00000000" w:rsidRDefault="00000000" w:rsidRPr="00000000" w14:paraId="000001A7">
            <w:pPr>
              <w:pBdr>
                <w:top w:space="0" w:sz="0" w:val="nil"/>
                <w:left w:space="0" w:sz="0" w:val="nil"/>
                <w:bottom w:space="0" w:sz="0" w:val="nil"/>
                <w:right w:space="0" w:sz="0" w:val="nil"/>
                <w:between w:space="0" w:sz="0" w:val="nil"/>
              </w:pBdr>
              <w:tabs>
                <w:tab w:val="left" w:leader="none" w:pos="498"/>
                <w:tab w:val="left" w:leader="none" w:pos="927"/>
                <w:tab w:val="left" w:leader="none" w:pos="1455"/>
                <w:tab w:val="left" w:leader="none" w:pos="2714"/>
                <w:tab w:val="left" w:leader="none" w:pos="3031"/>
                <w:tab w:val="left" w:leader="none" w:pos="4086"/>
                <w:tab w:val="left" w:leader="none" w:pos="4542"/>
              </w:tabs>
              <w:spacing w:before="1" w:lineRule="auto"/>
              <w:ind w:left="107" w:firstLine="0"/>
              <w:rPr>
                <w:color w:val="000000"/>
              </w:rPr>
            </w:pPr>
            <w:r w:rsidDel="00000000" w:rsidR="00000000" w:rsidRPr="00000000">
              <w:rPr>
                <w:color w:val="000000"/>
                <w:rtl w:val="0"/>
              </w:rPr>
              <w:t xml:space="preserve">g)</w:t>
              <w:tab/>
              <w:t xml:space="preserve">Se</w:t>
              <w:tab/>
              <w:t xml:space="preserve">han</w:t>
              <w:tab/>
              <w:t xml:space="preserve">identificado</w:t>
              <w:tab/>
              <w:t xml:space="preserve">y</w:t>
              <w:tab/>
              <w:t xml:space="preserve">analizado</w:t>
              <w:tab/>
              <w:t xml:space="preserve">las</w:t>
              <w:tab/>
              <w:t xml:space="preserve">principales</w:t>
            </w:r>
          </w:p>
          <w:p w:rsidR="00000000" w:rsidDel="00000000" w:rsidP="00000000" w:rsidRDefault="00000000" w:rsidRPr="00000000" w14:paraId="000001A8">
            <w:pPr>
              <w:pBdr>
                <w:top w:space="0" w:sz="0" w:val="nil"/>
                <w:left w:space="0" w:sz="0" w:val="nil"/>
                <w:bottom w:space="0" w:sz="0" w:val="nil"/>
                <w:right w:space="0" w:sz="0" w:val="nil"/>
                <w:between w:space="0" w:sz="0" w:val="nil"/>
              </w:pBdr>
              <w:spacing w:before="3" w:lineRule="auto"/>
              <w:ind w:left="107" w:firstLine="0"/>
              <w:rPr>
                <w:color w:val="000000"/>
              </w:rPr>
            </w:pPr>
            <w:r w:rsidDel="00000000" w:rsidR="00000000" w:rsidRPr="00000000">
              <w:rPr>
                <w:color w:val="000000"/>
                <w:rtl w:val="0"/>
              </w:rPr>
              <w:t xml:space="preserve">características del sector empresarial en el que se desenvuelve la idea de negocio.</w:t>
            </w:r>
          </w:p>
        </w:tc>
        <w:tc>
          <w:tcPr/>
          <w:p w:rsidR="00000000" w:rsidDel="00000000" w:rsidP="00000000" w:rsidRDefault="00000000" w:rsidRPr="00000000" w14:paraId="000001A9">
            <w:pPr>
              <w:pBdr>
                <w:top w:space="0" w:sz="0" w:val="nil"/>
                <w:left w:space="0" w:sz="0" w:val="nil"/>
                <w:bottom w:space="0" w:sz="0" w:val="nil"/>
                <w:right w:space="0" w:sz="0" w:val="nil"/>
                <w:between w:space="0" w:sz="0" w:val="nil"/>
              </w:pBdr>
              <w:spacing w:before="9" w:lineRule="auto"/>
              <w:rPr>
                <w:color w:val="000000"/>
                <w:sz w:val="23"/>
                <w:szCs w:val="23"/>
              </w:rPr>
            </w:pPr>
            <w:r w:rsidDel="00000000" w:rsidR="00000000" w:rsidRPr="00000000">
              <w:rPr>
                <w:rtl w:val="0"/>
              </w:rPr>
            </w:r>
          </w:p>
          <w:p w:rsidR="00000000" w:rsidDel="00000000" w:rsidP="00000000" w:rsidRDefault="00000000" w:rsidRPr="00000000" w14:paraId="000001AA">
            <w:pPr>
              <w:pBdr>
                <w:top w:space="0" w:sz="0" w:val="nil"/>
                <w:left w:space="0" w:sz="0" w:val="nil"/>
                <w:bottom w:space="0" w:sz="0" w:val="nil"/>
                <w:right w:space="0" w:sz="0" w:val="nil"/>
                <w:between w:space="0" w:sz="0" w:val="nil"/>
              </w:pBdr>
              <w:spacing w:before="1" w:lineRule="auto"/>
              <w:ind w:left="90" w:right="85" w:firstLine="0"/>
              <w:jc w:val="center"/>
              <w:rPr>
                <w:color w:val="000000"/>
              </w:rPr>
            </w:pPr>
            <w:r w:rsidDel="00000000" w:rsidR="00000000" w:rsidRPr="00000000">
              <w:rPr>
                <w:color w:val="000000"/>
                <w:rtl w:val="0"/>
              </w:rPr>
              <w:t xml:space="preserve">10%</w:t>
            </w:r>
          </w:p>
        </w:tc>
        <w:tc>
          <w:tcPr/>
          <w:p w:rsidR="00000000" w:rsidDel="00000000" w:rsidP="00000000" w:rsidRDefault="00000000" w:rsidRPr="00000000" w14:paraId="000001AB">
            <w:pPr>
              <w:pBdr>
                <w:top w:space="0" w:sz="0" w:val="nil"/>
                <w:left w:space="0" w:sz="0" w:val="nil"/>
                <w:bottom w:space="0" w:sz="0" w:val="nil"/>
                <w:right w:space="0" w:sz="0" w:val="nil"/>
                <w:between w:space="0" w:sz="0" w:val="nil"/>
              </w:pBdr>
              <w:spacing w:before="9" w:lineRule="auto"/>
              <w:rPr>
                <w:color w:val="000000"/>
                <w:sz w:val="23"/>
                <w:szCs w:val="23"/>
              </w:rPr>
            </w:pPr>
            <w:r w:rsidDel="00000000" w:rsidR="00000000" w:rsidRPr="00000000">
              <w:rPr>
                <w:rtl w:val="0"/>
              </w:rPr>
            </w:r>
          </w:p>
          <w:p w:rsidR="00000000" w:rsidDel="00000000" w:rsidP="00000000" w:rsidRDefault="00000000" w:rsidRPr="00000000" w14:paraId="000001AC">
            <w:pPr>
              <w:pBdr>
                <w:top w:space="0" w:sz="0" w:val="nil"/>
                <w:left w:space="0" w:sz="0" w:val="nil"/>
                <w:bottom w:space="0" w:sz="0" w:val="nil"/>
                <w:right w:space="0" w:sz="0" w:val="nil"/>
                <w:between w:space="0" w:sz="0" w:val="nil"/>
              </w:pBdr>
              <w:spacing w:before="1" w:lineRule="auto"/>
              <w:ind w:left="277" w:right="275" w:firstLine="0"/>
              <w:jc w:val="center"/>
              <w:rPr>
                <w:color w:val="000000"/>
              </w:rPr>
            </w:pPr>
            <w:r w:rsidDel="00000000" w:rsidR="00000000" w:rsidRPr="00000000">
              <w:rPr>
                <w:color w:val="000000"/>
                <w:rtl w:val="0"/>
              </w:rPr>
              <w:t xml:space="preserve">Trabajo individual</w:t>
            </w:r>
          </w:p>
        </w:tc>
      </w:tr>
      <w:tr>
        <w:trPr>
          <w:cantSplit w:val="0"/>
          <w:trHeight w:val="551" w:hRule="atLeast"/>
          <w:tblHeader w:val="0"/>
        </w:trPr>
        <w:tc>
          <w:tcPr/>
          <w:p w:rsidR="00000000" w:rsidDel="00000000" w:rsidP="00000000" w:rsidRDefault="00000000" w:rsidRPr="00000000" w14:paraId="000001AD">
            <w:pPr>
              <w:pBdr>
                <w:top w:space="0" w:sz="0" w:val="nil"/>
                <w:left w:space="0" w:sz="0" w:val="nil"/>
                <w:bottom w:space="0" w:sz="0" w:val="nil"/>
                <w:right w:space="0" w:sz="0" w:val="nil"/>
                <w:between w:space="0" w:sz="0" w:val="nil"/>
              </w:pBdr>
              <w:spacing w:before="1" w:lineRule="auto"/>
              <w:ind w:left="107" w:firstLine="0"/>
              <w:rPr>
                <w:color w:val="000000"/>
              </w:rPr>
            </w:pPr>
            <w:r w:rsidDel="00000000" w:rsidR="00000000" w:rsidRPr="00000000">
              <w:rPr>
                <w:color w:val="000000"/>
                <w:rtl w:val="0"/>
              </w:rPr>
              <w:t xml:space="preserve">h) Se ha efectuado un análisis de mercado para comprobar si</w:t>
            </w:r>
          </w:p>
          <w:p w:rsidR="00000000" w:rsidDel="00000000" w:rsidP="00000000" w:rsidRDefault="00000000" w:rsidRPr="00000000" w14:paraId="000001AE">
            <w:pPr>
              <w:pBdr>
                <w:top w:space="0" w:sz="0" w:val="nil"/>
                <w:left w:space="0" w:sz="0" w:val="nil"/>
                <w:bottom w:space="0" w:sz="0" w:val="nil"/>
                <w:right w:space="0" w:sz="0" w:val="nil"/>
                <w:between w:space="0" w:sz="0" w:val="nil"/>
              </w:pBdr>
              <w:spacing w:before="20" w:lineRule="auto"/>
              <w:ind w:left="107" w:firstLine="0"/>
              <w:rPr>
                <w:color w:val="000000"/>
              </w:rPr>
            </w:pPr>
            <w:r w:rsidDel="00000000" w:rsidR="00000000" w:rsidRPr="00000000">
              <w:rPr>
                <w:color w:val="000000"/>
                <w:rtl w:val="0"/>
              </w:rPr>
              <w:t xml:space="preserve">existe un nicho en el mismo.</w:t>
            </w:r>
          </w:p>
        </w:tc>
        <w:tc>
          <w:tcPr/>
          <w:p w:rsidR="00000000" w:rsidDel="00000000" w:rsidP="00000000" w:rsidRDefault="00000000" w:rsidRPr="00000000" w14:paraId="000001AF">
            <w:pPr>
              <w:pBdr>
                <w:top w:space="0" w:sz="0" w:val="nil"/>
                <w:left w:space="0" w:sz="0" w:val="nil"/>
                <w:bottom w:space="0" w:sz="0" w:val="nil"/>
                <w:right w:space="0" w:sz="0" w:val="nil"/>
                <w:between w:space="0" w:sz="0" w:val="nil"/>
              </w:pBdr>
              <w:spacing w:before="137" w:lineRule="auto"/>
              <w:ind w:left="90" w:right="85" w:firstLine="0"/>
              <w:jc w:val="center"/>
              <w:rPr>
                <w:color w:val="000000"/>
              </w:rPr>
            </w:pPr>
            <w:r w:rsidDel="00000000" w:rsidR="00000000" w:rsidRPr="00000000">
              <w:rPr>
                <w:color w:val="000000"/>
                <w:rtl w:val="0"/>
              </w:rPr>
              <w:t xml:space="preserve">20%</w:t>
            </w:r>
          </w:p>
        </w:tc>
        <w:tc>
          <w:tcPr/>
          <w:p w:rsidR="00000000" w:rsidDel="00000000" w:rsidP="00000000" w:rsidRDefault="00000000" w:rsidRPr="00000000" w14:paraId="000001B0">
            <w:pPr>
              <w:pBdr>
                <w:top w:space="0" w:sz="0" w:val="nil"/>
                <w:left w:space="0" w:sz="0" w:val="nil"/>
                <w:bottom w:space="0" w:sz="0" w:val="nil"/>
                <w:right w:space="0" w:sz="0" w:val="nil"/>
                <w:between w:space="0" w:sz="0" w:val="nil"/>
              </w:pBdr>
              <w:spacing w:before="137" w:lineRule="auto"/>
              <w:ind w:left="277" w:right="275" w:firstLine="0"/>
              <w:jc w:val="center"/>
              <w:rPr>
                <w:color w:val="000000"/>
              </w:rPr>
            </w:pPr>
            <w:r w:rsidDel="00000000" w:rsidR="00000000" w:rsidRPr="00000000">
              <w:rPr>
                <w:color w:val="000000"/>
                <w:rtl w:val="0"/>
              </w:rPr>
              <w:t xml:space="preserve">Trabajo individual</w:t>
            </w:r>
          </w:p>
        </w:tc>
      </w:tr>
      <w:tr>
        <w:trPr>
          <w:cantSplit w:val="0"/>
          <w:trHeight w:val="554" w:hRule="atLeast"/>
          <w:tblHeader w:val="0"/>
        </w:trPr>
        <w:tc>
          <w:tcPr/>
          <w:p w:rsidR="00000000" w:rsidDel="00000000" w:rsidP="00000000" w:rsidRDefault="00000000" w:rsidRPr="00000000" w14:paraId="000001B1">
            <w:pPr>
              <w:pBdr>
                <w:top w:space="0" w:sz="0" w:val="nil"/>
                <w:left w:space="0" w:sz="0" w:val="nil"/>
                <w:bottom w:space="0" w:sz="0" w:val="nil"/>
                <w:right w:space="0" w:sz="0" w:val="nil"/>
                <w:between w:space="0" w:sz="0" w:val="nil"/>
              </w:pBdr>
              <w:spacing w:before="1" w:lineRule="auto"/>
              <w:ind w:left="107" w:firstLine="0"/>
              <w:rPr>
                <w:color w:val="000000"/>
              </w:rPr>
            </w:pPr>
            <w:r w:rsidDel="00000000" w:rsidR="00000000" w:rsidRPr="00000000">
              <w:rPr>
                <w:color w:val="000000"/>
                <w:rtl w:val="0"/>
              </w:rPr>
              <w:t xml:space="preserve">i) Se ha efectuado un análisis de la competencia para</w:t>
            </w:r>
          </w:p>
          <w:p w:rsidR="00000000" w:rsidDel="00000000" w:rsidP="00000000" w:rsidRDefault="00000000" w:rsidRPr="00000000" w14:paraId="000001B2">
            <w:pPr>
              <w:pBdr>
                <w:top w:space="0" w:sz="0" w:val="nil"/>
                <w:left w:space="0" w:sz="0" w:val="nil"/>
                <w:bottom w:space="0" w:sz="0" w:val="nil"/>
                <w:right w:space="0" w:sz="0" w:val="nil"/>
                <w:between w:space="0" w:sz="0" w:val="nil"/>
              </w:pBdr>
              <w:spacing w:before="20" w:lineRule="auto"/>
              <w:ind w:left="107" w:firstLine="0"/>
              <w:rPr>
                <w:color w:val="000000"/>
              </w:rPr>
            </w:pPr>
            <w:r w:rsidDel="00000000" w:rsidR="00000000" w:rsidRPr="00000000">
              <w:rPr>
                <w:color w:val="000000"/>
                <w:rtl w:val="0"/>
              </w:rPr>
              <w:t xml:space="preserve">posicionar nuestro producto.</w:t>
            </w:r>
          </w:p>
        </w:tc>
        <w:tc>
          <w:tcPr/>
          <w:p w:rsidR="00000000" w:rsidDel="00000000" w:rsidP="00000000" w:rsidRDefault="00000000" w:rsidRPr="00000000" w14:paraId="000001B3">
            <w:pPr>
              <w:pBdr>
                <w:top w:space="0" w:sz="0" w:val="nil"/>
                <w:left w:space="0" w:sz="0" w:val="nil"/>
                <w:bottom w:space="0" w:sz="0" w:val="nil"/>
                <w:right w:space="0" w:sz="0" w:val="nil"/>
                <w:between w:space="0" w:sz="0" w:val="nil"/>
              </w:pBdr>
              <w:spacing w:before="137" w:lineRule="auto"/>
              <w:ind w:left="90" w:right="85" w:firstLine="0"/>
              <w:jc w:val="center"/>
              <w:rPr>
                <w:color w:val="000000"/>
              </w:rPr>
            </w:pPr>
            <w:r w:rsidDel="00000000" w:rsidR="00000000" w:rsidRPr="00000000">
              <w:rPr>
                <w:color w:val="000000"/>
                <w:rtl w:val="0"/>
              </w:rPr>
              <w:t xml:space="preserve">10%</w:t>
            </w:r>
          </w:p>
        </w:tc>
        <w:tc>
          <w:tcPr/>
          <w:p w:rsidR="00000000" w:rsidDel="00000000" w:rsidP="00000000" w:rsidRDefault="00000000" w:rsidRPr="00000000" w14:paraId="000001B4">
            <w:pPr>
              <w:pBdr>
                <w:top w:space="0" w:sz="0" w:val="nil"/>
                <w:left w:space="0" w:sz="0" w:val="nil"/>
                <w:bottom w:space="0" w:sz="0" w:val="nil"/>
                <w:right w:space="0" w:sz="0" w:val="nil"/>
                <w:between w:space="0" w:sz="0" w:val="nil"/>
              </w:pBdr>
              <w:spacing w:before="137" w:lineRule="auto"/>
              <w:ind w:left="277" w:right="275" w:firstLine="0"/>
              <w:jc w:val="center"/>
              <w:rPr>
                <w:color w:val="000000"/>
              </w:rPr>
            </w:pPr>
            <w:r w:rsidDel="00000000" w:rsidR="00000000" w:rsidRPr="00000000">
              <w:rPr>
                <w:color w:val="000000"/>
                <w:rtl w:val="0"/>
              </w:rPr>
              <w:t xml:space="preserve">Trabajo individual</w:t>
            </w:r>
          </w:p>
        </w:tc>
      </w:tr>
    </w:tbl>
    <w:p w:rsidR="00000000" w:rsidDel="00000000" w:rsidP="00000000" w:rsidRDefault="00000000" w:rsidRPr="00000000" w14:paraId="000001B5">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1B6">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1B7">
      <w:pPr>
        <w:pBdr>
          <w:top w:space="0" w:sz="0" w:val="nil"/>
          <w:left w:space="0" w:sz="0" w:val="nil"/>
          <w:bottom w:space="0" w:sz="0" w:val="nil"/>
          <w:right w:space="0" w:sz="0" w:val="nil"/>
          <w:between w:space="0" w:sz="0" w:val="nil"/>
        </w:pBdr>
        <w:spacing w:before="9" w:lineRule="auto"/>
        <w:rPr>
          <w:color w:val="000000"/>
          <w:sz w:val="11"/>
          <w:szCs w:val="11"/>
        </w:rPr>
      </w:pPr>
      <w:r w:rsidDel="00000000" w:rsidR="00000000" w:rsidRPr="00000000">
        <w:rPr>
          <w:rtl w:val="0"/>
        </w:rPr>
      </w:r>
    </w:p>
    <w:tbl>
      <w:tblPr>
        <w:tblStyle w:val="Table9"/>
        <w:tblW w:w="9924.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20"/>
        <w:gridCol w:w="1445"/>
        <w:gridCol w:w="2859"/>
        <w:tblGridChange w:id="0">
          <w:tblGrid>
            <w:gridCol w:w="5620"/>
            <w:gridCol w:w="1445"/>
            <w:gridCol w:w="2859"/>
          </w:tblGrid>
        </w:tblGridChange>
      </w:tblGrid>
      <w:tr>
        <w:trPr>
          <w:cantSplit w:val="0"/>
          <w:trHeight w:val="462" w:hRule="atLeast"/>
          <w:tblHeader w:val="0"/>
        </w:trPr>
        <w:tc>
          <w:tcPr>
            <w:shd w:fill="dbe4f0" w:val="clear"/>
          </w:tcPr>
          <w:p w:rsidR="00000000" w:rsidDel="00000000" w:rsidP="00000000" w:rsidRDefault="00000000" w:rsidRPr="00000000" w14:paraId="000001B8">
            <w:pPr>
              <w:pBdr>
                <w:top w:space="0" w:sz="0" w:val="nil"/>
                <w:left w:space="0" w:sz="0" w:val="nil"/>
                <w:bottom w:space="0" w:sz="0" w:val="nil"/>
                <w:right w:space="0" w:sz="0" w:val="nil"/>
                <w:between w:space="0" w:sz="0" w:val="nil"/>
              </w:pBdr>
              <w:spacing w:line="275" w:lineRule="auto"/>
              <w:ind w:left="1546" w:right="1543" w:firstLine="0"/>
              <w:jc w:val="center"/>
              <w:rPr>
                <w:color w:val="000000"/>
                <w:sz w:val="24"/>
                <w:szCs w:val="24"/>
              </w:rPr>
            </w:pPr>
            <w:r w:rsidDel="00000000" w:rsidR="00000000" w:rsidRPr="00000000">
              <w:rPr>
                <w:color w:val="000000"/>
                <w:sz w:val="24"/>
                <w:szCs w:val="24"/>
                <w:rtl w:val="0"/>
              </w:rPr>
              <w:t xml:space="preserve">Resultado de Aprendizaje</w:t>
            </w:r>
          </w:p>
        </w:tc>
        <w:tc>
          <w:tcPr>
            <w:gridSpan w:val="2"/>
            <w:shd w:fill="dbe4f0" w:val="clear"/>
          </w:tcPr>
          <w:p w:rsidR="00000000" w:rsidDel="00000000" w:rsidP="00000000" w:rsidRDefault="00000000" w:rsidRPr="00000000" w14:paraId="000001B9">
            <w:pPr>
              <w:pBdr>
                <w:top w:space="0" w:sz="0" w:val="nil"/>
                <w:left w:space="0" w:sz="0" w:val="nil"/>
                <w:bottom w:space="0" w:sz="0" w:val="nil"/>
                <w:right w:space="0" w:sz="0" w:val="nil"/>
                <w:between w:space="0" w:sz="0" w:val="nil"/>
              </w:pBdr>
              <w:spacing w:line="275" w:lineRule="auto"/>
              <w:ind w:left="1530" w:right="1523" w:firstLine="0"/>
              <w:jc w:val="center"/>
              <w:rPr>
                <w:color w:val="000000"/>
                <w:sz w:val="24"/>
                <w:szCs w:val="24"/>
              </w:rPr>
            </w:pPr>
            <w:r w:rsidDel="00000000" w:rsidR="00000000" w:rsidRPr="00000000">
              <w:rPr>
                <w:color w:val="000000"/>
                <w:sz w:val="24"/>
                <w:szCs w:val="24"/>
                <w:rtl w:val="0"/>
              </w:rPr>
              <w:t xml:space="preserve">Ponderación</w:t>
            </w:r>
          </w:p>
        </w:tc>
      </w:tr>
      <w:tr>
        <w:trPr>
          <w:cantSplit w:val="0"/>
          <w:trHeight w:val="1197" w:hRule="atLeast"/>
          <w:tblHeader w:val="0"/>
        </w:trPr>
        <w:tc>
          <w:tcPr/>
          <w:p w:rsidR="00000000" w:rsidDel="00000000" w:rsidP="00000000" w:rsidRDefault="00000000" w:rsidRPr="00000000" w14:paraId="000001BB">
            <w:pPr>
              <w:pBdr>
                <w:top w:space="0" w:sz="0" w:val="nil"/>
                <w:left w:space="0" w:sz="0" w:val="nil"/>
                <w:bottom w:space="0" w:sz="0" w:val="nil"/>
                <w:right w:space="0" w:sz="0" w:val="nil"/>
                <w:between w:space="0" w:sz="0" w:val="nil"/>
              </w:pBdr>
              <w:spacing w:before="6" w:line="259" w:lineRule="auto"/>
              <w:ind w:left="107" w:right="100" w:firstLine="0"/>
              <w:jc w:val="both"/>
              <w:rPr>
                <w:b w:val="1"/>
                <w:color w:val="000000"/>
                <w:sz w:val="24"/>
                <w:szCs w:val="24"/>
              </w:rPr>
            </w:pPr>
            <w:r w:rsidDel="00000000" w:rsidR="00000000" w:rsidRPr="00000000">
              <w:rPr>
                <w:b w:val="1"/>
                <w:color w:val="000000"/>
                <w:sz w:val="24"/>
                <w:szCs w:val="24"/>
                <w:rtl w:val="0"/>
              </w:rPr>
              <w:t xml:space="preserve">3. Determina la organización interna de la empresa, la forma jurídica y los recursos necesarios, analizando las alternativas disponibles y los objetivos</w:t>
            </w:r>
          </w:p>
          <w:p w:rsidR="00000000" w:rsidDel="00000000" w:rsidP="00000000" w:rsidRDefault="00000000" w:rsidRPr="00000000" w14:paraId="000001BC">
            <w:pPr>
              <w:pBdr>
                <w:top w:space="0" w:sz="0" w:val="nil"/>
                <w:left w:space="0" w:sz="0" w:val="nil"/>
                <w:bottom w:space="0" w:sz="0" w:val="nil"/>
                <w:right w:space="0" w:sz="0" w:val="nil"/>
                <w:between w:space="0" w:sz="0" w:val="nil"/>
              </w:pBdr>
              <w:spacing w:line="275" w:lineRule="auto"/>
              <w:ind w:left="107" w:firstLine="0"/>
              <w:jc w:val="both"/>
              <w:rPr>
                <w:b w:val="1"/>
                <w:color w:val="000000"/>
                <w:sz w:val="24"/>
                <w:szCs w:val="24"/>
              </w:rPr>
            </w:pPr>
            <w:r w:rsidDel="00000000" w:rsidR="00000000" w:rsidRPr="00000000">
              <w:rPr>
                <w:b w:val="1"/>
                <w:color w:val="000000"/>
                <w:sz w:val="24"/>
                <w:szCs w:val="24"/>
                <w:rtl w:val="0"/>
              </w:rPr>
              <w:t xml:space="preserve">marcados con el proyecto.</w:t>
            </w:r>
          </w:p>
        </w:tc>
        <w:tc>
          <w:tcPr>
            <w:gridSpan w:val="2"/>
          </w:tcPr>
          <w:p w:rsidR="00000000" w:rsidDel="00000000" w:rsidP="00000000" w:rsidRDefault="00000000" w:rsidRPr="00000000" w14:paraId="000001BD">
            <w:pPr>
              <w:pBdr>
                <w:top w:space="0" w:sz="0" w:val="nil"/>
                <w:left w:space="0" w:sz="0" w:val="nil"/>
                <w:bottom w:space="0" w:sz="0" w:val="nil"/>
                <w:right w:space="0" w:sz="0" w:val="nil"/>
                <w:between w:space="0" w:sz="0" w:val="nil"/>
              </w:pBdr>
              <w:spacing w:before="10" w:lineRule="auto"/>
              <w:rPr>
                <w:color w:val="000000"/>
                <w:sz w:val="38"/>
                <w:szCs w:val="38"/>
              </w:rPr>
            </w:pPr>
            <w:r w:rsidDel="00000000" w:rsidR="00000000" w:rsidRPr="00000000">
              <w:rPr>
                <w:rtl w:val="0"/>
              </w:rPr>
            </w:r>
          </w:p>
          <w:p w:rsidR="00000000" w:rsidDel="00000000" w:rsidP="00000000" w:rsidRDefault="00000000" w:rsidRPr="00000000" w14:paraId="000001BE">
            <w:pPr>
              <w:pBdr>
                <w:top w:space="0" w:sz="0" w:val="nil"/>
                <w:left w:space="0" w:sz="0" w:val="nil"/>
                <w:bottom w:space="0" w:sz="0" w:val="nil"/>
                <w:right w:space="0" w:sz="0" w:val="nil"/>
                <w:between w:space="0" w:sz="0" w:val="nil"/>
              </w:pBdr>
              <w:ind w:left="1530" w:right="1521" w:firstLine="0"/>
              <w:jc w:val="center"/>
              <w:rPr>
                <w:color w:val="000000"/>
                <w:sz w:val="24"/>
                <w:szCs w:val="24"/>
              </w:rPr>
            </w:pPr>
            <w:r w:rsidDel="00000000" w:rsidR="00000000" w:rsidRPr="00000000">
              <w:rPr>
                <w:color w:val="000000"/>
                <w:sz w:val="24"/>
                <w:szCs w:val="24"/>
                <w:rtl w:val="0"/>
              </w:rPr>
              <w:t xml:space="preserve">10%</w:t>
            </w:r>
          </w:p>
        </w:tc>
      </w:tr>
      <w:tr>
        <w:trPr>
          <w:cantSplit w:val="0"/>
          <w:trHeight w:val="304" w:hRule="atLeast"/>
          <w:tblHeader w:val="0"/>
        </w:trPr>
        <w:tc>
          <w:tcPr>
            <w:shd w:fill="dbe4f0" w:val="clear"/>
          </w:tcPr>
          <w:p w:rsidR="00000000" w:rsidDel="00000000" w:rsidP="00000000" w:rsidRDefault="00000000" w:rsidRPr="00000000" w14:paraId="000001C0">
            <w:pPr>
              <w:pBdr>
                <w:top w:space="0" w:sz="0" w:val="nil"/>
                <w:left w:space="0" w:sz="0" w:val="nil"/>
                <w:bottom w:space="0" w:sz="0" w:val="nil"/>
                <w:right w:space="0" w:sz="0" w:val="nil"/>
                <w:between w:space="0" w:sz="0" w:val="nil"/>
              </w:pBdr>
              <w:spacing w:before="1" w:lineRule="auto"/>
              <w:ind w:left="1546" w:right="1543" w:firstLine="0"/>
              <w:jc w:val="center"/>
              <w:rPr>
                <w:color w:val="000000"/>
                <w:sz w:val="24"/>
                <w:szCs w:val="24"/>
              </w:rPr>
            </w:pPr>
            <w:r w:rsidDel="00000000" w:rsidR="00000000" w:rsidRPr="00000000">
              <w:rPr>
                <w:color w:val="000000"/>
                <w:sz w:val="24"/>
                <w:szCs w:val="24"/>
                <w:rtl w:val="0"/>
              </w:rPr>
              <w:t xml:space="preserve">Criterios de Evaluación</w:t>
            </w:r>
          </w:p>
        </w:tc>
        <w:tc>
          <w:tcPr>
            <w:shd w:fill="dbe4f0" w:val="clear"/>
          </w:tcPr>
          <w:p w:rsidR="00000000" w:rsidDel="00000000" w:rsidP="00000000" w:rsidRDefault="00000000" w:rsidRPr="00000000" w14:paraId="000001C1">
            <w:pPr>
              <w:pBdr>
                <w:top w:space="0" w:sz="0" w:val="nil"/>
                <w:left w:space="0" w:sz="0" w:val="nil"/>
                <w:bottom w:space="0" w:sz="0" w:val="nil"/>
                <w:right w:space="0" w:sz="0" w:val="nil"/>
                <w:between w:space="0" w:sz="0" w:val="nil"/>
              </w:pBdr>
              <w:spacing w:before="1" w:lineRule="auto"/>
              <w:ind w:left="122" w:firstLine="0"/>
              <w:rPr>
                <w:color w:val="000000"/>
                <w:sz w:val="24"/>
                <w:szCs w:val="24"/>
              </w:rPr>
            </w:pPr>
            <w:r w:rsidDel="00000000" w:rsidR="00000000" w:rsidRPr="00000000">
              <w:rPr>
                <w:color w:val="000000"/>
                <w:sz w:val="24"/>
                <w:szCs w:val="24"/>
                <w:rtl w:val="0"/>
              </w:rPr>
              <w:t xml:space="preserve">Ponderación</w:t>
            </w:r>
          </w:p>
        </w:tc>
        <w:tc>
          <w:tcPr>
            <w:shd w:fill="dbe4f0" w:val="clear"/>
          </w:tcPr>
          <w:p w:rsidR="00000000" w:rsidDel="00000000" w:rsidP="00000000" w:rsidRDefault="00000000" w:rsidRPr="00000000" w14:paraId="000001C2">
            <w:pPr>
              <w:pBdr>
                <w:top w:space="0" w:sz="0" w:val="nil"/>
                <w:left w:space="0" w:sz="0" w:val="nil"/>
                <w:bottom w:space="0" w:sz="0" w:val="nil"/>
                <w:right w:space="0" w:sz="0" w:val="nil"/>
                <w:between w:space="0" w:sz="0" w:val="nil"/>
              </w:pBdr>
              <w:spacing w:before="1" w:lineRule="auto"/>
              <w:ind w:left="136" w:firstLine="0"/>
              <w:rPr>
                <w:color w:val="000000"/>
                <w:sz w:val="24"/>
                <w:szCs w:val="24"/>
              </w:rPr>
            </w:pPr>
            <w:r w:rsidDel="00000000" w:rsidR="00000000" w:rsidRPr="00000000">
              <w:rPr>
                <w:color w:val="000000"/>
                <w:sz w:val="24"/>
                <w:szCs w:val="24"/>
                <w:rtl w:val="0"/>
              </w:rPr>
              <w:t xml:space="preserve">Instrumento de Evaluación</w:t>
            </w:r>
          </w:p>
        </w:tc>
      </w:tr>
    </w:tbl>
    <w:p w:rsidR="00000000" w:rsidDel="00000000" w:rsidP="00000000" w:rsidRDefault="00000000" w:rsidRPr="00000000" w14:paraId="000001C3">
      <w:pPr>
        <w:rPr>
          <w:sz w:val="24"/>
          <w:szCs w:val="24"/>
        </w:rPr>
        <w:sectPr>
          <w:type w:val="nextPage"/>
          <w:pgSz w:h="16840" w:w="11910" w:orient="portrait"/>
          <w:pgMar w:bottom="280" w:top="1540" w:left="0" w:right="860" w:header="386" w:footer="0"/>
        </w:sectPr>
      </w:pPr>
      <w:r w:rsidDel="00000000" w:rsidR="00000000" w:rsidRPr="00000000">
        <w:rPr>
          <w:rtl w:val="0"/>
        </w:rPr>
      </w:r>
    </w:p>
    <w:p w:rsidR="00000000" w:rsidDel="00000000" w:rsidP="00000000" w:rsidRDefault="00000000" w:rsidRPr="00000000" w14:paraId="000001C4">
      <w:pPr>
        <w:pBdr>
          <w:top w:space="0" w:sz="0" w:val="nil"/>
          <w:left w:space="0" w:sz="0" w:val="nil"/>
          <w:bottom w:space="0" w:sz="0" w:val="nil"/>
          <w:right w:space="0" w:sz="0" w:val="nil"/>
          <w:between w:space="0" w:sz="0" w:val="nil"/>
        </w:pBdr>
        <w:spacing w:before="6" w:lineRule="auto"/>
        <w:rPr>
          <w:color w:val="000000"/>
          <w:sz w:val="8"/>
          <w:szCs w:val="8"/>
        </w:rPr>
      </w:pPr>
      <w:r w:rsidDel="00000000" w:rsidR="00000000" w:rsidRPr="00000000">
        <w:rPr>
          <w:rtl w:val="0"/>
        </w:rPr>
      </w:r>
    </w:p>
    <w:tbl>
      <w:tblPr>
        <w:tblStyle w:val="Table10"/>
        <w:tblW w:w="9924.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20"/>
        <w:gridCol w:w="1445"/>
        <w:gridCol w:w="2859"/>
        <w:tblGridChange w:id="0">
          <w:tblGrid>
            <w:gridCol w:w="5620"/>
            <w:gridCol w:w="1445"/>
            <w:gridCol w:w="2859"/>
          </w:tblGrid>
        </w:tblGridChange>
      </w:tblGrid>
      <w:tr>
        <w:trPr>
          <w:cantSplit w:val="0"/>
          <w:trHeight w:val="602" w:hRule="atLeast"/>
          <w:tblHeader w:val="0"/>
        </w:trPr>
        <w:tc>
          <w:tcPr/>
          <w:p w:rsidR="00000000" w:rsidDel="00000000" w:rsidP="00000000" w:rsidRDefault="00000000" w:rsidRPr="00000000" w14:paraId="000001C5">
            <w:pPr>
              <w:pBdr>
                <w:top w:space="0" w:sz="0" w:val="nil"/>
                <w:left w:space="0" w:sz="0" w:val="nil"/>
                <w:bottom w:space="0" w:sz="0" w:val="nil"/>
                <w:right w:space="0" w:sz="0" w:val="nil"/>
                <w:between w:space="0" w:sz="0" w:val="nil"/>
              </w:pBdr>
              <w:spacing w:before="1" w:lineRule="auto"/>
              <w:ind w:left="107" w:firstLine="0"/>
              <w:rPr>
                <w:color w:val="000000"/>
                <w:sz w:val="24"/>
                <w:szCs w:val="24"/>
              </w:rPr>
            </w:pPr>
            <w:r w:rsidDel="00000000" w:rsidR="00000000" w:rsidRPr="00000000">
              <w:rPr>
                <w:color w:val="000000"/>
                <w:sz w:val="24"/>
                <w:szCs w:val="24"/>
                <w:rtl w:val="0"/>
              </w:rPr>
              <w:t xml:space="preserve">a) Se han reconocido los distintos tipos de empresas</w:t>
            </w:r>
          </w:p>
          <w:p w:rsidR="00000000" w:rsidDel="00000000" w:rsidP="00000000" w:rsidRDefault="00000000" w:rsidRPr="00000000" w14:paraId="000001C6">
            <w:pPr>
              <w:pBdr>
                <w:top w:space="0" w:sz="0" w:val="nil"/>
                <w:left w:space="0" w:sz="0" w:val="nil"/>
                <w:bottom w:space="0" w:sz="0" w:val="nil"/>
                <w:right w:space="0" w:sz="0" w:val="nil"/>
                <w:between w:space="0" w:sz="0" w:val="nil"/>
              </w:pBdr>
              <w:spacing w:before="22" w:lineRule="auto"/>
              <w:ind w:left="107" w:firstLine="0"/>
              <w:rPr>
                <w:color w:val="000000"/>
                <w:sz w:val="24"/>
                <w:szCs w:val="24"/>
              </w:rPr>
            </w:pPr>
            <w:r w:rsidDel="00000000" w:rsidR="00000000" w:rsidRPr="00000000">
              <w:rPr>
                <w:color w:val="000000"/>
                <w:sz w:val="24"/>
                <w:szCs w:val="24"/>
                <w:rtl w:val="0"/>
              </w:rPr>
              <w:t xml:space="preserve">que existen.</w:t>
            </w:r>
          </w:p>
        </w:tc>
        <w:tc>
          <w:tcPr/>
          <w:p w:rsidR="00000000" w:rsidDel="00000000" w:rsidP="00000000" w:rsidRDefault="00000000" w:rsidRPr="00000000" w14:paraId="000001C7">
            <w:pPr>
              <w:pBdr>
                <w:top w:space="0" w:sz="0" w:val="nil"/>
                <w:left w:space="0" w:sz="0" w:val="nil"/>
                <w:bottom w:space="0" w:sz="0" w:val="nil"/>
                <w:right w:space="0" w:sz="0" w:val="nil"/>
                <w:between w:space="0" w:sz="0" w:val="nil"/>
              </w:pBdr>
              <w:spacing w:before="150" w:lineRule="auto"/>
              <w:ind w:left="90" w:right="78" w:firstLine="0"/>
              <w:jc w:val="center"/>
              <w:rPr>
                <w:color w:val="000000"/>
                <w:sz w:val="24"/>
                <w:szCs w:val="24"/>
              </w:rPr>
            </w:pPr>
            <w:r w:rsidDel="00000000" w:rsidR="00000000" w:rsidRPr="00000000">
              <w:rPr>
                <w:color w:val="000000"/>
                <w:sz w:val="24"/>
                <w:szCs w:val="24"/>
                <w:rtl w:val="0"/>
              </w:rPr>
              <w:t xml:space="preserve">10%</w:t>
            </w:r>
          </w:p>
        </w:tc>
        <w:tc>
          <w:tcPr/>
          <w:p w:rsidR="00000000" w:rsidDel="00000000" w:rsidP="00000000" w:rsidRDefault="00000000" w:rsidRPr="00000000" w14:paraId="000001C8">
            <w:pPr>
              <w:pBdr>
                <w:top w:space="0" w:sz="0" w:val="nil"/>
                <w:left w:space="0" w:sz="0" w:val="nil"/>
                <w:bottom w:space="0" w:sz="0" w:val="nil"/>
                <w:right w:space="0" w:sz="0" w:val="nil"/>
                <w:between w:space="0" w:sz="0" w:val="nil"/>
              </w:pBdr>
              <w:spacing w:before="150" w:lineRule="auto"/>
              <w:ind w:left="514" w:right="512" w:firstLine="0"/>
              <w:jc w:val="center"/>
              <w:rPr>
                <w:color w:val="000000"/>
                <w:sz w:val="24"/>
                <w:szCs w:val="24"/>
              </w:rPr>
            </w:pPr>
            <w:r w:rsidDel="00000000" w:rsidR="00000000" w:rsidRPr="00000000">
              <w:rPr>
                <w:color w:val="000000"/>
                <w:sz w:val="24"/>
                <w:szCs w:val="24"/>
                <w:rtl w:val="0"/>
              </w:rPr>
              <w:t xml:space="preserve">Trabajo individual</w:t>
            </w:r>
          </w:p>
        </w:tc>
      </w:tr>
      <w:tr>
        <w:trPr>
          <w:cantSplit w:val="0"/>
          <w:trHeight w:val="601" w:hRule="atLeast"/>
          <w:tblHeader w:val="0"/>
        </w:trPr>
        <w:tc>
          <w:tcPr/>
          <w:p w:rsidR="00000000" w:rsidDel="00000000" w:rsidP="00000000" w:rsidRDefault="00000000" w:rsidRPr="00000000" w14:paraId="000001C9">
            <w:pPr>
              <w:pBdr>
                <w:top w:space="0" w:sz="0" w:val="nil"/>
                <w:left w:space="0" w:sz="0" w:val="nil"/>
                <w:bottom w:space="0" w:sz="0" w:val="nil"/>
                <w:right w:space="0" w:sz="0" w:val="nil"/>
                <w:between w:space="0" w:sz="0" w:val="nil"/>
              </w:pBdr>
              <w:spacing w:line="275" w:lineRule="auto"/>
              <w:ind w:left="107" w:firstLine="0"/>
              <w:rPr>
                <w:color w:val="000000"/>
                <w:sz w:val="24"/>
                <w:szCs w:val="24"/>
              </w:rPr>
            </w:pPr>
            <w:r w:rsidDel="00000000" w:rsidR="00000000" w:rsidRPr="00000000">
              <w:rPr>
                <w:color w:val="000000"/>
                <w:sz w:val="24"/>
                <w:szCs w:val="24"/>
                <w:rtl w:val="0"/>
              </w:rPr>
              <w:t xml:space="preserve">b) Se han establecido claramente los objetivos de la</w:t>
            </w:r>
          </w:p>
          <w:p w:rsidR="00000000" w:rsidDel="00000000" w:rsidP="00000000" w:rsidRDefault="00000000" w:rsidRPr="00000000" w14:paraId="000001CA">
            <w:pPr>
              <w:pBdr>
                <w:top w:space="0" w:sz="0" w:val="nil"/>
                <w:left w:space="0" w:sz="0" w:val="nil"/>
                <w:bottom w:space="0" w:sz="0" w:val="nil"/>
                <w:right w:space="0" w:sz="0" w:val="nil"/>
                <w:between w:space="0" w:sz="0" w:val="nil"/>
              </w:pBdr>
              <w:spacing w:before="24" w:lineRule="auto"/>
              <w:ind w:left="107" w:firstLine="0"/>
              <w:rPr>
                <w:color w:val="000000"/>
                <w:sz w:val="24"/>
                <w:szCs w:val="24"/>
              </w:rPr>
            </w:pPr>
            <w:r w:rsidDel="00000000" w:rsidR="00000000" w:rsidRPr="00000000">
              <w:rPr>
                <w:color w:val="000000"/>
                <w:sz w:val="24"/>
                <w:szCs w:val="24"/>
                <w:rtl w:val="0"/>
              </w:rPr>
              <w:t xml:space="preserve">empresa.</w:t>
            </w:r>
          </w:p>
        </w:tc>
        <w:tc>
          <w:tcPr/>
          <w:p w:rsidR="00000000" w:rsidDel="00000000" w:rsidP="00000000" w:rsidRDefault="00000000" w:rsidRPr="00000000" w14:paraId="000001CB">
            <w:pPr>
              <w:pBdr>
                <w:top w:space="0" w:sz="0" w:val="nil"/>
                <w:left w:space="0" w:sz="0" w:val="nil"/>
                <w:bottom w:space="0" w:sz="0" w:val="nil"/>
                <w:right w:space="0" w:sz="0" w:val="nil"/>
                <w:between w:space="0" w:sz="0" w:val="nil"/>
              </w:pBdr>
              <w:spacing w:before="147" w:lineRule="auto"/>
              <w:ind w:left="90" w:right="78" w:firstLine="0"/>
              <w:jc w:val="center"/>
              <w:rPr>
                <w:color w:val="000000"/>
                <w:sz w:val="24"/>
                <w:szCs w:val="24"/>
              </w:rPr>
            </w:pPr>
            <w:r w:rsidDel="00000000" w:rsidR="00000000" w:rsidRPr="00000000">
              <w:rPr>
                <w:color w:val="000000"/>
                <w:sz w:val="24"/>
                <w:szCs w:val="24"/>
                <w:rtl w:val="0"/>
              </w:rPr>
              <w:t xml:space="preserve">10%</w:t>
            </w:r>
          </w:p>
        </w:tc>
        <w:tc>
          <w:tcPr/>
          <w:p w:rsidR="00000000" w:rsidDel="00000000" w:rsidP="00000000" w:rsidRDefault="00000000" w:rsidRPr="00000000" w14:paraId="000001CC">
            <w:pPr>
              <w:pBdr>
                <w:top w:space="0" w:sz="0" w:val="nil"/>
                <w:left w:space="0" w:sz="0" w:val="nil"/>
                <w:bottom w:space="0" w:sz="0" w:val="nil"/>
                <w:right w:space="0" w:sz="0" w:val="nil"/>
                <w:between w:space="0" w:sz="0" w:val="nil"/>
              </w:pBdr>
              <w:spacing w:before="147" w:lineRule="auto"/>
              <w:ind w:left="514" w:right="512" w:firstLine="0"/>
              <w:jc w:val="center"/>
              <w:rPr>
                <w:color w:val="000000"/>
                <w:sz w:val="24"/>
                <w:szCs w:val="24"/>
              </w:rPr>
            </w:pPr>
            <w:r w:rsidDel="00000000" w:rsidR="00000000" w:rsidRPr="00000000">
              <w:rPr>
                <w:color w:val="000000"/>
                <w:sz w:val="24"/>
                <w:szCs w:val="24"/>
                <w:rtl w:val="0"/>
              </w:rPr>
              <w:t xml:space="preserve">Trabajo individual</w:t>
            </w:r>
          </w:p>
        </w:tc>
      </w:tr>
      <w:tr>
        <w:trPr>
          <w:cantSplit w:val="0"/>
          <w:trHeight w:val="599" w:hRule="atLeast"/>
          <w:tblHeader w:val="0"/>
        </w:trPr>
        <w:tc>
          <w:tcPr/>
          <w:p w:rsidR="00000000" w:rsidDel="00000000" w:rsidP="00000000" w:rsidRDefault="00000000" w:rsidRPr="00000000" w14:paraId="000001CD">
            <w:pPr>
              <w:pBdr>
                <w:top w:space="0" w:sz="0" w:val="nil"/>
                <w:left w:space="0" w:sz="0" w:val="nil"/>
                <w:bottom w:space="0" w:sz="0" w:val="nil"/>
                <w:right w:space="0" w:sz="0" w:val="nil"/>
                <w:between w:space="0" w:sz="0" w:val="nil"/>
              </w:pBdr>
              <w:spacing w:line="275" w:lineRule="auto"/>
              <w:ind w:left="107" w:firstLine="0"/>
              <w:rPr>
                <w:color w:val="000000"/>
                <w:sz w:val="24"/>
                <w:szCs w:val="24"/>
              </w:rPr>
            </w:pPr>
            <w:r w:rsidDel="00000000" w:rsidR="00000000" w:rsidRPr="00000000">
              <w:rPr>
                <w:color w:val="000000"/>
                <w:sz w:val="24"/>
                <w:szCs w:val="24"/>
                <w:rtl w:val="0"/>
              </w:rPr>
              <w:t xml:space="preserve">c) Se ha relacionado la organización establecida por la</w:t>
            </w:r>
          </w:p>
          <w:p w:rsidR="00000000" w:rsidDel="00000000" w:rsidP="00000000" w:rsidRDefault="00000000" w:rsidRPr="00000000" w14:paraId="000001CE">
            <w:pPr>
              <w:pBdr>
                <w:top w:space="0" w:sz="0" w:val="nil"/>
                <w:left w:space="0" w:sz="0" w:val="nil"/>
                <w:bottom w:space="0" w:sz="0" w:val="nil"/>
                <w:right w:space="0" w:sz="0" w:val="nil"/>
                <w:between w:space="0" w:sz="0" w:val="nil"/>
              </w:pBdr>
              <w:spacing w:before="21" w:lineRule="auto"/>
              <w:ind w:left="107" w:firstLine="0"/>
              <w:rPr>
                <w:color w:val="000000"/>
                <w:sz w:val="24"/>
                <w:szCs w:val="24"/>
              </w:rPr>
            </w:pPr>
            <w:r w:rsidDel="00000000" w:rsidR="00000000" w:rsidRPr="00000000">
              <w:rPr>
                <w:color w:val="000000"/>
                <w:sz w:val="24"/>
                <w:szCs w:val="24"/>
                <w:rtl w:val="0"/>
              </w:rPr>
              <w:t xml:space="preserve">empresa con el tipo y fines de esta.</w:t>
            </w:r>
          </w:p>
        </w:tc>
        <w:tc>
          <w:tcPr/>
          <w:p w:rsidR="00000000" w:rsidDel="00000000" w:rsidP="00000000" w:rsidRDefault="00000000" w:rsidRPr="00000000" w14:paraId="000001CF">
            <w:pPr>
              <w:pBdr>
                <w:top w:space="0" w:sz="0" w:val="nil"/>
                <w:left w:space="0" w:sz="0" w:val="nil"/>
                <w:bottom w:space="0" w:sz="0" w:val="nil"/>
                <w:right w:space="0" w:sz="0" w:val="nil"/>
                <w:between w:space="0" w:sz="0" w:val="nil"/>
              </w:pBdr>
              <w:spacing w:before="147" w:lineRule="auto"/>
              <w:ind w:left="90" w:right="78" w:firstLine="0"/>
              <w:jc w:val="center"/>
              <w:rPr>
                <w:color w:val="000000"/>
                <w:sz w:val="24"/>
                <w:szCs w:val="24"/>
              </w:rPr>
            </w:pPr>
            <w:r w:rsidDel="00000000" w:rsidR="00000000" w:rsidRPr="00000000">
              <w:rPr>
                <w:color w:val="000000"/>
                <w:sz w:val="24"/>
                <w:szCs w:val="24"/>
                <w:rtl w:val="0"/>
              </w:rPr>
              <w:t xml:space="preserve">10%</w:t>
            </w:r>
          </w:p>
        </w:tc>
        <w:tc>
          <w:tcPr/>
          <w:p w:rsidR="00000000" w:rsidDel="00000000" w:rsidP="00000000" w:rsidRDefault="00000000" w:rsidRPr="00000000" w14:paraId="000001D0">
            <w:pPr>
              <w:pBdr>
                <w:top w:space="0" w:sz="0" w:val="nil"/>
                <w:left w:space="0" w:sz="0" w:val="nil"/>
                <w:bottom w:space="0" w:sz="0" w:val="nil"/>
                <w:right w:space="0" w:sz="0" w:val="nil"/>
                <w:between w:space="0" w:sz="0" w:val="nil"/>
              </w:pBdr>
              <w:spacing w:before="147" w:lineRule="auto"/>
              <w:ind w:left="514" w:right="512" w:firstLine="0"/>
              <w:jc w:val="center"/>
              <w:rPr>
                <w:color w:val="000000"/>
                <w:sz w:val="24"/>
                <w:szCs w:val="24"/>
              </w:rPr>
            </w:pPr>
            <w:r w:rsidDel="00000000" w:rsidR="00000000" w:rsidRPr="00000000">
              <w:rPr>
                <w:color w:val="000000"/>
                <w:sz w:val="24"/>
                <w:szCs w:val="24"/>
                <w:rtl w:val="0"/>
              </w:rPr>
              <w:t xml:space="preserve">Trabajo individual</w:t>
            </w:r>
          </w:p>
        </w:tc>
      </w:tr>
      <w:tr>
        <w:trPr>
          <w:cantSplit w:val="0"/>
          <w:trHeight w:val="601" w:hRule="atLeast"/>
          <w:tblHeader w:val="0"/>
        </w:trPr>
        <w:tc>
          <w:tcPr/>
          <w:p w:rsidR="00000000" w:rsidDel="00000000" w:rsidP="00000000" w:rsidRDefault="00000000" w:rsidRPr="00000000" w14:paraId="000001D1">
            <w:pPr>
              <w:pBdr>
                <w:top w:space="0" w:sz="0" w:val="nil"/>
                <w:left w:space="0" w:sz="0" w:val="nil"/>
                <w:bottom w:space="0" w:sz="0" w:val="nil"/>
                <w:right w:space="0" w:sz="0" w:val="nil"/>
                <w:between w:space="0" w:sz="0" w:val="nil"/>
              </w:pBdr>
              <w:spacing w:before="1" w:lineRule="auto"/>
              <w:ind w:left="107" w:firstLine="0"/>
              <w:rPr>
                <w:color w:val="000000"/>
                <w:sz w:val="24"/>
                <w:szCs w:val="24"/>
              </w:rPr>
            </w:pPr>
            <w:r w:rsidDel="00000000" w:rsidR="00000000" w:rsidRPr="00000000">
              <w:rPr>
                <w:color w:val="000000"/>
                <w:sz w:val="24"/>
                <w:szCs w:val="24"/>
                <w:rtl w:val="0"/>
              </w:rPr>
              <w:t xml:space="preserve">d) Se han identificado las diferentes funciones dentro de</w:t>
            </w:r>
          </w:p>
          <w:p w:rsidR="00000000" w:rsidDel="00000000" w:rsidP="00000000" w:rsidRDefault="00000000" w:rsidRPr="00000000" w14:paraId="000001D2">
            <w:pPr>
              <w:pBdr>
                <w:top w:space="0" w:sz="0" w:val="nil"/>
                <w:left w:space="0" w:sz="0" w:val="nil"/>
                <w:bottom w:space="0" w:sz="0" w:val="nil"/>
                <w:right w:space="0" w:sz="0" w:val="nil"/>
                <w:between w:space="0" w:sz="0" w:val="nil"/>
              </w:pBdr>
              <w:spacing w:before="22" w:lineRule="auto"/>
              <w:ind w:left="107" w:firstLine="0"/>
              <w:rPr>
                <w:color w:val="000000"/>
                <w:sz w:val="24"/>
                <w:szCs w:val="24"/>
              </w:rPr>
            </w:pPr>
            <w:r w:rsidDel="00000000" w:rsidR="00000000" w:rsidRPr="00000000">
              <w:rPr>
                <w:color w:val="000000"/>
                <w:sz w:val="24"/>
                <w:szCs w:val="24"/>
                <w:rtl w:val="0"/>
              </w:rPr>
              <w:t xml:space="preserve">la empresa.</w:t>
            </w:r>
          </w:p>
        </w:tc>
        <w:tc>
          <w:tcPr/>
          <w:p w:rsidR="00000000" w:rsidDel="00000000" w:rsidP="00000000" w:rsidRDefault="00000000" w:rsidRPr="00000000" w14:paraId="000001D3">
            <w:pPr>
              <w:pBdr>
                <w:top w:space="0" w:sz="0" w:val="nil"/>
                <w:left w:space="0" w:sz="0" w:val="nil"/>
                <w:bottom w:space="0" w:sz="0" w:val="nil"/>
                <w:right w:space="0" w:sz="0" w:val="nil"/>
                <w:between w:space="0" w:sz="0" w:val="nil"/>
              </w:pBdr>
              <w:spacing w:before="150" w:lineRule="auto"/>
              <w:ind w:left="90" w:right="78" w:firstLine="0"/>
              <w:jc w:val="center"/>
              <w:rPr>
                <w:color w:val="000000"/>
                <w:sz w:val="24"/>
                <w:szCs w:val="24"/>
              </w:rPr>
            </w:pPr>
            <w:r w:rsidDel="00000000" w:rsidR="00000000" w:rsidRPr="00000000">
              <w:rPr>
                <w:color w:val="000000"/>
                <w:sz w:val="24"/>
                <w:szCs w:val="24"/>
                <w:rtl w:val="0"/>
              </w:rPr>
              <w:t xml:space="preserve">10%</w:t>
            </w:r>
          </w:p>
        </w:tc>
        <w:tc>
          <w:tcPr/>
          <w:p w:rsidR="00000000" w:rsidDel="00000000" w:rsidP="00000000" w:rsidRDefault="00000000" w:rsidRPr="00000000" w14:paraId="000001D4">
            <w:pPr>
              <w:pBdr>
                <w:top w:space="0" w:sz="0" w:val="nil"/>
                <w:left w:space="0" w:sz="0" w:val="nil"/>
                <w:bottom w:space="0" w:sz="0" w:val="nil"/>
                <w:right w:space="0" w:sz="0" w:val="nil"/>
                <w:between w:space="0" w:sz="0" w:val="nil"/>
              </w:pBdr>
              <w:spacing w:before="150" w:lineRule="auto"/>
              <w:ind w:left="514" w:right="512" w:firstLine="0"/>
              <w:jc w:val="center"/>
              <w:rPr>
                <w:color w:val="000000"/>
                <w:sz w:val="24"/>
                <w:szCs w:val="24"/>
              </w:rPr>
            </w:pPr>
            <w:r w:rsidDel="00000000" w:rsidR="00000000" w:rsidRPr="00000000">
              <w:rPr>
                <w:color w:val="000000"/>
                <w:sz w:val="24"/>
                <w:szCs w:val="24"/>
                <w:rtl w:val="0"/>
              </w:rPr>
              <w:t xml:space="preserve">Trabajo individual</w:t>
            </w:r>
          </w:p>
        </w:tc>
      </w:tr>
      <w:tr>
        <w:trPr>
          <w:cantSplit w:val="0"/>
          <w:trHeight w:val="426" w:hRule="atLeast"/>
          <w:tblHeader w:val="0"/>
        </w:trPr>
        <w:tc>
          <w:tcPr/>
          <w:p w:rsidR="00000000" w:rsidDel="00000000" w:rsidP="00000000" w:rsidRDefault="00000000" w:rsidRPr="00000000" w14:paraId="000001D5">
            <w:pPr>
              <w:pBdr>
                <w:top w:space="0" w:sz="0" w:val="nil"/>
                <w:left w:space="0" w:sz="0" w:val="nil"/>
                <w:bottom w:space="0" w:sz="0" w:val="nil"/>
                <w:right w:space="0" w:sz="0" w:val="nil"/>
                <w:between w:space="0" w:sz="0" w:val="nil"/>
              </w:pBdr>
              <w:spacing w:before="1" w:lineRule="auto"/>
              <w:ind w:left="107" w:firstLine="0"/>
              <w:rPr>
                <w:color w:val="000000"/>
                <w:sz w:val="24"/>
                <w:szCs w:val="24"/>
              </w:rPr>
            </w:pPr>
            <w:r w:rsidDel="00000000" w:rsidR="00000000" w:rsidRPr="00000000">
              <w:rPr>
                <w:color w:val="000000"/>
                <w:sz w:val="24"/>
                <w:szCs w:val="24"/>
                <w:rtl w:val="0"/>
              </w:rPr>
              <w:t xml:space="preserve">e) Se ha seleccionado la forma jurídica adecuada.</w:t>
            </w:r>
          </w:p>
        </w:tc>
        <w:tc>
          <w:tcPr/>
          <w:p w:rsidR="00000000" w:rsidDel="00000000" w:rsidP="00000000" w:rsidRDefault="00000000" w:rsidRPr="00000000" w14:paraId="000001D6">
            <w:pPr>
              <w:pBdr>
                <w:top w:space="0" w:sz="0" w:val="nil"/>
                <w:left w:space="0" w:sz="0" w:val="nil"/>
                <w:bottom w:space="0" w:sz="0" w:val="nil"/>
                <w:right w:space="0" w:sz="0" w:val="nil"/>
                <w:between w:space="0" w:sz="0" w:val="nil"/>
              </w:pBdr>
              <w:spacing w:before="1" w:lineRule="auto"/>
              <w:ind w:left="90" w:right="78" w:firstLine="0"/>
              <w:jc w:val="center"/>
              <w:rPr>
                <w:color w:val="000000"/>
                <w:sz w:val="24"/>
                <w:szCs w:val="24"/>
              </w:rPr>
            </w:pPr>
            <w:r w:rsidDel="00000000" w:rsidR="00000000" w:rsidRPr="00000000">
              <w:rPr>
                <w:color w:val="000000"/>
                <w:sz w:val="24"/>
                <w:szCs w:val="24"/>
                <w:rtl w:val="0"/>
              </w:rPr>
              <w:t xml:space="preserve">10%</w:t>
            </w:r>
          </w:p>
        </w:tc>
        <w:tc>
          <w:tcPr/>
          <w:p w:rsidR="00000000" w:rsidDel="00000000" w:rsidP="00000000" w:rsidRDefault="00000000" w:rsidRPr="00000000" w14:paraId="000001D7">
            <w:pPr>
              <w:pBdr>
                <w:top w:space="0" w:sz="0" w:val="nil"/>
                <w:left w:space="0" w:sz="0" w:val="nil"/>
                <w:bottom w:space="0" w:sz="0" w:val="nil"/>
                <w:right w:space="0" w:sz="0" w:val="nil"/>
                <w:between w:space="0" w:sz="0" w:val="nil"/>
              </w:pBdr>
              <w:spacing w:before="1" w:lineRule="auto"/>
              <w:ind w:left="514" w:right="512" w:firstLine="0"/>
              <w:jc w:val="center"/>
              <w:rPr>
                <w:color w:val="000000"/>
                <w:sz w:val="24"/>
                <w:szCs w:val="24"/>
              </w:rPr>
            </w:pPr>
            <w:r w:rsidDel="00000000" w:rsidR="00000000" w:rsidRPr="00000000">
              <w:rPr>
                <w:color w:val="000000"/>
                <w:sz w:val="24"/>
                <w:szCs w:val="24"/>
                <w:rtl w:val="0"/>
              </w:rPr>
              <w:t xml:space="preserve">Trabajo individual</w:t>
            </w:r>
          </w:p>
        </w:tc>
      </w:tr>
      <w:tr>
        <w:trPr>
          <w:cantSplit w:val="0"/>
          <w:trHeight w:val="602" w:hRule="atLeast"/>
          <w:tblHeader w:val="0"/>
        </w:trPr>
        <w:tc>
          <w:tcPr/>
          <w:p w:rsidR="00000000" w:rsidDel="00000000" w:rsidP="00000000" w:rsidRDefault="00000000" w:rsidRPr="00000000" w14:paraId="000001D8">
            <w:pPr>
              <w:pBdr>
                <w:top w:space="0" w:sz="0" w:val="nil"/>
                <w:left w:space="0" w:sz="0" w:val="nil"/>
                <w:bottom w:space="0" w:sz="0" w:val="nil"/>
                <w:right w:space="0" w:sz="0" w:val="nil"/>
                <w:between w:space="0" w:sz="0" w:val="nil"/>
              </w:pBdr>
              <w:spacing w:before="1" w:lineRule="auto"/>
              <w:ind w:left="107" w:firstLine="0"/>
              <w:rPr>
                <w:color w:val="000000"/>
                <w:sz w:val="24"/>
                <w:szCs w:val="24"/>
              </w:rPr>
            </w:pPr>
            <w:r w:rsidDel="00000000" w:rsidR="00000000" w:rsidRPr="00000000">
              <w:rPr>
                <w:color w:val="000000"/>
                <w:sz w:val="24"/>
                <w:szCs w:val="24"/>
                <w:rtl w:val="0"/>
              </w:rPr>
              <w:t xml:space="preserve">f) Se ha efectuado una asignación eficiente de los</w:t>
            </w:r>
          </w:p>
          <w:p w:rsidR="00000000" w:rsidDel="00000000" w:rsidP="00000000" w:rsidRDefault="00000000" w:rsidRPr="00000000" w14:paraId="000001D9">
            <w:pPr>
              <w:pBdr>
                <w:top w:space="0" w:sz="0" w:val="nil"/>
                <w:left w:space="0" w:sz="0" w:val="nil"/>
                <w:bottom w:space="0" w:sz="0" w:val="nil"/>
                <w:right w:space="0" w:sz="0" w:val="nil"/>
                <w:between w:space="0" w:sz="0" w:val="nil"/>
              </w:pBdr>
              <w:spacing w:before="22" w:lineRule="auto"/>
              <w:ind w:left="107" w:firstLine="0"/>
              <w:rPr>
                <w:color w:val="000000"/>
                <w:sz w:val="24"/>
                <w:szCs w:val="24"/>
              </w:rPr>
            </w:pPr>
            <w:r w:rsidDel="00000000" w:rsidR="00000000" w:rsidRPr="00000000">
              <w:rPr>
                <w:color w:val="000000"/>
                <w:sz w:val="24"/>
                <w:szCs w:val="24"/>
                <w:rtl w:val="0"/>
              </w:rPr>
              <w:t xml:space="preserve">recursos necesarios.</w:t>
            </w:r>
          </w:p>
        </w:tc>
        <w:tc>
          <w:tcPr/>
          <w:p w:rsidR="00000000" w:rsidDel="00000000" w:rsidP="00000000" w:rsidRDefault="00000000" w:rsidRPr="00000000" w14:paraId="000001DA">
            <w:pPr>
              <w:pBdr>
                <w:top w:space="0" w:sz="0" w:val="nil"/>
                <w:left w:space="0" w:sz="0" w:val="nil"/>
                <w:bottom w:space="0" w:sz="0" w:val="nil"/>
                <w:right w:space="0" w:sz="0" w:val="nil"/>
                <w:between w:space="0" w:sz="0" w:val="nil"/>
              </w:pBdr>
              <w:spacing w:before="150" w:lineRule="auto"/>
              <w:ind w:left="90" w:right="78" w:firstLine="0"/>
              <w:jc w:val="center"/>
              <w:rPr>
                <w:color w:val="000000"/>
                <w:sz w:val="24"/>
                <w:szCs w:val="24"/>
              </w:rPr>
            </w:pPr>
            <w:r w:rsidDel="00000000" w:rsidR="00000000" w:rsidRPr="00000000">
              <w:rPr>
                <w:color w:val="000000"/>
                <w:sz w:val="24"/>
                <w:szCs w:val="24"/>
                <w:rtl w:val="0"/>
              </w:rPr>
              <w:t xml:space="preserve">10%</w:t>
            </w:r>
          </w:p>
        </w:tc>
        <w:tc>
          <w:tcPr/>
          <w:p w:rsidR="00000000" w:rsidDel="00000000" w:rsidP="00000000" w:rsidRDefault="00000000" w:rsidRPr="00000000" w14:paraId="000001DB">
            <w:pPr>
              <w:pBdr>
                <w:top w:space="0" w:sz="0" w:val="nil"/>
                <w:left w:space="0" w:sz="0" w:val="nil"/>
                <w:bottom w:space="0" w:sz="0" w:val="nil"/>
                <w:right w:space="0" w:sz="0" w:val="nil"/>
                <w:between w:space="0" w:sz="0" w:val="nil"/>
              </w:pBdr>
              <w:spacing w:before="150" w:lineRule="auto"/>
              <w:ind w:left="514" w:right="512" w:firstLine="0"/>
              <w:jc w:val="center"/>
              <w:rPr>
                <w:color w:val="000000"/>
                <w:sz w:val="24"/>
                <w:szCs w:val="24"/>
              </w:rPr>
            </w:pPr>
            <w:r w:rsidDel="00000000" w:rsidR="00000000" w:rsidRPr="00000000">
              <w:rPr>
                <w:color w:val="000000"/>
                <w:sz w:val="24"/>
                <w:szCs w:val="24"/>
                <w:rtl w:val="0"/>
              </w:rPr>
              <w:t xml:space="preserve">Trabajo individual</w:t>
            </w:r>
          </w:p>
        </w:tc>
      </w:tr>
      <w:tr>
        <w:trPr>
          <w:cantSplit w:val="0"/>
          <w:trHeight w:val="602" w:hRule="atLeast"/>
          <w:tblHeader w:val="0"/>
        </w:trPr>
        <w:tc>
          <w:tcPr/>
          <w:p w:rsidR="00000000" w:rsidDel="00000000" w:rsidP="00000000" w:rsidRDefault="00000000" w:rsidRPr="00000000" w14:paraId="000001DC">
            <w:pPr>
              <w:pBdr>
                <w:top w:space="0" w:sz="0" w:val="nil"/>
                <w:left w:space="0" w:sz="0" w:val="nil"/>
                <w:bottom w:space="0" w:sz="0" w:val="nil"/>
                <w:right w:space="0" w:sz="0" w:val="nil"/>
                <w:between w:space="0" w:sz="0" w:val="nil"/>
              </w:pBdr>
              <w:spacing w:before="2" w:lineRule="auto"/>
              <w:ind w:left="107" w:firstLine="0"/>
              <w:rPr>
                <w:color w:val="000000"/>
                <w:sz w:val="24"/>
                <w:szCs w:val="24"/>
              </w:rPr>
            </w:pPr>
            <w:r w:rsidDel="00000000" w:rsidR="00000000" w:rsidRPr="00000000">
              <w:rPr>
                <w:color w:val="000000"/>
                <w:sz w:val="24"/>
                <w:szCs w:val="24"/>
                <w:rtl w:val="0"/>
              </w:rPr>
              <w:t xml:space="preserve">g) Se han reconocido y seleccionado las posibles</w:t>
            </w:r>
          </w:p>
          <w:p w:rsidR="00000000" w:rsidDel="00000000" w:rsidP="00000000" w:rsidRDefault="00000000" w:rsidRPr="00000000" w14:paraId="000001DD">
            <w:pPr>
              <w:pBdr>
                <w:top w:space="0" w:sz="0" w:val="nil"/>
                <w:left w:space="0" w:sz="0" w:val="nil"/>
                <w:bottom w:space="0" w:sz="0" w:val="nil"/>
                <w:right w:space="0" w:sz="0" w:val="nil"/>
                <w:between w:space="0" w:sz="0" w:val="nil"/>
              </w:pBdr>
              <w:spacing w:before="21" w:lineRule="auto"/>
              <w:ind w:left="107" w:firstLine="0"/>
              <w:rPr>
                <w:color w:val="000000"/>
                <w:sz w:val="24"/>
                <w:szCs w:val="24"/>
              </w:rPr>
            </w:pPr>
            <w:r w:rsidDel="00000000" w:rsidR="00000000" w:rsidRPr="00000000">
              <w:rPr>
                <w:color w:val="000000"/>
                <w:sz w:val="24"/>
                <w:szCs w:val="24"/>
                <w:rtl w:val="0"/>
              </w:rPr>
              <w:t xml:space="preserve">fuentes de financiación.</w:t>
            </w:r>
          </w:p>
        </w:tc>
        <w:tc>
          <w:tcPr/>
          <w:p w:rsidR="00000000" w:rsidDel="00000000" w:rsidP="00000000" w:rsidRDefault="00000000" w:rsidRPr="00000000" w14:paraId="000001DE">
            <w:pPr>
              <w:pBdr>
                <w:top w:space="0" w:sz="0" w:val="nil"/>
                <w:left w:space="0" w:sz="0" w:val="nil"/>
                <w:bottom w:space="0" w:sz="0" w:val="nil"/>
                <w:right w:space="0" w:sz="0" w:val="nil"/>
                <w:between w:space="0" w:sz="0" w:val="nil"/>
              </w:pBdr>
              <w:spacing w:before="150" w:lineRule="auto"/>
              <w:ind w:left="90" w:right="30" w:firstLine="0"/>
              <w:jc w:val="center"/>
              <w:rPr>
                <w:color w:val="000000"/>
                <w:sz w:val="24"/>
                <w:szCs w:val="24"/>
              </w:rPr>
            </w:pPr>
            <w:r w:rsidDel="00000000" w:rsidR="00000000" w:rsidRPr="00000000">
              <w:rPr>
                <w:color w:val="000000"/>
                <w:sz w:val="24"/>
                <w:szCs w:val="24"/>
                <w:rtl w:val="0"/>
              </w:rPr>
              <w:t xml:space="preserve">20%</w:t>
            </w:r>
          </w:p>
        </w:tc>
        <w:tc>
          <w:tcPr/>
          <w:p w:rsidR="00000000" w:rsidDel="00000000" w:rsidP="00000000" w:rsidRDefault="00000000" w:rsidRPr="00000000" w14:paraId="000001DF">
            <w:pPr>
              <w:pBdr>
                <w:top w:space="0" w:sz="0" w:val="nil"/>
                <w:left w:space="0" w:sz="0" w:val="nil"/>
                <w:bottom w:space="0" w:sz="0" w:val="nil"/>
                <w:right w:space="0" w:sz="0" w:val="nil"/>
                <w:between w:space="0" w:sz="0" w:val="nil"/>
              </w:pBdr>
              <w:spacing w:before="150" w:lineRule="auto"/>
              <w:ind w:left="516" w:right="509" w:firstLine="0"/>
              <w:jc w:val="center"/>
              <w:rPr>
                <w:color w:val="000000"/>
                <w:sz w:val="24"/>
                <w:szCs w:val="24"/>
              </w:rPr>
            </w:pPr>
            <w:r w:rsidDel="00000000" w:rsidR="00000000" w:rsidRPr="00000000">
              <w:rPr>
                <w:color w:val="000000"/>
                <w:sz w:val="24"/>
                <w:szCs w:val="24"/>
                <w:rtl w:val="0"/>
              </w:rPr>
              <w:t xml:space="preserve">Trabajo individual</w:t>
            </w:r>
          </w:p>
        </w:tc>
      </w:tr>
      <w:tr>
        <w:trPr>
          <w:cantSplit w:val="0"/>
          <w:trHeight w:val="602" w:hRule="atLeast"/>
          <w:tblHeader w:val="0"/>
        </w:trPr>
        <w:tc>
          <w:tcPr/>
          <w:p w:rsidR="00000000" w:rsidDel="00000000" w:rsidP="00000000" w:rsidRDefault="00000000" w:rsidRPr="00000000" w14:paraId="000001E0">
            <w:pPr>
              <w:pBdr>
                <w:top w:space="0" w:sz="0" w:val="nil"/>
                <w:left w:space="0" w:sz="0" w:val="nil"/>
                <w:bottom w:space="0" w:sz="0" w:val="nil"/>
                <w:right w:space="0" w:sz="0" w:val="nil"/>
                <w:between w:space="0" w:sz="0" w:val="nil"/>
              </w:pBdr>
              <w:spacing w:line="275" w:lineRule="auto"/>
              <w:ind w:left="107" w:firstLine="0"/>
              <w:rPr>
                <w:color w:val="000000"/>
                <w:sz w:val="24"/>
                <w:szCs w:val="24"/>
              </w:rPr>
            </w:pPr>
            <w:r w:rsidDel="00000000" w:rsidR="00000000" w:rsidRPr="00000000">
              <w:rPr>
                <w:color w:val="000000"/>
                <w:sz w:val="24"/>
                <w:szCs w:val="24"/>
                <w:rtl w:val="0"/>
              </w:rPr>
              <w:t xml:space="preserve">h) Se ha valorado la importancia de dotar a la empresa</w:t>
            </w:r>
          </w:p>
          <w:p w:rsidR="00000000" w:rsidDel="00000000" w:rsidP="00000000" w:rsidRDefault="00000000" w:rsidRPr="00000000" w14:paraId="000001E1">
            <w:pPr>
              <w:pBdr>
                <w:top w:space="0" w:sz="0" w:val="nil"/>
                <w:left w:space="0" w:sz="0" w:val="nil"/>
                <w:bottom w:space="0" w:sz="0" w:val="nil"/>
                <w:right w:space="0" w:sz="0" w:val="nil"/>
                <w:between w:space="0" w:sz="0" w:val="nil"/>
              </w:pBdr>
              <w:spacing w:before="21" w:lineRule="auto"/>
              <w:ind w:left="107" w:firstLine="0"/>
              <w:rPr>
                <w:color w:val="000000"/>
                <w:sz w:val="24"/>
                <w:szCs w:val="24"/>
              </w:rPr>
            </w:pPr>
            <w:r w:rsidDel="00000000" w:rsidR="00000000" w:rsidRPr="00000000">
              <w:rPr>
                <w:color w:val="000000"/>
                <w:sz w:val="24"/>
                <w:szCs w:val="24"/>
                <w:rtl w:val="0"/>
              </w:rPr>
              <w:t xml:space="preserve">de la estructura adecuada para su pervivencia.</w:t>
            </w:r>
          </w:p>
        </w:tc>
        <w:tc>
          <w:tcPr/>
          <w:p w:rsidR="00000000" w:rsidDel="00000000" w:rsidP="00000000" w:rsidRDefault="00000000" w:rsidRPr="00000000" w14:paraId="000001E2">
            <w:pPr>
              <w:pBdr>
                <w:top w:space="0" w:sz="0" w:val="nil"/>
                <w:left w:space="0" w:sz="0" w:val="nil"/>
                <w:bottom w:space="0" w:sz="0" w:val="nil"/>
                <w:right w:space="0" w:sz="0" w:val="nil"/>
                <w:between w:space="0" w:sz="0" w:val="nil"/>
              </w:pBdr>
              <w:spacing w:before="147" w:lineRule="auto"/>
              <w:ind w:left="90" w:right="78" w:firstLine="0"/>
              <w:jc w:val="center"/>
              <w:rPr>
                <w:color w:val="000000"/>
                <w:sz w:val="24"/>
                <w:szCs w:val="24"/>
              </w:rPr>
            </w:pPr>
            <w:r w:rsidDel="00000000" w:rsidR="00000000" w:rsidRPr="00000000">
              <w:rPr>
                <w:color w:val="000000"/>
                <w:sz w:val="24"/>
                <w:szCs w:val="24"/>
                <w:rtl w:val="0"/>
              </w:rPr>
              <w:t xml:space="preserve">20%</w:t>
            </w:r>
          </w:p>
        </w:tc>
        <w:tc>
          <w:tcPr/>
          <w:p w:rsidR="00000000" w:rsidDel="00000000" w:rsidP="00000000" w:rsidRDefault="00000000" w:rsidRPr="00000000" w14:paraId="000001E3">
            <w:pPr>
              <w:pBdr>
                <w:top w:space="0" w:sz="0" w:val="nil"/>
                <w:left w:space="0" w:sz="0" w:val="nil"/>
                <w:bottom w:space="0" w:sz="0" w:val="nil"/>
                <w:right w:space="0" w:sz="0" w:val="nil"/>
                <w:between w:space="0" w:sz="0" w:val="nil"/>
              </w:pBdr>
              <w:spacing w:before="147" w:lineRule="auto"/>
              <w:ind w:left="514" w:right="512" w:firstLine="0"/>
              <w:jc w:val="center"/>
              <w:rPr>
                <w:color w:val="000000"/>
                <w:sz w:val="24"/>
                <w:szCs w:val="24"/>
              </w:rPr>
            </w:pPr>
            <w:r w:rsidDel="00000000" w:rsidR="00000000" w:rsidRPr="00000000">
              <w:rPr>
                <w:color w:val="000000"/>
                <w:sz w:val="24"/>
                <w:szCs w:val="24"/>
                <w:rtl w:val="0"/>
              </w:rPr>
              <w:t xml:space="preserve">Trabajo individual</w:t>
            </w:r>
          </w:p>
        </w:tc>
      </w:tr>
    </w:tbl>
    <w:p w:rsidR="00000000" w:rsidDel="00000000" w:rsidP="00000000" w:rsidRDefault="00000000" w:rsidRPr="00000000" w14:paraId="000001E4">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1E5">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1E6">
      <w:pPr>
        <w:pBdr>
          <w:top w:space="0" w:sz="0" w:val="nil"/>
          <w:left w:space="0" w:sz="0" w:val="nil"/>
          <w:bottom w:space="0" w:sz="0" w:val="nil"/>
          <w:right w:space="0" w:sz="0" w:val="nil"/>
          <w:between w:space="0" w:sz="0" w:val="nil"/>
        </w:pBdr>
        <w:spacing w:before="8" w:lineRule="auto"/>
        <w:rPr>
          <w:color w:val="000000"/>
          <w:sz w:val="11"/>
          <w:szCs w:val="11"/>
        </w:rPr>
      </w:pPr>
      <w:r w:rsidDel="00000000" w:rsidR="00000000" w:rsidRPr="00000000">
        <w:rPr>
          <w:rtl w:val="0"/>
        </w:rPr>
      </w:r>
    </w:p>
    <w:tbl>
      <w:tblPr>
        <w:tblStyle w:val="Table11"/>
        <w:tblW w:w="10067.0" w:type="dxa"/>
        <w:jc w:val="left"/>
        <w:tblInd w:w="57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19"/>
        <w:gridCol w:w="1445"/>
        <w:gridCol w:w="3003"/>
        <w:tblGridChange w:id="0">
          <w:tblGrid>
            <w:gridCol w:w="5619"/>
            <w:gridCol w:w="1445"/>
            <w:gridCol w:w="3003"/>
          </w:tblGrid>
        </w:tblGridChange>
      </w:tblGrid>
      <w:tr>
        <w:trPr>
          <w:cantSplit w:val="0"/>
          <w:trHeight w:val="462" w:hRule="atLeast"/>
          <w:tblHeader w:val="0"/>
        </w:trPr>
        <w:tc>
          <w:tcPr>
            <w:shd w:fill="dbe4f0" w:val="clear"/>
          </w:tcPr>
          <w:p w:rsidR="00000000" w:rsidDel="00000000" w:rsidP="00000000" w:rsidRDefault="00000000" w:rsidRPr="00000000" w14:paraId="000001E7">
            <w:pPr>
              <w:pBdr>
                <w:top w:space="0" w:sz="0" w:val="nil"/>
                <w:left w:space="0" w:sz="0" w:val="nil"/>
                <w:bottom w:space="0" w:sz="0" w:val="nil"/>
                <w:right w:space="0" w:sz="0" w:val="nil"/>
                <w:between w:space="0" w:sz="0" w:val="nil"/>
              </w:pBdr>
              <w:spacing w:before="1" w:lineRule="auto"/>
              <w:ind w:left="1519" w:right="1515" w:firstLine="0"/>
              <w:jc w:val="center"/>
              <w:rPr>
                <w:color w:val="000000"/>
                <w:sz w:val="24"/>
                <w:szCs w:val="24"/>
              </w:rPr>
            </w:pPr>
            <w:r w:rsidDel="00000000" w:rsidR="00000000" w:rsidRPr="00000000">
              <w:rPr>
                <w:color w:val="000000"/>
                <w:sz w:val="24"/>
                <w:szCs w:val="24"/>
                <w:rtl w:val="0"/>
              </w:rPr>
              <w:t xml:space="preserve">Resultado de Aprendizaje</w:t>
            </w:r>
          </w:p>
        </w:tc>
        <w:tc>
          <w:tcPr>
            <w:gridSpan w:val="2"/>
            <w:shd w:fill="dbe4f0" w:val="clear"/>
          </w:tcPr>
          <w:p w:rsidR="00000000" w:rsidDel="00000000" w:rsidP="00000000" w:rsidRDefault="00000000" w:rsidRPr="00000000" w14:paraId="000001E8">
            <w:pPr>
              <w:pBdr>
                <w:top w:space="0" w:sz="0" w:val="nil"/>
                <w:left w:space="0" w:sz="0" w:val="nil"/>
                <w:bottom w:space="0" w:sz="0" w:val="nil"/>
                <w:right w:space="0" w:sz="0" w:val="nil"/>
                <w:between w:space="0" w:sz="0" w:val="nil"/>
              </w:pBdr>
              <w:spacing w:before="1" w:lineRule="auto"/>
              <w:ind w:left="1588" w:right="1579" w:firstLine="0"/>
              <w:jc w:val="center"/>
              <w:rPr>
                <w:color w:val="000000"/>
                <w:sz w:val="24"/>
                <w:szCs w:val="24"/>
              </w:rPr>
            </w:pPr>
            <w:r w:rsidDel="00000000" w:rsidR="00000000" w:rsidRPr="00000000">
              <w:rPr>
                <w:color w:val="000000"/>
                <w:sz w:val="24"/>
                <w:szCs w:val="24"/>
                <w:rtl w:val="0"/>
              </w:rPr>
              <w:t xml:space="preserve">Ponderación</w:t>
            </w:r>
          </w:p>
        </w:tc>
      </w:tr>
      <w:tr>
        <w:trPr>
          <w:cantSplit w:val="0"/>
          <w:trHeight w:val="1125" w:hRule="atLeast"/>
          <w:tblHeader w:val="0"/>
        </w:trPr>
        <w:tc>
          <w:tcPr/>
          <w:p w:rsidR="00000000" w:rsidDel="00000000" w:rsidP="00000000" w:rsidRDefault="00000000" w:rsidRPr="00000000" w14:paraId="000001EA">
            <w:pPr>
              <w:pBdr>
                <w:top w:space="0" w:sz="0" w:val="nil"/>
                <w:left w:space="0" w:sz="0" w:val="nil"/>
                <w:bottom w:space="0" w:sz="0" w:val="nil"/>
                <w:right w:space="0" w:sz="0" w:val="nil"/>
                <w:between w:space="0" w:sz="0" w:val="nil"/>
              </w:pBdr>
              <w:spacing w:before="6" w:line="237" w:lineRule="auto"/>
              <w:ind w:left="107" w:right="102" w:firstLine="0"/>
              <w:jc w:val="both"/>
              <w:rPr>
                <w:b w:val="1"/>
                <w:color w:val="000000"/>
                <w:sz w:val="24"/>
                <w:szCs w:val="24"/>
              </w:rPr>
            </w:pPr>
            <w:r w:rsidDel="00000000" w:rsidR="00000000" w:rsidRPr="00000000">
              <w:rPr>
                <w:b w:val="1"/>
                <w:color w:val="000000"/>
                <w:sz w:val="24"/>
                <w:szCs w:val="24"/>
                <w:rtl w:val="0"/>
              </w:rPr>
              <w:t xml:space="preserve">4. Comprueba la viabilidad de la empresa mediante diferentes tipos de análisis, verificando los diversos factores que pueden influir en la misma.</w:t>
            </w:r>
          </w:p>
        </w:tc>
        <w:tc>
          <w:tcPr>
            <w:gridSpan w:val="2"/>
          </w:tcPr>
          <w:p w:rsidR="00000000" w:rsidDel="00000000" w:rsidP="00000000" w:rsidRDefault="00000000" w:rsidRPr="00000000" w14:paraId="000001EB">
            <w:pPr>
              <w:pBdr>
                <w:top w:space="0" w:sz="0" w:val="nil"/>
                <w:left w:space="0" w:sz="0" w:val="nil"/>
                <w:bottom w:space="0" w:sz="0" w:val="nil"/>
                <w:right w:space="0" w:sz="0" w:val="nil"/>
                <w:between w:space="0" w:sz="0" w:val="nil"/>
              </w:pBdr>
              <w:spacing w:before="9" w:lineRule="auto"/>
              <w:rPr>
                <w:color w:val="000000"/>
                <w:sz w:val="35"/>
                <w:szCs w:val="35"/>
              </w:rPr>
            </w:pPr>
            <w:r w:rsidDel="00000000" w:rsidR="00000000" w:rsidRPr="00000000">
              <w:rPr>
                <w:rtl w:val="0"/>
              </w:rPr>
            </w:r>
          </w:p>
          <w:p w:rsidR="00000000" w:rsidDel="00000000" w:rsidP="00000000" w:rsidRDefault="00000000" w:rsidRPr="00000000" w14:paraId="000001EC">
            <w:pPr>
              <w:pBdr>
                <w:top w:space="0" w:sz="0" w:val="nil"/>
                <w:left w:space="0" w:sz="0" w:val="nil"/>
                <w:bottom w:space="0" w:sz="0" w:val="nil"/>
                <w:right w:space="0" w:sz="0" w:val="nil"/>
                <w:between w:space="0" w:sz="0" w:val="nil"/>
              </w:pBdr>
              <w:ind w:left="1588" w:right="1577" w:firstLine="0"/>
              <w:jc w:val="center"/>
              <w:rPr>
                <w:color w:val="000000"/>
                <w:sz w:val="24"/>
                <w:szCs w:val="24"/>
              </w:rPr>
            </w:pPr>
            <w:r w:rsidDel="00000000" w:rsidR="00000000" w:rsidRPr="00000000">
              <w:rPr>
                <w:color w:val="000000"/>
                <w:sz w:val="24"/>
                <w:szCs w:val="24"/>
                <w:rtl w:val="0"/>
              </w:rPr>
              <w:t xml:space="preserve">10%</w:t>
            </w:r>
          </w:p>
        </w:tc>
      </w:tr>
      <w:tr>
        <w:trPr>
          <w:cantSplit w:val="0"/>
          <w:trHeight w:val="304" w:hRule="atLeast"/>
          <w:tblHeader w:val="0"/>
        </w:trPr>
        <w:tc>
          <w:tcPr>
            <w:shd w:fill="dbe4f0" w:val="clear"/>
          </w:tcPr>
          <w:p w:rsidR="00000000" w:rsidDel="00000000" w:rsidP="00000000" w:rsidRDefault="00000000" w:rsidRPr="00000000" w14:paraId="000001EE">
            <w:pPr>
              <w:pBdr>
                <w:top w:space="0" w:sz="0" w:val="nil"/>
                <w:left w:space="0" w:sz="0" w:val="nil"/>
                <w:bottom w:space="0" w:sz="0" w:val="nil"/>
                <w:right w:space="0" w:sz="0" w:val="nil"/>
                <w:between w:space="0" w:sz="0" w:val="nil"/>
              </w:pBdr>
              <w:spacing w:before="1" w:lineRule="auto"/>
              <w:ind w:left="1519" w:right="1515" w:firstLine="0"/>
              <w:jc w:val="center"/>
              <w:rPr>
                <w:color w:val="000000"/>
                <w:sz w:val="24"/>
                <w:szCs w:val="24"/>
              </w:rPr>
            </w:pPr>
            <w:r w:rsidDel="00000000" w:rsidR="00000000" w:rsidRPr="00000000">
              <w:rPr>
                <w:color w:val="000000"/>
                <w:sz w:val="24"/>
                <w:szCs w:val="24"/>
                <w:rtl w:val="0"/>
              </w:rPr>
              <w:t xml:space="preserve">Criterios de Evaluación</w:t>
            </w:r>
          </w:p>
        </w:tc>
        <w:tc>
          <w:tcPr>
            <w:shd w:fill="dbe4f0" w:val="clear"/>
          </w:tcPr>
          <w:p w:rsidR="00000000" w:rsidDel="00000000" w:rsidP="00000000" w:rsidRDefault="00000000" w:rsidRPr="00000000" w14:paraId="000001EF">
            <w:pPr>
              <w:pBdr>
                <w:top w:space="0" w:sz="0" w:val="nil"/>
                <w:left w:space="0" w:sz="0" w:val="nil"/>
                <w:bottom w:space="0" w:sz="0" w:val="nil"/>
                <w:right w:space="0" w:sz="0" w:val="nil"/>
                <w:between w:space="0" w:sz="0" w:val="nil"/>
              </w:pBdr>
              <w:spacing w:before="1" w:lineRule="auto"/>
              <w:ind w:left="90" w:right="78" w:firstLine="0"/>
              <w:jc w:val="center"/>
              <w:rPr>
                <w:color w:val="000000"/>
                <w:sz w:val="24"/>
                <w:szCs w:val="24"/>
              </w:rPr>
            </w:pPr>
            <w:r w:rsidDel="00000000" w:rsidR="00000000" w:rsidRPr="00000000">
              <w:rPr>
                <w:color w:val="000000"/>
                <w:sz w:val="24"/>
                <w:szCs w:val="24"/>
                <w:rtl w:val="0"/>
              </w:rPr>
              <w:t xml:space="preserve">Ponderación</w:t>
            </w:r>
          </w:p>
        </w:tc>
        <w:tc>
          <w:tcPr>
            <w:shd w:fill="dbe4f0" w:val="clear"/>
          </w:tcPr>
          <w:p w:rsidR="00000000" w:rsidDel="00000000" w:rsidP="00000000" w:rsidRDefault="00000000" w:rsidRPr="00000000" w14:paraId="000001F0">
            <w:pPr>
              <w:pBdr>
                <w:top w:space="0" w:sz="0" w:val="nil"/>
                <w:left w:space="0" w:sz="0" w:val="nil"/>
                <w:bottom w:space="0" w:sz="0" w:val="nil"/>
                <w:right w:space="0" w:sz="0" w:val="nil"/>
                <w:between w:space="0" w:sz="0" w:val="nil"/>
              </w:pBdr>
              <w:spacing w:before="1" w:lineRule="auto"/>
              <w:ind w:left="206" w:firstLine="0"/>
              <w:rPr>
                <w:color w:val="000000"/>
                <w:sz w:val="24"/>
                <w:szCs w:val="24"/>
              </w:rPr>
            </w:pPr>
            <w:r w:rsidDel="00000000" w:rsidR="00000000" w:rsidRPr="00000000">
              <w:rPr>
                <w:color w:val="000000"/>
                <w:sz w:val="24"/>
                <w:szCs w:val="24"/>
                <w:rtl w:val="0"/>
              </w:rPr>
              <w:t xml:space="preserve">Instrumento de Evaluación</w:t>
            </w:r>
          </w:p>
        </w:tc>
      </w:tr>
      <w:tr>
        <w:trPr>
          <w:cantSplit w:val="0"/>
          <w:trHeight w:val="897" w:hRule="atLeast"/>
          <w:tblHeader w:val="0"/>
        </w:trPr>
        <w:tc>
          <w:tcPr/>
          <w:p w:rsidR="00000000" w:rsidDel="00000000" w:rsidP="00000000" w:rsidRDefault="00000000" w:rsidRPr="00000000" w14:paraId="000001F1">
            <w:pPr>
              <w:pBdr>
                <w:top w:space="0" w:sz="0" w:val="nil"/>
                <w:left w:space="0" w:sz="0" w:val="nil"/>
                <w:bottom w:space="0" w:sz="0" w:val="nil"/>
                <w:right w:space="0" w:sz="0" w:val="nil"/>
                <w:between w:space="0" w:sz="0" w:val="nil"/>
              </w:pBdr>
              <w:spacing w:before="147" w:line="259" w:lineRule="auto"/>
              <w:ind w:left="107" w:right="384" w:firstLine="0"/>
              <w:rPr>
                <w:color w:val="000000"/>
                <w:sz w:val="24"/>
                <w:szCs w:val="24"/>
              </w:rPr>
            </w:pPr>
            <w:r w:rsidDel="00000000" w:rsidR="00000000" w:rsidRPr="00000000">
              <w:rPr>
                <w:color w:val="000000"/>
                <w:sz w:val="24"/>
                <w:szCs w:val="24"/>
                <w:rtl w:val="0"/>
              </w:rPr>
              <w:t xml:space="preserve">a) Se ha efectuado un estudio de la viabilidad técnica del negocio.</w:t>
            </w:r>
          </w:p>
        </w:tc>
        <w:tc>
          <w:tcPr/>
          <w:p w:rsidR="00000000" w:rsidDel="00000000" w:rsidP="00000000" w:rsidRDefault="00000000" w:rsidRPr="00000000" w14:paraId="000001F2">
            <w:pPr>
              <w:pBdr>
                <w:top w:space="0" w:sz="0" w:val="nil"/>
                <w:left w:space="0" w:sz="0" w:val="nil"/>
                <w:bottom w:space="0" w:sz="0" w:val="nil"/>
                <w:right w:space="0" w:sz="0" w:val="nil"/>
                <w:between w:space="0" w:sz="0" w:val="nil"/>
              </w:pBdr>
              <w:spacing w:before="9" w:lineRule="auto"/>
              <w:rPr>
                <w:color w:val="000000"/>
                <w:sz w:val="25"/>
                <w:szCs w:val="25"/>
              </w:rPr>
            </w:pPr>
            <w:r w:rsidDel="00000000" w:rsidR="00000000" w:rsidRPr="00000000">
              <w:rPr>
                <w:rtl w:val="0"/>
              </w:rPr>
            </w:r>
          </w:p>
          <w:p w:rsidR="00000000" w:rsidDel="00000000" w:rsidP="00000000" w:rsidRDefault="00000000" w:rsidRPr="00000000" w14:paraId="000001F3">
            <w:pPr>
              <w:pBdr>
                <w:top w:space="0" w:sz="0" w:val="nil"/>
                <w:left w:space="0" w:sz="0" w:val="nil"/>
                <w:bottom w:space="0" w:sz="0" w:val="nil"/>
                <w:right w:space="0" w:sz="0" w:val="nil"/>
                <w:between w:space="0" w:sz="0" w:val="nil"/>
              </w:pBdr>
              <w:ind w:left="90" w:right="72" w:firstLine="0"/>
              <w:jc w:val="center"/>
              <w:rPr>
                <w:color w:val="000000"/>
                <w:sz w:val="24"/>
                <w:szCs w:val="24"/>
              </w:rPr>
            </w:pPr>
            <w:r w:rsidDel="00000000" w:rsidR="00000000" w:rsidRPr="00000000">
              <w:rPr>
                <w:color w:val="000000"/>
                <w:sz w:val="24"/>
                <w:szCs w:val="24"/>
                <w:rtl w:val="0"/>
              </w:rPr>
              <w:t xml:space="preserve">10%</w:t>
            </w:r>
          </w:p>
        </w:tc>
        <w:tc>
          <w:tcPr>
            <w:vMerge w:val="restart"/>
          </w:tcPr>
          <w:p w:rsidR="00000000" w:rsidDel="00000000" w:rsidP="00000000" w:rsidRDefault="00000000" w:rsidRPr="00000000" w14:paraId="000001F4">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1F5">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1F6">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1F7">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1F8">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1F9">
            <w:pPr>
              <w:pBdr>
                <w:top w:space="0" w:sz="0" w:val="nil"/>
                <w:left w:space="0" w:sz="0" w:val="nil"/>
                <w:bottom w:space="0" w:sz="0" w:val="nil"/>
                <w:right w:space="0" w:sz="0" w:val="nil"/>
                <w:between w:space="0" w:sz="0" w:val="nil"/>
              </w:pBdr>
              <w:spacing w:before="174" w:lineRule="auto"/>
              <w:ind w:left="610" w:firstLine="0"/>
              <w:rPr>
                <w:color w:val="000000"/>
                <w:sz w:val="24"/>
                <w:szCs w:val="24"/>
              </w:rPr>
            </w:pPr>
            <w:r w:rsidDel="00000000" w:rsidR="00000000" w:rsidRPr="00000000">
              <w:rPr>
                <w:color w:val="000000"/>
                <w:sz w:val="24"/>
                <w:szCs w:val="24"/>
                <w:rtl w:val="0"/>
              </w:rPr>
              <w:t xml:space="preserve">Trabajo individual</w:t>
            </w:r>
          </w:p>
        </w:tc>
      </w:tr>
      <w:tr>
        <w:trPr>
          <w:cantSplit w:val="0"/>
          <w:trHeight w:val="602" w:hRule="atLeast"/>
          <w:tblHeader w:val="0"/>
        </w:trPr>
        <w:tc>
          <w:tcPr/>
          <w:p w:rsidR="00000000" w:rsidDel="00000000" w:rsidP="00000000" w:rsidRDefault="00000000" w:rsidRPr="00000000" w14:paraId="000001FA">
            <w:pPr>
              <w:pBdr>
                <w:top w:space="0" w:sz="0" w:val="nil"/>
                <w:left w:space="0" w:sz="0" w:val="nil"/>
                <w:bottom w:space="0" w:sz="0" w:val="nil"/>
                <w:right w:space="0" w:sz="0" w:val="nil"/>
                <w:between w:space="0" w:sz="0" w:val="nil"/>
              </w:pBdr>
              <w:spacing w:before="1" w:lineRule="auto"/>
              <w:ind w:left="107" w:firstLine="0"/>
              <w:rPr>
                <w:color w:val="000000"/>
                <w:sz w:val="24"/>
                <w:szCs w:val="24"/>
              </w:rPr>
            </w:pPr>
            <w:r w:rsidDel="00000000" w:rsidR="00000000" w:rsidRPr="00000000">
              <w:rPr>
                <w:color w:val="000000"/>
                <w:sz w:val="24"/>
                <w:szCs w:val="24"/>
                <w:rtl w:val="0"/>
              </w:rPr>
              <w:t xml:space="preserve">b) Se ha contrastado el cumplimiento de la normativa</w:t>
            </w:r>
          </w:p>
          <w:p w:rsidR="00000000" w:rsidDel="00000000" w:rsidP="00000000" w:rsidRDefault="00000000" w:rsidRPr="00000000" w14:paraId="000001FB">
            <w:pPr>
              <w:pBdr>
                <w:top w:space="0" w:sz="0" w:val="nil"/>
                <w:left w:space="0" w:sz="0" w:val="nil"/>
                <w:bottom w:space="0" w:sz="0" w:val="nil"/>
                <w:right w:space="0" w:sz="0" w:val="nil"/>
                <w:between w:space="0" w:sz="0" w:val="nil"/>
              </w:pBdr>
              <w:spacing w:before="22" w:lineRule="auto"/>
              <w:ind w:left="107" w:firstLine="0"/>
              <w:rPr>
                <w:color w:val="000000"/>
                <w:sz w:val="24"/>
                <w:szCs w:val="24"/>
              </w:rPr>
            </w:pPr>
            <w:r w:rsidDel="00000000" w:rsidR="00000000" w:rsidRPr="00000000">
              <w:rPr>
                <w:color w:val="000000"/>
                <w:sz w:val="24"/>
                <w:szCs w:val="24"/>
                <w:rtl w:val="0"/>
              </w:rPr>
              <w:t xml:space="preserve">legal del futuro negocio.</w:t>
            </w:r>
          </w:p>
        </w:tc>
        <w:tc>
          <w:tcPr/>
          <w:p w:rsidR="00000000" w:rsidDel="00000000" w:rsidP="00000000" w:rsidRDefault="00000000" w:rsidRPr="00000000" w14:paraId="000001FC">
            <w:pPr>
              <w:pBdr>
                <w:top w:space="0" w:sz="0" w:val="nil"/>
                <w:left w:space="0" w:sz="0" w:val="nil"/>
                <w:bottom w:space="0" w:sz="0" w:val="nil"/>
                <w:right w:space="0" w:sz="0" w:val="nil"/>
                <w:between w:space="0" w:sz="0" w:val="nil"/>
              </w:pBdr>
              <w:spacing w:before="150" w:lineRule="auto"/>
              <w:ind w:left="90" w:right="72" w:firstLine="0"/>
              <w:jc w:val="center"/>
              <w:rPr>
                <w:color w:val="000000"/>
                <w:sz w:val="24"/>
                <w:szCs w:val="24"/>
              </w:rPr>
            </w:pPr>
            <w:r w:rsidDel="00000000" w:rsidR="00000000" w:rsidRPr="00000000">
              <w:rPr>
                <w:color w:val="000000"/>
                <w:sz w:val="24"/>
                <w:szCs w:val="24"/>
                <w:rtl w:val="0"/>
              </w:rPr>
              <w:t xml:space="preserve">10%</w:t>
            </w:r>
          </w:p>
        </w:tc>
        <w:tc>
          <w:tcPr>
            <w:vMerge w:val="continue"/>
          </w:tcPr>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601" w:hRule="atLeast"/>
          <w:tblHeader w:val="0"/>
        </w:trPr>
        <w:tc>
          <w:tcPr/>
          <w:p w:rsidR="00000000" w:rsidDel="00000000" w:rsidP="00000000" w:rsidRDefault="00000000" w:rsidRPr="00000000" w14:paraId="000001FE">
            <w:pPr>
              <w:pBdr>
                <w:top w:space="0" w:sz="0" w:val="nil"/>
                <w:left w:space="0" w:sz="0" w:val="nil"/>
                <w:bottom w:space="0" w:sz="0" w:val="nil"/>
                <w:right w:space="0" w:sz="0" w:val="nil"/>
                <w:between w:space="0" w:sz="0" w:val="nil"/>
              </w:pBdr>
              <w:spacing w:before="1" w:lineRule="auto"/>
              <w:ind w:left="107" w:firstLine="0"/>
              <w:rPr>
                <w:color w:val="000000"/>
                <w:sz w:val="24"/>
                <w:szCs w:val="24"/>
              </w:rPr>
            </w:pPr>
            <w:r w:rsidDel="00000000" w:rsidR="00000000" w:rsidRPr="00000000">
              <w:rPr>
                <w:color w:val="000000"/>
                <w:sz w:val="24"/>
                <w:szCs w:val="24"/>
                <w:rtl w:val="0"/>
              </w:rPr>
              <w:t xml:space="preserve">c) Se ha comprobado la accesibilidad de las fuentes de</w:t>
            </w:r>
          </w:p>
          <w:p w:rsidR="00000000" w:rsidDel="00000000" w:rsidP="00000000" w:rsidRDefault="00000000" w:rsidRPr="00000000" w14:paraId="000001FF">
            <w:pPr>
              <w:pBdr>
                <w:top w:space="0" w:sz="0" w:val="nil"/>
                <w:left w:space="0" w:sz="0" w:val="nil"/>
                <w:bottom w:space="0" w:sz="0" w:val="nil"/>
                <w:right w:space="0" w:sz="0" w:val="nil"/>
                <w:between w:space="0" w:sz="0" w:val="nil"/>
              </w:pBdr>
              <w:spacing w:before="22" w:lineRule="auto"/>
              <w:ind w:left="107" w:firstLine="0"/>
              <w:rPr>
                <w:color w:val="000000"/>
                <w:sz w:val="24"/>
                <w:szCs w:val="24"/>
              </w:rPr>
            </w:pPr>
            <w:r w:rsidDel="00000000" w:rsidR="00000000" w:rsidRPr="00000000">
              <w:rPr>
                <w:color w:val="000000"/>
                <w:sz w:val="24"/>
                <w:szCs w:val="24"/>
                <w:rtl w:val="0"/>
              </w:rPr>
              <w:t xml:space="preserve">financiación para la puesta en marcha del negocio.</w:t>
            </w:r>
          </w:p>
        </w:tc>
        <w:tc>
          <w:tcPr/>
          <w:p w:rsidR="00000000" w:rsidDel="00000000" w:rsidP="00000000" w:rsidRDefault="00000000" w:rsidRPr="00000000" w14:paraId="00000200">
            <w:pPr>
              <w:pBdr>
                <w:top w:space="0" w:sz="0" w:val="nil"/>
                <w:left w:space="0" w:sz="0" w:val="nil"/>
                <w:bottom w:space="0" w:sz="0" w:val="nil"/>
                <w:right w:space="0" w:sz="0" w:val="nil"/>
                <w:between w:space="0" w:sz="0" w:val="nil"/>
              </w:pBdr>
              <w:spacing w:before="150" w:lineRule="auto"/>
              <w:ind w:left="90" w:right="72" w:firstLine="0"/>
              <w:jc w:val="center"/>
              <w:rPr>
                <w:color w:val="000000"/>
                <w:sz w:val="24"/>
                <w:szCs w:val="24"/>
              </w:rPr>
            </w:pPr>
            <w:r w:rsidDel="00000000" w:rsidR="00000000" w:rsidRPr="00000000">
              <w:rPr>
                <w:color w:val="000000"/>
                <w:sz w:val="24"/>
                <w:szCs w:val="24"/>
                <w:rtl w:val="0"/>
              </w:rPr>
              <w:t xml:space="preserve">10%</w:t>
            </w:r>
          </w:p>
        </w:tc>
        <w:tc>
          <w:tcPr>
            <w:vMerge w:val="continue"/>
          </w:tcPr>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899" w:hRule="atLeast"/>
          <w:tblHeader w:val="0"/>
        </w:trPr>
        <w:tc>
          <w:tcPr/>
          <w:p w:rsidR="00000000" w:rsidDel="00000000" w:rsidP="00000000" w:rsidRDefault="00000000" w:rsidRPr="00000000" w14:paraId="00000202">
            <w:pPr>
              <w:pBdr>
                <w:top w:space="0" w:sz="0" w:val="nil"/>
                <w:left w:space="0" w:sz="0" w:val="nil"/>
                <w:bottom w:space="0" w:sz="0" w:val="nil"/>
                <w:right w:space="0" w:sz="0" w:val="nil"/>
                <w:between w:space="0" w:sz="0" w:val="nil"/>
              </w:pBdr>
              <w:spacing w:before="1" w:line="259" w:lineRule="auto"/>
              <w:ind w:left="107" w:right="218" w:firstLine="0"/>
              <w:rPr>
                <w:color w:val="000000"/>
                <w:sz w:val="24"/>
                <w:szCs w:val="24"/>
              </w:rPr>
            </w:pPr>
            <w:r w:rsidDel="00000000" w:rsidR="00000000" w:rsidRPr="00000000">
              <w:rPr>
                <w:color w:val="000000"/>
                <w:sz w:val="24"/>
                <w:szCs w:val="24"/>
                <w:rtl w:val="0"/>
              </w:rPr>
              <w:t xml:space="preserve">d) Se ha efectuado un análisis sobre la capacitación profesional para llevar a cabo las actividades derivadas</w:t>
            </w:r>
          </w:p>
          <w:p w:rsidR="00000000" w:rsidDel="00000000" w:rsidP="00000000" w:rsidRDefault="00000000" w:rsidRPr="00000000" w14:paraId="00000203">
            <w:pPr>
              <w:pBdr>
                <w:top w:space="0" w:sz="0" w:val="nil"/>
                <w:left w:space="0" w:sz="0" w:val="nil"/>
                <w:bottom w:space="0" w:sz="0" w:val="nil"/>
                <w:right w:space="0" w:sz="0" w:val="nil"/>
                <w:between w:space="0" w:sz="0" w:val="nil"/>
              </w:pBdr>
              <w:spacing w:line="275" w:lineRule="auto"/>
              <w:ind w:left="107" w:firstLine="0"/>
              <w:rPr>
                <w:color w:val="000000"/>
                <w:sz w:val="24"/>
                <w:szCs w:val="24"/>
              </w:rPr>
            </w:pPr>
            <w:r w:rsidDel="00000000" w:rsidR="00000000" w:rsidRPr="00000000">
              <w:rPr>
                <w:color w:val="000000"/>
                <w:sz w:val="24"/>
                <w:szCs w:val="24"/>
                <w:rtl w:val="0"/>
              </w:rPr>
              <w:t xml:space="preserve">del tipo de negocio elegido.</w:t>
            </w:r>
          </w:p>
        </w:tc>
        <w:tc>
          <w:tcPr/>
          <w:p w:rsidR="00000000" w:rsidDel="00000000" w:rsidP="00000000" w:rsidRDefault="00000000" w:rsidRPr="00000000" w14:paraId="00000204">
            <w:pPr>
              <w:pBdr>
                <w:top w:space="0" w:sz="0" w:val="nil"/>
                <w:left w:space="0" w:sz="0" w:val="nil"/>
                <w:bottom w:space="0" w:sz="0" w:val="nil"/>
                <w:right w:space="0" w:sz="0" w:val="nil"/>
                <w:between w:space="0" w:sz="0" w:val="nil"/>
              </w:pBdr>
              <w:spacing w:before="11" w:lineRule="auto"/>
              <w:rPr>
                <w:color w:val="000000"/>
                <w:sz w:val="25"/>
                <w:szCs w:val="25"/>
              </w:rPr>
            </w:pPr>
            <w:r w:rsidDel="00000000" w:rsidR="00000000" w:rsidRPr="00000000">
              <w:rPr>
                <w:rtl w:val="0"/>
              </w:rPr>
            </w:r>
          </w:p>
          <w:p w:rsidR="00000000" w:rsidDel="00000000" w:rsidP="00000000" w:rsidRDefault="00000000" w:rsidRPr="00000000" w14:paraId="00000205">
            <w:pPr>
              <w:pBdr>
                <w:top w:space="0" w:sz="0" w:val="nil"/>
                <w:left w:space="0" w:sz="0" w:val="nil"/>
                <w:bottom w:space="0" w:sz="0" w:val="nil"/>
                <w:right w:space="0" w:sz="0" w:val="nil"/>
                <w:between w:space="0" w:sz="0" w:val="nil"/>
              </w:pBdr>
              <w:ind w:left="90" w:right="72" w:firstLine="0"/>
              <w:jc w:val="center"/>
              <w:rPr>
                <w:color w:val="000000"/>
                <w:sz w:val="24"/>
                <w:szCs w:val="24"/>
              </w:rPr>
            </w:pPr>
            <w:r w:rsidDel="00000000" w:rsidR="00000000" w:rsidRPr="00000000">
              <w:rPr>
                <w:color w:val="000000"/>
                <w:sz w:val="24"/>
                <w:szCs w:val="24"/>
                <w:rtl w:val="0"/>
              </w:rPr>
              <w:t xml:space="preserve">10%</w:t>
            </w:r>
          </w:p>
        </w:tc>
        <w:tc>
          <w:tcPr>
            <w:vMerge w:val="continue"/>
          </w:tcPr>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602" w:hRule="atLeast"/>
          <w:tblHeader w:val="0"/>
        </w:trPr>
        <w:tc>
          <w:tcPr/>
          <w:p w:rsidR="00000000" w:rsidDel="00000000" w:rsidP="00000000" w:rsidRDefault="00000000" w:rsidRPr="00000000" w14:paraId="00000207">
            <w:pPr>
              <w:pBdr>
                <w:top w:space="0" w:sz="0" w:val="nil"/>
                <w:left w:space="0" w:sz="0" w:val="nil"/>
                <w:bottom w:space="0" w:sz="0" w:val="nil"/>
                <w:right w:space="0" w:sz="0" w:val="nil"/>
                <w:between w:space="0" w:sz="0" w:val="nil"/>
              </w:pBdr>
              <w:spacing w:before="1" w:lineRule="auto"/>
              <w:ind w:left="107" w:firstLine="0"/>
              <w:rPr>
                <w:color w:val="000000"/>
                <w:sz w:val="24"/>
                <w:szCs w:val="24"/>
              </w:rPr>
            </w:pPr>
            <w:r w:rsidDel="00000000" w:rsidR="00000000" w:rsidRPr="00000000">
              <w:rPr>
                <w:color w:val="000000"/>
                <w:sz w:val="24"/>
                <w:szCs w:val="24"/>
                <w:rtl w:val="0"/>
              </w:rPr>
              <w:t xml:space="preserve">e) Se ha realizado un análisis del impacto ambiental de</w:t>
            </w:r>
          </w:p>
          <w:p w:rsidR="00000000" w:rsidDel="00000000" w:rsidP="00000000" w:rsidRDefault="00000000" w:rsidRPr="00000000" w14:paraId="00000208">
            <w:pPr>
              <w:pBdr>
                <w:top w:space="0" w:sz="0" w:val="nil"/>
                <w:left w:space="0" w:sz="0" w:val="nil"/>
                <w:bottom w:space="0" w:sz="0" w:val="nil"/>
                <w:right w:space="0" w:sz="0" w:val="nil"/>
                <w:between w:space="0" w:sz="0" w:val="nil"/>
              </w:pBdr>
              <w:spacing w:before="22" w:lineRule="auto"/>
              <w:ind w:left="107" w:firstLine="0"/>
              <w:rPr>
                <w:color w:val="000000"/>
                <w:sz w:val="24"/>
                <w:szCs w:val="24"/>
              </w:rPr>
            </w:pPr>
            <w:r w:rsidDel="00000000" w:rsidR="00000000" w:rsidRPr="00000000">
              <w:rPr>
                <w:color w:val="000000"/>
                <w:sz w:val="24"/>
                <w:szCs w:val="24"/>
                <w:rtl w:val="0"/>
              </w:rPr>
              <w:t xml:space="preserve">proyecto de empresa.</w:t>
            </w:r>
          </w:p>
        </w:tc>
        <w:tc>
          <w:tcPr/>
          <w:p w:rsidR="00000000" w:rsidDel="00000000" w:rsidP="00000000" w:rsidRDefault="00000000" w:rsidRPr="00000000" w14:paraId="00000209">
            <w:pPr>
              <w:pBdr>
                <w:top w:space="0" w:sz="0" w:val="nil"/>
                <w:left w:space="0" w:sz="0" w:val="nil"/>
                <w:bottom w:space="0" w:sz="0" w:val="nil"/>
                <w:right w:space="0" w:sz="0" w:val="nil"/>
                <w:between w:space="0" w:sz="0" w:val="nil"/>
              </w:pBdr>
              <w:spacing w:before="150" w:lineRule="auto"/>
              <w:ind w:left="90" w:right="72" w:firstLine="0"/>
              <w:jc w:val="center"/>
              <w:rPr>
                <w:color w:val="000000"/>
                <w:sz w:val="24"/>
                <w:szCs w:val="24"/>
              </w:rPr>
            </w:pPr>
            <w:r w:rsidDel="00000000" w:rsidR="00000000" w:rsidRPr="00000000">
              <w:rPr>
                <w:color w:val="000000"/>
                <w:sz w:val="24"/>
                <w:szCs w:val="24"/>
                <w:rtl w:val="0"/>
              </w:rPr>
              <w:t xml:space="preserve">10%</w:t>
            </w:r>
          </w:p>
        </w:tc>
        <w:tc>
          <w:tcPr>
            <w:vMerge w:val="continue"/>
          </w:tcPr>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304" w:hRule="atLeast"/>
          <w:tblHeader w:val="0"/>
        </w:trPr>
        <w:tc>
          <w:tcPr>
            <w:vMerge w:val="restart"/>
          </w:tcPr>
          <w:p w:rsidR="00000000" w:rsidDel="00000000" w:rsidP="00000000" w:rsidRDefault="00000000" w:rsidRPr="00000000" w14:paraId="0000020B">
            <w:pPr>
              <w:pBdr>
                <w:top w:space="0" w:sz="0" w:val="nil"/>
                <w:left w:space="0" w:sz="0" w:val="nil"/>
                <w:bottom w:space="0" w:sz="0" w:val="nil"/>
                <w:right w:space="0" w:sz="0" w:val="nil"/>
                <w:between w:space="0" w:sz="0" w:val="nil"/>
              </w:pBdr>
              <w:spacing w:before="1" w:line="259" w:lineRule="auto"/>
              <w:ind w:left="107" w:right="148" w:firstLine="0"/>
              <w:rPr>
                <w:color w:val="000000"/>
                <w:sz w:val="24"/>
                <w:szCs w:val="24"/>
              </w:rPr>
            </w:pPr>
            <w:r w:rsidDel="00000000" w:rsidR="00000000" w:rsidRPr="00000000">
              <w:rPr>
                <w:color w:val="000000"/>
                <w:sz w:val="24"/>
                <w:szCs w:val="24"/>
                <w:rtl w:val="0"/>
              </w:rPr>
              <w:t xml:space="preserve">f) Se ha realizado un análisis de los riesgos laborales de proyecto de empresa.</w:t>
            </w:r>
          </w:p>
        </w:tc>
        <w:tc>
          <w:tcPr>
            <w:vMerge w:val="restart"/>
          </w:tcPr>
          <w:p w:rsidR="00000000" w:rsidDel="00000000" w:rsidP="00000000" w:rsidRDefault="00000000" w:rsidRPr="00000000" w14:paraId="0000020C">
            <w:pPr>
              <w:pBdr>
                <w:top w:space="0" w:sz="0" w:val="nil"/>
                <w:left w:space="0" w:sz="0" w:val="nil"/>
                <w:bottom w:space="0" w:sz="0" w:val="nil"/>
                <w:right w:space="0" w:sz="0" w:val="nil"/>
                <w:between w:space="0" w:sz="0" w:val="nil"/>
              </w:pBdr>
              <w:spacing w:before="6" w:lineRule="auto"/>
              <w:rPr>
                <w:color w:val="000000"/>
                <w:sz w:val="20"/>
                <w:szCs w:val="20"/>
              </w:rPr>
            </w:pPr>
            <w:r w:rsidDel="00000000" w:rsidR="00000000" w:rsidRPr="00000000">
              <w:rPr>
                <w:rtl w:val="0"/>
              </w:rPr>
            </w:r>
          </w:p>
          <w:p w:rsidR="00000000" w:rsidDel="00000000" w:rsidP="00000000" w:rsidRDefault="00000000" w:rsidRPr="00000000" w14:paraId="0000020D">
            <w:pPr>
              <w:pBdr>
                <w:top w:space="0" w:sz="0" w:val="nil"/>
                <w:left w:space="0" w:sz="0" w:val="nil"/>
                <w:bottom w:space="0" w:sz="0" w:val="nil"/>
                <w:right w:space="0" w:sz="0" w:val="nil"/>
                <w:between w:space="0" w:sz="0" w:val="nil"/>
              </w:pBdr>
              <w:ind w:left="90" w:right="72" w:firstLine="0"/>
              <w:jc w:val="center"/>
              <w:rPr>
                <w:color w:val="000000"/>
                <w:sz w:val="24"/>
                <w:szCs w:val="24"/>
              </w:rPr>
            </w:pPr>
            <w:r w:rsidDel="00000000" w:rsidR="00000000" w:rsidRPr="00000000">
              <w:rPr>
                <w:color w:val="000000"/>
                <w:sz w:val="24"/>
                <w:szCs w:val="24"/>
                <w:rtl w:val="0"/>
              </w:rPr>
              <w:t xml:space="preserve">20%</w:t>
            </w:r>
          </w:p>
        </w:tc>
        <w:tc>
          <w:tcPr/>
          <w:p w:rsidR="00000000" w:rsidDel="00000000" w:rsidP="00000000" w:rsidRDefault="00000000" w:rsidRPr="00000000" w14:paraId="0000020E">
            <w:pPr>
              <w:pBdr>
                <w:top w:space="0" w:sz="0" w:val="nil"/>
                <w:left w:space="0" w:sz="0" w:val="nil"/>
                <w:bottom w:space="0" w:sz="0" w:val="nil"/>
                <w:right w:space="0" w:sz="0" w:val="nil"/>
                <w:between w:space="0" w:sz="0" w:val="nil"/>
              </w:pBdr>
              <w:rPr>
                <w:color w:val="000000"/>
              </w:rPr>
            </w:pPr>
            <w:r w:rsidDel="00000000" w:rsidR="00000000" w:rsidRPr="00000000">
              <w:rPr>
                <w:rtl w:val="0"/>
              </w:rPr>
            </w:r>
          </w:p>
        </w:tc>
      </w:tr>
      <w:tr>
        <w:trPr>
          <w:cantSplit w:val="0"/>
          <w:trHeight w:val="462" w:hRule="atLeast"/>
          <w:tblHeader w:val="0"/>
        </w:trPr>
        <w:tc>
          <w:tcPr>
            <w:vMerge w:val="continue"/>
          </w:tcPr>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vMerge w:val="continue"/>
          </w:tcPr>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vMerge w:val="restart"/>
          </w:tcPr>
          <w:p w:rsidR="00000000" w:rsidDel="00000000" w:rsidP="00000000" w:rsidRDefault="00000000" w:rsidRPr="00000000" w14:paraId="00000211">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12">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13">
            <w:pPr>
              <w:pBdr>
                <w:top w:space="0" w:sz="0" w:val="nil"/>
                <w:left w:space="0" w:sz="0" w:val="nil"/>
                <w:bottom w:space="0" w:sz="0" w:val="nil"/>
                <w:right w:space="0" w:sz="0" w:val="nil"/>
                <w:between w:space="0" w:sz="0" w:val="nil"/>
              </w:pBdr>
              <w:spacing w:before="1" w:lineRule="auto"/>
              <w:rPr>
                <w:color w:val="000000"/>
                <w:sz w:val="21"/>
                <w:szCs w:val="21"/>
              </w:rPr>
            </w:pPr>
            <w:r w:rsidDel="00000000" w:rsidR="00000000" w:rsidRPr="00000000">
              <w:rPr>
                <w:rtl w:val="0"/>
              </w:rPr>
            </w:r>
          </w:p>
          <w:p w:rsidR="00000000" w:rsidDel="00000000" w:rsidP="00000000" w:rsidRDefault="00000000" w:rsidRPr="00000000" w14:paraId="00000214">
            <w:pPr>
              <w:pBdr>
                <w:top w:space="0" w:sz="0" w:val="nil"/>
                <w:left w:space="0" w:sz="0" w:val="nil"/>
                <w:bottom w:space="0" w:sz="0" w:val="nil"/>
                <w:right w:space="0" w:sz="0" w:val="nil"/>
                <w:between w:space="0" w:sz="0" w:val="nil"/>
              </w:pBdr>
              <w:spacing w:before="1" w:lineRule="auto"/>
              <w:ind w:left="610" w:firstLine="0"/>
              <w:rPr>
                <w:color w:val="000000"/>
                <w:sz w:val="24"/>
                <w:szCs w:val="24"/>
              </w:rPr>
            </w:pPr>
            <w:r w:rsidDel="00000000" w:rsidR="00000000" w:rsidRPr="00000000">
              <w:rPr>
                <w:color w:val="000000"/>
                <w:sz w:val="24"/>
                <w:szCs w:val="24"/>
                <w:rtl w:val="0"/>
              </w:rPr>
              <w:t xml:space="preserve">Trabajo individual</w:t>
            </w:r>
          </w:p>
        </w:tc>
      </w:tr>
      <w:tr>
        <w:trPr>
          <w:cantSplit w:val="0"/>
          <w:trHeight w:val="601" w:hRule="atLeast"/>
          <w:tblHeader w:val="0"/>
        </w:trPr>
        <w:tc>
          <w:tcPr/>
          <w:p w:rsidR="00000000" w:rsidDel="00000000" w:rsidP="00000000" w:rsidRDefault="00000000" w:rsidRPr="00000000" w14:paraId="00000215">
            <w:pPr>
              <w:pBdr>
                <w:top w:space="0" w:sz="0" w:val="nil"/>
                <w:left w:space="0" w:sz="0" w:val="nil"/>
                <w:bottom w:space="0" w:sz="0" w:val="nil"/>
                <w:right w:space="0" w:sz="0" w:val="nil"/>
                <w:between w:space="0" w:sz="0" w:val="nil"/>
              </w:pBdr>
              <w:spacing w:before="1" w:lineRule="auto"/>
              <w:ind w:left="107" w:firstLine="0"/>
              <w:rPr>
                <w:color w:val="000000"/>
                <w:sz w:val="24"/>
                <w:szCs w:val="24"/>
              </w:rPr>
            </w:pPr>
            <w:r w:rsidDel="00000000" w:rsidR="00000000" w:rsidRPr="00000000">
              <w:rPr>
                <w:color w:val="000000"/>
                <w:sz w:val="24"/>
                <w:szCs w:val="24"/>
                <w:rtl w:val="0"/>
              </w:rPr>
              <w:t xml:space="preserve">g) Se ha comprobado la viabilidad económica por</w:t>
            </w:r>
          </w:p>
          <w:p w:rsidR="00000000" w:rsidDel="00000000" w:rsidP="00000000" w:rsidRDefault="00000000" w:rsidRPr="00000000" w14:paraId="00000216">
            <w:pPr>
              <w:pBdr>
                <w:top w:space="0" w:sz="0" w:val="nil"/>
                <w:left w:space="0" w:sz="0" w:val="nil"/>
                <w:bottom w:space="0" w:sz="0" w:val="nil"/>
                <w:right w:space="0" w:sz="0" w:val="nil"/>
                <w:between w:space="0" w:sz="0" w:val="nil"/>
              </w:pBdr>
              <w:spacing w:before="22" w:lineRule="auto"/>
              <w:ind w:left="107" w:firstLine="0"/>
              <w:rPr>
                <w:color w:val="000000"/>
                <w:sz w:val="24"/>
                <w:szCs w:val="24"/>
              </w:rPr>
            </w:pPr>
            <w:r w:rsidDel="00000000" w:rsidR="00000000" w:rsidRPr="00000000">
              <w:rPr>
                <w:color w:val="000000"/>
                <w:sz w:val="24"/>
                <w:szCs w:val="24"/>
                <w:rtl w:val="0"/>
              </w:rPr>
              <w:t xml:space="preserve">medio del análisis de proyectos de inversión.</w:t>
            </w:r>
          </w:p>
        </w:tc>
        <w:tc>
          <w:tcPr/>
          <w:p w:rsidR="00000000" w:rsidDel="00000000" w:rsidP="00000000" w:rsidRDefault="00000000" w:rsidRPr="00000000" w14:paraId="00000217">
            <w:pPr>
              <w:pBdr>
                <w:top w:space="0" w:sz="0" w:val="nil"/>
                <w:left w:space="0" w:sz="0" w:val="nil"/>
                <w:bottom w:space="0" w:sz="0" w:val="nil"/>
                <w:right w:space="0" w:sz="0" w:val="nil"/>
                <w:between w:space="0" w:sz="0" w:val="nil"/>
              </w:pBdr>
              <w:spacing w:before="150" w:lineRule="auto"/>
              <w:ind w:left="90" w:right="72" w:firstLine="0"/>
              <w:jc w:val="center"/>
              <w:rPr>
                <w:color w:val="000000"/>
                <w:sz w:val="24"/>
                <w:szCs w:val="24"/>
              </w:rPr>
            </w:pPr>
            <w:r w:rsidDel="00000000" w:rsidR="00000000" w:rsidRPr="00000000">
              <w:rPr>
                <w:color w:val="000000"/>
                <w:sz w:val="24"/>
                <w:szCs w:val="24"/>
                <w:rtl w:val="0"/>
              </w:rPr>
              <w:t xml:space="preserve">20%</w:t>
            </w:r>
          </w:p>
        </w:tc>
        <w:tc>
          <w:tcPr>
            <w:vMerge w:val="continue"/>
          </w:tcPr>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899" w:hRule="atLeast"/>
          <w:tblHeader w:val="0"/>
        </w:trPr>
        <w:tc>
          <w:tcPr/>
          <w:p w:rsidR="00000000" w:rsidDel="00000000" w:rsidP="00000000" w:rsidRDefault="00000000" w:rsidRPr="00000000" w14:paraId="00000219">
            <w:pPr>
              <w:pBdr>
                <w:top w:space="0" w:sz="0" w:val="nil"/>
                <w:left w:space="0" w:sz="0" w:val="nil"/>
                <w:bottom w:space="0" w:sz="0" w:val="nil"/>
                <w:right w:space="0" w:sz="0" w:val="nil"/>
                <w:between w:space="0" w:sz="0" w:val="nil"/>
              </w:pBdr>
              <w:spacing w:before="1" w:line="259" w:lineRule="auto"/>
              <w:ind w:left="107" w:right="328" w:firstLine="0"/>
              <w:rPr>
                <w:color w:val="000000"/>
                <w:sz w:val="24"/>
                <w:szCs w:val="24"/>
              </w:rPr>
            </w:pPr>
            <w:r w:rsidDel="00000000" w:rsidR="00000000" w:rsidRPr="00000000">
              <w:rPr>
                <w:color w:val="000000"/>
                <w:sz w:val="24"/>
                <w:szCs w:val="24"/>
                <w:rtl w:val="0"/>
              </w:rPr>
              <w:t xml:space="preserve">h) Se ha elaborado un plan de viabilidad a largo plazo para poder efectuar una mejor planificación en la</w:t>
            </w:r>
          </w:p>
          <w:p w:rsidR="00000000" w:rsidDel="00000000" w:rsidP="00000000" w:rsidRDefault="00000000" w:rsidRPr="00000000" w14:paraId="0000021A">
            <w:pPr>
              <w:pBdr>
                <w:top w:space="0" w:sz="0" w:val="nil"/>
                <w:left w:space="0" w:sz="0" w:val="nil"/>
                <w:bottom w:space="0" w:sz="0" w:val="nil"/>
                <w:right w:space="0" w:sz="0" w:val="nil"/>
                <w:between w:space="0" w:sz="0" w:val="nil"/>
              </w:pBdr>
              <w:spacing w:line="275" w:lineRule="auto"/>
              <w:ind w:left="107" w:firstLine="0"/>
              <w:rPr>
                <w:color w:val="000000"/>
                <w:sz w:val="24"/>
                <w:szCs w:val="24"/>
              </w:rPr>
            </w:pPr>
            <w:r w:rsidDel="00000000" w:rsidR="00000000" w:rsidRPr="00000000">
              <w:rPr>
                <w:color w:val="000000"/>
                <w:sz w:val="24"/>
                <w:szCs w:val="24"/>
                <w:rtl w:val="0"/>
              </w:rPr>
              <w:t xml:space="preserve">empresa.</w:t>
            </w:r>
          </w:p>
        </w:tc>
        <w:tc>
          <w:tcPr/>
          <w:p w:rsidR="00000000" w:rsidDel="00000000" w:rsidP="00000000" w:rsidRDefault="00000000" w:rsidRPr="00000000" w14:paraId="0000021B">
            <w:pPr>
              <w:pBdr>
                <w:top w:space="0" w:sz="0" w:val="nil"/>
                <w:left w:space="0" w:sz="0" w:val="nil"/>
                <w:bottom w:space="0" w:sz="0" w:val="nil"/>
                <w:right w:space="0" w:sz="0" w:val="nil"/>
                <w:between w:space="0" w:sz="0" w:val="nil"/>
              </w:pBdr>
              <w:spacing w:before="11" w:lineRule="auto"/>
              <w:rPr>
                <w:color w:val="000000"/>
                <w:sz w:val="25"/>
                <w:szCs w:val="25"/>
              </w:rPr>
            </w:pPr>
            <w:r w:rsidDel="00000000" w:rsidR="00000000" w:rsidRPr="00000000">
              <w:rPr>
                <w:rtl w:val="0"/>
              </w:rPr>
            </w:r>
          </w:p>
          <w:p w:rsidR="00000000" w:rsidDel="00000000" w:rsidP="00000000" w:rsidRDefault="00000000" w:rsidRPr="00000000" w14:paraId="0000021C">
            <w:pPr>
              <w:pBdr>
                <w:top w:space="0" w:sz="0" w:val="nil"/>
                <w:left w:space="0" w:sz="0" w:val="nil"/>
                <w:bottom w:space="0" w:sz="0" w:val="nil"/>
                <w:right w:space="0" w:sz="0" w:val="nil"/>
                <w:between w:space="0" w:sz="0" w:val="nil"/>
              </w:pBdr>
              <w:ind w:left="90" w:right="72" w:firstLine="0"/>
              <w:jc w:val="center"/>
              <w:rPr>
                <w:color w:val="000000"/>
                <w:sz w:val="24"/>
                <w:szCs w:val="24"/>
              </w:rPr>
            </w:pPr>
            <w:r w:rsidDel="00000000" w:rsidR="00000000" w:rsidRPr="00000000">
              <w:rPr>
                <w:color w:val="000000"/>
                <w:sz w:val="24"/>
                <w:szCs w:val="24"/>
                <w:rtl w:val="0"/>
              </w:rPr>
              <w:t xml:space="preserve">10%</w:t>
            </w:r>
          </w:p>
        </w:tc>
        <w:tc>
          <w:tcPr>
            <w:vMerge w:val="continue"/>
          </w:tcPr>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bl>
    <w:p w:rsidR="00000000" w:rsidDel="00000000" w:rsidP="00000000" w:rsidRDefault="00000000" w:rsidRPr="00000000" w14:paraId="0000021E">
      <w:pPr>
        <w:rPr>
          <w:sz w:val="2"/>
          <w:szCs w:val="2"/>
        </w:rPr>
        <w:sectPr>
          <w:type w:val="nextPage"/>
          <w:pgSz w:h="16840" w:w="11910" w:orient="portrait"/>
          <w:pgMar w:bottom="280" w:top="1540" w:left="0" w:right="860" w:header="386" w:footer="0"/>
        </w:sectPr>
      </w:pPr>
      <w:r w:rsidDel="00000000" w:rsidR="00000000" w:rsidRPr="00000000">
        <w:rPr>
          <w:rtl w:val="0"/>
        </w:rPr>
      </w:r>
    </w:p>
    <w:p w:rsidR="00000000" w:rsidDel="00000000" w:rsidP="00000000" w:rsidRDefault="00000000" w:rsidRPr="00000000" w14:paraId="0000021F">
      <w:pPr>
        <w:pBdr>
          <w:top w:space="0" w:sz="0" w:val="nil"/>
          <w:left w:space="0" w:sz="0" w:val="nil"/>
          <w:bottom w:space="0" w:sz="0" w:val="nil"/>
          <w:right w:space="0" w:sz="0" w:val="nil"/>
          <w:between w:space="0" w:sz="0" w:val="nil"/>
        </w:pBdr>
        <w:spacing w:before="6" w:lineRule="auto"/>
        <w:rPr>
          <w:color w:val="000000"/>
          <w:sz w:val="8"/>
          <w:szCs w:val="8"/>
        </w:rPr>
      </w:pPr>
      <w:r w:rsidDel="00000000" w:rsidR="00000000" w:rsidRPr="00000000">
        <w:rPr>
          <w:rtl w:val="0"/>
        </w:rPr>
      </w:r>
    </w:p>
    <w:tbl>
      <w:tblPr>
        <w:tblStyle w:val="Table12"/>
        <w:tblW w:w="10067.0" w:type="dxa"/>
        <w:jc w:val="left"/>
        <w:tblInd w:w="57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19"/>
        <w:gridCol w:w="1445"/>
        <w:gridCol w:w="3003"/>
        <w:tblGridChange w:id="0">
          <w:tblGrid>
            <w:gridCol w:w="5619"/>
            <w:gridCol w:w="1445"/>
            <w:gridCol w:w="3003"/>
          </w:tblGrid>
        </w:tblGridChange>
      </w:tblGrid>
      <w:tr>
        <w:trPr>
          <w:cantSplit w:val="0"/>
          <w:trHeight w:val="511" w:hRule="atLeast"/>
          <w:tblHeader w:val="0"/>
        </w:trPr>
        <w:tc>
          <w:tcPr>
            <w:shd w:fill="dbe4f0" w:val="clear"/>
          </w:tcPr>
          <w:p w:rsidR="00000000" w:rsidDel="00000000" w:rsidP="00000000" w:rsidRDefault="00000000" w:rsidRPr="00000000" w14:paraId="00000220">
            <w:pPr>
              <w:pBdr>
                <w:top w:space="0" w:sz="0" w:val="nil"/>
                <w:left w:space="0" w:sz="0" w:val="nil"/>
                <w:bottom w:space="0" w:sz="0" w:val="nil"/>
                <w:right w:space="0" w:sz="0" w:val="nil"/>
                <w:between w:space="0" w:sz="0" w:val="nil"/>
              </w:pBdr>
              <w:spacing w:before="47" w:lineRule="auto"/>
              <w:ind w:left="1548" w:right="1486" w:firstLine="0"/>
              <w:jc w:val="center"/>
              <w:rPr>
                <w:color w:val="000000"/>
                <w:sz w:val="24"/>
                <w:szCs w:val="24"/>
              </w:rPr>
            </w:pPr>
            <w:r w:rsidDel="00000000" w:rsidR="00000000" w:rsidRPr="00000000">
              <w:rPr>
                <w:color w:val="000000"/>
                <w:sz w:val="24"/>
                <w:szCs w:val="24"/>
                <w:rtl w:val="0"/>
              </w:rPr>
              <w:t xml:space="preserve">Resultado de Aprendizaje</w:t>
            </w:r>
          </w:p>
        </w:tc>
        <w:tc>
          <w:tcPr>
            <w:gridSpan w:val="2"/>
            <w:shd w:fill="dbe4f0" w:val="clear"/>
          </w:tcPr>
          <w:p w:rsidR="00000000" w:rsidDel="00000000" w:rsidP="00000000" w:rsidRDefault="00000000" w:rsidRPr="00000000" w14:paraId="00000221">
            <w:pPr>
              <w:pBdr>
                <w:top w:space="0" w:sz="0" w:val="nil"/>
                <w:left w:space="0" w:sz="0" w:val="nil"/>
                <w:bottom w:space="0" w:sz="0" w:val="nil"/>
                <w:right w:space="0" w:sz="0" w:val="nil"/>
                <w:between w:space="0" w:sz="0" w:val="nil"/>
              </w:pBdr>
              <w:spacing w:before="47" w:lineRule="auto"/>
              <w:ind w:left="1573" w:right="1594" w:firstLine="0"/>
              <w:jc w:val="center"/>
              <w:rPr>
                <w:color w:val="000000"/>
                <w:sz w:val="24"/>
                <w:szCs w:val="24"/>
              </w:rPr>
            </w:pPr>
            <w:r w:rsidDel="00000000" w:rsidR="00000000" w:rsidRPr="00000000">
              <w:rPr>
                <w:color w:val="000000"/>
                <w:sz w:val="24"/>
                <w:szCs w:val="24"/>
                <w:rtl w:val="0"/>
              </w:rPr>
              <w:t xml:space="preserve">Ponderación</w:t>
            </w:r>
          </w:p>
        </w:tc>
      </w:tr>
      <w:tr>
        <w:trPr>
          <w:cantSplit w:val="0"/>
          <w:trHeight w:val="1242" w:hRule="atLeast"/>
          <w:tblHeader w:val="0"/>
        </w:trPr>
        <w:tc>
          <w:tcPr/>
          <w:p w:rsidR="00000000" w:rsidDel="00000000" w:rsidP="00000000" w:rsidRDefault="00000000" w:rsidRPr="00000000" w14:paraId="00000223">
            <w:pPr>
              <w:pBdr>
                <w:top w:space="0" w:sz="0" w:val="nil"/>
                <w:left w:space="0" w:sz="0" w:val="nil"/>
                <w:bottom w:space="0" w:sz="0" w:val="nil"/>
                <w:right w:space="0" w:sz="0" w:val="nil"/>
                <w:between w:space="0" w:sz="0" w:val="nil"/>
              </w:pBdr>
              <w:spacing w:before="49" w:line="259" w:lineRule="auto"/>
              <w:ind w:left="107" w:right="102" w:firstLine="0"/>
              <w:jc w:val="both"/>
              <w:rPr>
                <w:b w:val="1"/>
                <w:color w:val="000000"/>
                <w:sz w:val="24"/>
                <w:szCs w:val="24"/>
              </w:rPr>
            </w:pPr>
            <w:r w:rsidDel="00000000" w:rsidR="00000000" w:rsidRPr="00000000">
              <w:rPr>
                <w:b w:val="1"/>
                <w:color w:val="000000"/>
                <w:sz w:val="24"/>
                <w:szCs w:val="24"/>
                <w:rtl w:val="0"/>
              </w:rPr>
              <w:t xml:space="preserve">5. Gestiona la documentación necesaria para la puesta en marcha de una empresa, analizando los trámites legales y las actuaciones necesarias que</w:t>
            </w:r>
          </w:p>
          <w:p w:rsidR="00000000" w:rsidDel="00000000" w:rsidP="00000000" w:rsidRDefault="00000000" w:rsidRPr="00000000" w14:paraId="00000224">
            <w:pPr>
              <w:pBdr>
                <w:top w:space="0" w:sz="0" w:val="nil"/>
                <w:left w:space="0" w:sz="0" w:val="nil"/>
                <w:bottom w:space="0" w:sz="0" w:val="nil"/>
                <w:right w:space="0" w:sz="0" w:val="nil"/>
                <w:between w:space="0" w:sz="0" w:val="nil"/>
              </w:pBdr>
              <w:spacing w:before="1" w:lineRule="auto"/>
              <w:ind w:left="107" w:firstLine="0"/>
              <w:jc w:val="both"/>
              <w:rPr>
                <w:b w:val="1"/>
                <w:color w:val="000000"/>
                <w:sz w:val="24"/>
                <w:szCs w:val="24"/>
              </w:rPr>
            </w:pPr>
            <w:r w:rsidDel="00000000" w:rsidR="00000000" w:rsidRPr="00000000">
              <w:rPr>
                <w:b w:val="1"/>
                <w:color w:val="000000"/>
                <w:sz w:val="24"/>
                <w:szCs w:val="24"/>
                <w:rtl w:val="0"/>
              </w:rPr>
              <w:t xml:space="preserve">conllevan la realización del proyecto empresarial.</w:t>
            </w:r>
          </w:p>
        </w:tc>
        <w:tc>
          <w:tcPr>
            <w:gridSpan w:val="2"/>
          </w:tcPr>
          <w:p w:rsidR="00000000" w:rsidDel="00000000" w:rsidP="00000000" w:rsidRDefault="00000000" w:rsidRPr="00000000" w14:paraId="00000225">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26">
            <w:pPr>
              <w:pBdr>
                <w:top w:space="0" w:sz="0" w:val="nil"/>
                <w:left w:space="0" w:sz="0" w:val="nil"/>
                <w:bottom w:space="0" w:sz="0" w:val="nil"/>
                <w:right w:space="0" w:sz="0" w:val="nil"/>
                <w:between w:space="0" w:sz="0" w:val="nil"/>
              </w:pBdr>
              <w:spacing w:before="192" w:lineRule="auto"/>
              <w:ind w:left="1588" w:right="1553" w:firstLine="0"/>
              <w:jc w:val="center"/>
              <w:rPr>
                <w:color w:val="000000"/>
                <w:sz w:val="24"/>
                <w:szCs w:val="24"/>
              </w:rPr>
            </w:pPr>
            <w:r w:rsidDel="00000000" w:rsidR="00000000" w:rsidRPr="00000000">
              <w:rPr>
                <w:color w:val="000000"/>
                <w:sz w:val="24"/>
                <w:szCs w:val="24"/>
                <w:rtl w:val="0"/>
              </w:rPr>
              <w:t xml:space="preserve">20%</w:t>
            </w:r>
          </w:p>
        </w:tc>
      </w:tr>
      <w:tr>
        <w:trPr>
          <w:cantSplit w:val="0"/>
          <w:trHeight w:val="352" w:hRule="atLeast"/>
          <w:tblHeader w:val="0"/>
        </w:trPr>
        <w:tc>
          <w:tcPr>
            <w:shd w:fill="dbe4f0" w:val="clear"/>
          </w:tcPr>
          <w:p w:rsidR="00000000" w:rsidDel="00000000" w:rsidP="00000000" w:rsidRDefault="00000000" w:rsidRPr="00000000" w14:paraId="00000228">
            <w:pPr>
              <w:pBdr>
                <w:top w:space="0" w:sz="0" w:val="nil"/>
                <w:left w:space="0" w:sz="0" w:val="nil"/>
                <w:bottom w:space="0" w:sz="0" w:val="nil"/>
                <w:right w:space="0" w:sz="0" w:val="nil"/>
                <w:between w:space="0" w:sz="0" w:val="nil"/>
              </w:pBdr>
              <w:spacing w:before="47" w:lineRule="auto"/>
              <w:ind w:left="1519" w:right="1515" w:firstLine="0"/>
              <w:jc w:val="center"/>
              <w:rPr>
                <w:color w:val="000000"/>
                <w:sz w:val="24"/>
                <w:szCs w:val="24"/>
              </w:rPr>
            </w:pPr>
            <w:r w:rsidDel="00000000" w:rsidR="00000000" w:rsidRPr="00000000">
              <w:rPr>
                <w:color w:val="000000"/>
                <w:sz w:val="24"/>
                <w:szCs w:val="24"/>
                <w:rtl w:val="0"/>
              </w:rPr>
              <w:t xml:space="preserve">Criterios de Evaluación</w:t>
            </w:r>
          </w:p>
        </w:tc>
        <w:tc>
          <w:tcPr>
            <w:shd w:fill="dbe4f0" w:val="clear"/>
          </w:tcPr>
          <w:p w:rsidR="00000000" w:rsidDel="00000000" w:rsidP="00000000" w:rsidRDefault="00000000" w:rsidRPr="00000000" w14:paraId="00000229">
            <w:pPr>
              <w:pBdr>
                <w:top w:space="0" w:sz="0" w:val="nil"/>
                <w:left w:space="0" w:sz="0" w:val="nil"/>
                <w:bottom w:space="0" w:sz="0" w:val="nil"/>
                <w:right w:space="0" w:sz="0" w:val="nil"/>
                <w:between w:space="0" w:sz="0" w:val="nil"/>
              </w:pBdr>
              <w:spacing w:before="47" w:lineRule="auto"/>
              <w:ind w:left="77" w:right="91" w:firstLine="0"/>
              <w:jc w:val="center"/>
              <w:rPr>
                <w:color w:val="000000"/>
                <w:sz w:val="24"/>
                <w:szCs w:val="24"/>
              </w:rPr>
            </w:pPr>
            <w:r w:rsidDel="00000000" w:rsidR="00000000" w:rsidRPr="00000000">
              <w:rPr>
                <w:color w:val="000000"/>
                <w:sz w:val="24"/>
                <w:szCs w:val="24"/>
                <w:rtl w:val="0"/>
              </w:rPr>
              <w:t xml:space="preserve">Ponderación</w:t>
            </w:r>
          </w:p>
        </w:tc>
        <w:tc>
          <w:tcPr>
            <w:shd w:fill="dbe4f0" w:val="clear"/>
          </w:tcPr>
          <w:p w:rsidR="00000000" w:rsidDel="00000000" w:rsidP="00000000" w:rsidRDefault="00000000" w:rsidRPr="00000000" w14:paraId="0000022A">
            <w:pPr>
              <w:pBdr>
                <w:top w:space="0" w:sz="0" w:val="nil"/>
                <w:left w:space="0" w:sz="0" w:val="nil"/>
                <w:bottom w:space="0" w:sz="0" w:val="nil"/>
                <w:right w:space="0" w:sz="0" w:val="nil"/>
                <w:between w:space="0" w:sz="0" w:val="nil"/>
              </w:pBdr>
              <w:spacing w:before="47" w:lineRule="auto"/>
              <w:ind w:left="197" w:firstLine="0"/>
              <w:rPr>
                <w:color w:val="000000"/>
                <w:sz w:val="24"/>
                <w:szCs w:val="24"/>
              </w:rPr>
            </w:pPr>
            <w:r w:rsidDel="00000000" w:rsidR="00000000" w:rsidRPr="00000000">
              <w:rPr>
                <w:color w:val="000000"/>
                <w:sz w:val="24"/>
                <w:szCs w:val="24"/>
                <w:rtl w:val="0"/>
              </w:rPr>
              <w:t xml:space="preserve">Instrumento de Evaluación</w:t>
            </w:r>
          </w:p>
        </w:tc>
      </w:tr>
      <w:tr>
        <w:trPr>
          <w:cantSplit w:val="0"/>
          <w:trHeight w:val="1235" w:hRule="atLeast"/>
          <w:tblHeader w:val="0"/>
        </w:trPr>
        <w:tc>
          <w:tcPr/>
          <w:p w:rsidR="00000000" w:rsidDel="00000000" w:rsidP="00000000" w:rsidRDefault="00000000" w:rsidRPr="00000000" w14:paraId="0000022B">
            <w:pPr>
              <w:pBdr>
                <w:top w:space="0" w:sz="0" w:val="nil"/>
                <w:left w:space="0" w:sz="0" w:val="nil"/>
                <w:bottom w:space="0" w:sz="0" w:val="nil"/>
                <w:right w:space="0" w:sz="0" w:val="nil"/>
                <w:between w:space="0" w:sz="0" w:val="nil"/>
              </w:pBdr>
              <w:spacing w:before="191" w:line="259" w:lineRule="auto"/>
              <w:ind w:left="107" w:right="100" w:firstLine="0"/>
              <w:jc w:val="both"/>
              <w:rPr>
                <w:color w:val="000000"/>
                <w:sz w:val="24"/>
                <w:szCs w:val="24"/>
              </w:rPr>
            </w:pPr>
            <w:r w:rsidDel="00000000" w:rsidR="00000000" w:rsidRPr="00000000">
              <w:rPr>
                <w:color w:val="000000"/>
                <w:sz w:val="24"/>
                <w:szCs w:val="24"/>
                <w:rtl w:val="0"/>
              </w:rPr>
              <w:t xml:space="preserve">a) Se ha reconocido la exigencia de la realización de diversos trámites legales exigibles antes de la puesta en marcha de un negocio.</w:t>
            </w:r>
          </w:p>
        </w:tc>
        <w:tc>
          <w:tcPr/>
          <w:p w:rsidR="00000000" w:rsidDel="00000000" w:rsidP="00000000" w:rsidRDefault="00000000" w:rsidRPr="00000000" w14:paraId="0000022C">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2D">
            <w:pPr>
              <w:pBdr>
                <w:top w:space="0" w:sz="0" w:val="nil"/>
                <w:left w:space="0" w:sz="0" w:val="nil"/>
                <w:bottom w:space="0" w:sz="0" w:val="nil"/>
                <w:right w:space="0" w:sz="0" w:val="nil"/>
                <w:between w:space="0" w:sz="0" w:val="nil"/>
              </w:pBdr>
              <w:spacing w:before="189" w:lineRule="auto"/>
              <w:ind w:left="90" w:right="72" w:firstLine="0"/>
              <w:jc w:val="center"/>
              <w:rPr>
                <w:color w:val="000000"/>
                <w:sz w:val="24"/>
                <w:szCs w:val="24"/>
              </w:rPr>
            </w:pPr>
            <w:r w:rsidDel="00000000" w:rsidR="00000000" w:rsidRPr="00000000">
              <w:rPr>
                <w:color w:val="000000"/>
                <w:sz w:val="24"/>
                <w:szCs w:val="24"/>
                <w:rtl w:val="0"/>
              </w:rPr>
              <w:t xml:space="preserve">10%</w:t>
            </w:r>
          </w:p>
        </w:tc>
        <w:tc>
          <w:tcPr>
            <w:vMerge w:val="restart"/>
          </w:tcPr>
          <w:p w:rsidR="00000000" w:rsidDel="00000000" w:rsidP="00000000" w:rsidRDefault="00000000" w:rsidRPr="00000000" w14:paraId="0000022E">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2F">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30">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31">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32">
            <w:pPr>
              <w:pBdr>
                <w:top w:space="0" w:sz="0" w:val="nil"/>
                <w:left w:space="0" w:sz="0" w:val="nil"/>
                <w:bottom w:space="0" w:sz="0" w:val="nil"/>
                <w:right w:space="0" w:sz="0" w:val="nil"/>
                <w:between w:space="0" w:sz="0" w:val="nil"/>
              </w:pBdr>
              <w:spacing w:before="8" w:lineRule="auto"/>
              <w:rPr>
                <w:color w:val="000000"/>
                <w:sz w:val="20"/>
                <w:szCs w:val="20"/>
              </w:rPr>
            </w:pPr>
            <w:r w:rsidDel="00000000" w:rsidR="00000000" w:rsidRPr="00000000">
              <w:rPr>
                <w:rtl w:val="0"/>
              </w:rPr>
            </w:r>
          </w:p>
          <w:p w:rsidR="00000000" w:rsidDel="00000000" w:rsidP="00000000" w:rsidRDefault="00000000" w:rsidRPr="00000000" w14:paraId="00000233">
            <w:pPr>
              <w:pBdr>
                <w:top w:space="0" w:sz="0" w:val="nil"/>
                <w:left w:space="0" w:sz="0" w:val="nil"/>
                <w:bottom w:space="0" w:sz="0" w:val="nil"/>
                <w:right w:space="0" w:sz="0" w:val="nil"/>
                <w:between w:space="0" w:sz="0" w:val="nil"/>
              </w:pBdr>
              <w:spacing w:before="1" w:lineRule="auto"/>
              <w:ind w:left="612" w:firstLine="0"/>
              <w:rPr>
                <w:color w:val="000000"/>
                <w:sz w:val="24"/>
                <w:szCs w:val="24"/>
              </w:rPr>
            </w:pPr>
            <w:r w:rsidDel="00000000" w:rsidR="00000000" w:rsidRPr="00000000">
              <w:rPr>
                <w:color w:val="000000"/>
                <w:sz w:val="24"/>
                <w:szCs w:val="24"/>
                <w:rtl w:val="0"/>
              </w:rPr>
              <w:t xml:space="preserve">Trabajo individual</w:t>
            </w:r>
          </w:p>
        </w:tc>
      </w:tr>
      <w:tr>
        <w:trPr>
          <w:cantSplit w:val="0"/>
          <w:trHeight w:val="936" w:hRule="atLeast"/>
          <w:tblHeader w:val="0"/>
        </w:trPr>
        <w:tc>
          <w:tcPr/>
          <w:p w:rsidR="00000000" w:rsidDel="00000000" w:rsidP="00000000" w:rsidRDefault="00000000" w:rsidRPr="00000000" w14:paraId="00000234">
            <w:pPr>
              <w:pBdr>
                <w:top w:space="0" w:sz="0" w:val="nil"/>
                <w:left w:space="0" w:sz="0" w:val="nil"/>
                <w:bottom w:space="0" w:sz="0" w:val="nil"/>
                <w:right w:space="0" w:sz="0" w:val="nil"/>
                <w:between w:space="0" w:sz="0" w:val="nil"/>
              </w:pBdr>
              <w:spacing w:before="191" w:line="259" w:lineRule="auto"/>
              <w:ind w:left="107" w:right="34" w:firstLine="0"/>
              <w:rPr>
                <w:color w:val="000000"/>
                <w:sz w:val="24"/>
                <w:szCs w:val="24"/>
              </w:rPr>
            </w:pPr>
            <w:r w:rsidDel="00000000" w:rsidR="00000000" w:rsidRPr="00000000">
              <w:rPr>
                <w:color w:val="000000"/>
                <w:sz w:val="24"/>
                <w:szCs w:val="24"/>
                <w:rtl w:val="0"/>
              </w:rPr>
              <w:t xml:space="preserve">b) Se han diferenciado los trámites que se seguirían en función de la forma jurídica elegida.</w:t>
            </w:r>
          </w:p>
        </w:tc>
        <w:tc>
          <w:tcPr/>
          <w:p w:rsidR="00000000" w:rsidDel="00000000" w:rsidP="00000000" w:rsidRDefault="00000000" w:rsidRPr="00000000" w14:paraId="00000235">
            <w:pPr>
              <w:pBdr>
                <w:top w:space="0" w:sz="0" w:val="nil"/>
                <w:left w:space="0" w:sz="0" w:val="nil"/>
                <w:bottom w:space="0" w:sz="0" w:val="nil"/>
                <w:right w:space="0" w:sz="0" w:val="nil"/>
                <w:between w:space="0" w:sz="0" w:val="nil"/>
              </w:pBdr>
              <w:spacing w:before="6" w:lineRule="auto"/>
              <w:rPr>
                <w:color w:val="000000"/>
                <w:sz w:val="29"/>
                <w:szCs w:val="29"/>
              </w:rPr>
            </w:pPr>
            <w:r w:rsidDel="00000000" w:rsidR="00000000" w:rsidRPr="00000000">
              <w:rPr>
                <w:rtl w:val="0"/>
              </w:rPr>
            </w:r>
          </w:p>
          <w:p w:rsidR="00000000" w:rsidDel="00000000" w:rsidP="00000000" w:rsidRDefault="00000000" w:rsidRPr="00000000" w14:paraId="00000236">
            <w:pPr>
              <w:pBdr>
                <w:top w:space="0" w:sz="0" w:val="nil"/>
                <w:left w:space="0" w:sz="0" w:val="nil"/>
                <w:bottom w:space="0" w:sz="0" w:val="nil"/>
                <w:right w:space="0" w:sz="0" w:val="nil"/>
                <w:between w:space="0" w:sz="0" w:val="nil"/>
              </w:pBdr>
              <w:spacing w:before="1" w:lineRule="auto"/>
              <w:ind w:left="90" w:right="72" w:firstLine="0"/>
              <w:jc w:val="center"/>
              <w:rPr>
                <w:color w:val="000000"/>
                <w:sz w:val="24"/>
                <w:szCs w:val="24"/>
              </w:rPr>
            </w:pPr>
            <w:r w:rsidDel="00000000" w:rsidR="00000000" w:rsidRPr="00000000">
              <w:rPr>
                <w:color w:val="000000"/>
                <w:sz w:val="24"/>
                <w:szCs w:val="24"/>
                <w:rtl w:val="0"/>
              </w:rPr>
              <w:t xml:space="preserve">10%</w:t>
            </w:r>
          </w:p>
        </w:tc>
        <w:tc>
          <w:tcPr>
            <w:vMerge w:val="continue"/>
          </w:tcPr>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935" w:hRule="atLeast"/>
          <w:tblHeader w:val="0"/>
        </w:trPr>
        <w:tc>
          <w:tcPr/>
          <w:p w:rsidR="00000000" w:rsidDel="00000000" w:rsidP="00000000" w:rsidRDefault="00000000" w:rsidRPr="00000000" w14:paraId="00000238">
            <w:pPr>
              <w:pBdr>
                <w:top w:space="0" w:sz="0" w:val="nil"/>
                <w:left w:space="0" w:sz="0" w:val="nil"/>
                <w:bottom w:space="0" w:sz="0" w:val="nil"/>
                <w:right w:space="0" w:sz="0" w:val="nil"/>
                <w:between w:space="0" w:sz="0" w:val="nil"/>
              </w:pBdr>
              <w:spacing w:before="191" w:line="259" w:lineRule="auto"/>
              <w:ind w:left="107" w:right="40" w:firstLine="0"/>
              <w:rPr>
                <w:color w:val="000000"/>
                <w:sz w:val="24"/>
                <w:szCs w:val="24"/>
              </w:rPr>
            </w:pPr>
            <w:r w:rsidDel="00000000" w:rsidR="00000000" w:rsidRPr="00000000">
              <w:rPr>
                <w:color w:val="000000"/>
                <w:sz w:val="24"/>
                <w:szCs w:val="24"/>
                <w:rtl w:val="0"/>
              </w:rPr>
              <w:t xml:space="preserve">c) Se han identificado los organismos ante los cuales han de presentarse los trámites.</w:t>
            </w:r>
          </w:p>
        </w:tc>
        <w:tc>
          <w:tcPr/>
          <w:p w:rsidR="00000000" w:rsidDel="00000000" w:rsidP="00000000" w:rsidRDefault="00000000" w:rsidRPr="00000000" w14:paraId="00000239">
            <w:pPr>
              <w:pBdr>
                <w:top w:space="0" w:sz="0" w:val="nil"/>
                <w:left w:space="0" w:sz="0" w:val="nil"/>
                <w:bottom w:space="0" w:sz="0" w:val="nil"/>
                <w:right w:space="0" w:sz="0" w:val="nil"/>
                <w:between w:space="0" w:sz="0" w:val="nil"/>
              </w:pBdr>
              <w:spacing w:before="6" w:lineRule="auto"/>
              <w:rPr>
                <w:color w:val="000000"/>
                <w:sz w:val="29"/>
                <w:szCs w:val="29"/>
              </w:rPr>
            </w:pPr>
            <w:r w:rsidDel="00000000" w:rsidR="00000000" w:rsidRPr="00000000">
              <w:rPr>
                <w:rtl w:val="0"/>
              </w:rPr>
            </w:r>
          </w:p>
          <w:p w:rsidR="00000000" w:rsidDel="00000000" w:rsidP="00000000" w:rsidRDefault="00000000" w:rsidRPr="00000000" w14:paraId="0000023A">
            <w:pPr>
              <w:pBdr>
                <w:top w:space="0" w:sz="0" w:val="nil"/>
                <w:left w:space="0" w:sz="0" w:val="nil"/>
                <w:bottom w:space="0" w:sz="0" w:val="nil"/>
                <w:right w:space="0" w:sz="0" w:val="nil"/>
                <w:between w:space="0" w:sz="0" w:val="nil"/>
              </w:pBdr>
              <w:ind w:left="90" w:right="72" w:firstLine="0"/>
              <w:jc w:val="center"/>
              <w:rPr>
                <w:color w:val="000000"/>
                <w:sz w:val="24"/>
                <w:szCs w:val="24"/>
              </w:rPr>
            </w:pPr>
            <w:r w:rsidDel="00000000" w:rsidR="00000000" w:rsidRPr="00000000">
              <w:rPr>
                <w:color w:val="000000"/>
                <w:sz w:val="24"/>
                <w:szCs w:val="24"/>
                <w:rtl w:val="0"/>
              </w:rPr>
              <w:t xml:space="preserve">20%</w:t>
            </w:r>
          </w:p>
        </w:tc>
        <w:tc>
          <w:tcPr>
            <w:vMerge w:val="continue"/>
          </w:tcPr>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647" w:hRule="atLeast"/>
          <w:tblHeader w:val="0"/>
        </w:trPr>
        <w:tc>
          <w:tcPr/>
          <w:p w:rsidR="00000000" w:rsidDel="00000000" w:rsidP="00000000" w:rsidRDefault="00000000" w:rsidRPr="00000000" w14:paraId="0000023C">
            <w:pPr>
              <w:pBdr>
                <w:top w:space="0" w:sz="0" w:val="nil"/>
                <w:left w:space="0" w:sz="0" w:val="nil"/>
                <w:bottom w:space="0" w:sz="0" w:val="nil"/>
                <w:right w:space="0" w:sz="0" w:val="nil"/>
                <w:between w:space="0" w:sz="0" w:val="nil"/>
              </w:pBdr>
              <w:spacing w:before="20" w:lineRule="auto"/>
              <w:ind w:left="107" w:right="35" w:firstLine="0"/>
              <w:rPr>
                <w:color w:val="000000"/>
                <w:sz w:val="24"/>
                <w:szCs w:val="24"/>
              </w:rPr>
            </w:pPr>
            <w:r w:rsidDel="00000000" w:rsidR="00000000" w:rsidRPr="00000000">
              <w:rPr>
                <w:color w:val="000000"/>
                <w:sz w:val="24"/>
                <w:szCs w:val="24"/>
                <w:rtl w:val="0"/>
              </w:rPr>
              <w:t xml:space="preserve">d) Se ha cumplimentado la documentación necesaria para la constitución de la empresa.</w:t>
            </w:r>
          </w:p>
        </w:tc>
        <w:tc>
          <w:tcPr/>
          <w:p w:rsidR="00000000" w:rsidDel="00000000" w:rsidP="00000000" w:rsidRDefault="00000000" w:rsidRPr="00000000" w14:paraId="0000023D">
            <w:pPr>
              <w:pBdr>
                <w:top w:space="0" w:sz="0" w:val="nil"/>
                <w:left w:space="0" w:sz="0" w:val="nil"/>
                <w:bottom w:space="0" w:sz="0" w:val="nil"/>
                <w:right w:space="0" w:sz="0" w:val="nil"/>
                <w:between w:space="0" w:sz="0" w:val="nil"/>
              </w:pBdr>
              <w:spacing w:before="195" w:lineRule="auto"/>
              <w:ind w:left="90" w:right="72" w:firstLine="0"/>
              <w:jc w:val="center"/>
              <w:rPr>
                <w:color w:val="000000"/>
                <w:sz w:val="24"/>
                <w:szCs w:val="24"/>
              </w:rPr>
            </w:pPr>
            <w:r w:rsidDel="00000000" w:rsidR="00000000" w:rsidRPr="00000000">
              <w:rPr>
                <w:color w:val="000000"/>
                <w:sz w:val="24"/>
                <w:szCs w:val="24"/>
                <w:rtl w:val="0"/>
              </w:rPr>
              <w:t xml:space="preserve">10%</w:t>
            </w:r>
          </w:p>
        </w:tc>
        <w:tc>
          <w:tcPr>
            <w:vMerge w:val="restart"/>
          </w:tcPr>
          <w:p w:rsidR="00000000" w:rsidDel="00000000" w:rsidP="00000000" w:rsidRDefault="00000000" w:rsidRPr="00000000" w14:paraId="0000023E">
            <w:pPr>
              <w:pBdr>
                <w:top w:space="0" w:sz="0" w:val="nil"/>
                <w:left w:space="0" w:sz="0" w:val="nil"/>
                <w:bottom w:space="0" w:sz="0" w:val="nil"/>
                <w:right w:space="0" w:sz="0" w:val="nil"/>
                <w:between w:space="0" w:sz="0" w:val="nil"/>
              </w:pBdr>
              <w:rPr>
                <w:color w:val="000000"/>
                <w:sz w:val="24"/>
                <w:szCs w:val="24"/>
              </w:rPr>
            </w:pPr>
            <w:r w:rsidDel="00000000" w:rsidR="00000000" w:rsidRPr="00000000">
              <w:rPr>
                <w:rtl w:val="0"/>
              </w:rPr>
            </w:r>
          </w:p>
        </w:tc>
      </w:tr>
      <w:tr>
        <w:trPr>
          <w:cantSplit w:val="0"/>
          <w:trHeight w:val="647" w:hRule="atLeast"/>
          <w:tblHeader w:val="0"/>
        </w:trPr>
        <w:tc>
          <w:tcPr/>
          <w:p w:rsidR="00000000" w:rsidDel="00000000" w:rsidP="00000000" w:rsidRDefault="00000000" w:rsidRPr="00000000" w14:paraId="0000023F">
            <w:pPr>
              <w:pBdr>
                <w:top w:space="0" w:sz="0" w:val="nil"/>
                <w:left w:space="0" w:sz="0" w:val="nil"/>
                <w:bottom w:space="0" w:sz="0" w:val="nil"/>
                <w:right w:space="0" w:sz="0" w:val="nil"/>
                <w:between w:space="0" w:sz="0" w:val="nil"/>
              </w:pBdr>
              <w:spacing w:before="33" w:lineRule="auto"/>
              <w:ind w:left="107" w:right="31" w:firstLine="0"/>
              <w:rPr>
                <w:color w:val="000000"/>
                <w:sz w:val="24"/>
                <w:szCs w:val="24"/>
              </w:rPr>
            </w:pPr>
            <w:r w:rsidDel="00000000" w:rsidR="00000000" w:rsidRPr="00000000">
              <w:rPr>
                <w:color w:val="000000"/>
                <w:sz w:val="24"/>
                <w:szCs w:val="24"/>
                <w:rtl w:val="0"/>
              </w:rPr>
              <w:t xml:space="preserve">e) Se han realizado los trámites fiscales para la puesta en marcha.</w:t>
            </w:r>
          </w:p>
        </w:tc>
        <w:tc>
          <w:tcPr/>
          <w:p w:rsidR="00000000" w:rsidDel="00000000" w:rsidP="00000000" w:rsidRDefault="00000000" w:rsidRPr="00000000" w14:paraId="00000240">
            <w:pPr>
              <w:pBdr>
                <w:top w:space="0" w:sz="0" w:val="nil"/>
                <w:left w:space="0" w:sz="0" w:val="nil"/>
                <w:bottom w:space="0" w:sz="0" w:val="nil"/>
                <w:right w:space="0" w:sz="0" w:val="nil"/>
                <w:between w:space="0" w:sz="0" w:val="nil"/>
              </w:pBdr>
              <w:spacing w:before="195" w:lineRule="auto"/>
              <w:ind w:left="90" w:right="72" w:firstLine="0"/>
              <w:jc w:val="center"/>
              <w:rPr>
                <w:color w:val="000000"/>
                <w:sz w:val="24"/>
                <w:szCs w:val="24"/>
              </w:rPr>
            </w:pPr>
            <w:r w:rsidDel="00000000" w:rsidR="00000000" w:rsidRPr="00000000">
              <w:rPr>
                <w:color w:val="000000"/>
                <w:sz w:val="24"/>
                <w:szCs w:val="24"/>
                <w:rtl w:val="0"/>
              </w:rPr>
              <w:t xml:space="preserve">10%</w:t>
            </w:r>
          </w:p>
        </w:tc>
        <w:tc>
          <w:tcPr>
            <w:vMerge w:val="continue"/>
          </w:tcPr>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650" w:hRule="atLeast"/>
          <w:tblHeader w:val="0"/>
        </w:trPr>
        <w:tc>
          <w:tcPr/>
          <w:p w:rsidR="00000000" w:rsidDel="00000000" w:rsidP="00000000" w:rsidRDefault="00000000" w:rsidRPr="00000000" w14:paraId="00000242">
            <w:pPr>
              <w:pBdr>
                <w:top w:space="0" w:sz="0" w:val="nil"/>
                <w:left w:space="0" w:sz="0" w:val="nil"/>
                <w:bottom w:space="0" w:sz="0" w:val="nil"/>
                <w:right w:space="0" w:sz="0" w:val="nil"/>
                <w:between w:space="0" w:sz="0" w:val="nil"/>
              </w:pBdr>
              <w:spacing w:before="33" w:lineRule="auto"/>
              <w:ind w:left="107" w:right="384" w:firstLine="0"/>
              <w:rPr>
                <w:color w:val="000000"/>
                <w:sz w:val="24"/>
                <w:szCs w:val="24"/>
              </w:rPr>
            </w:pPr>
            <w:r w:rsidDel="00000000" w:rsidR="00000000" w:rsidRPr="00000000">
              <w:rPr>
                <w:color w:val="000000"/>
                <w:sz w:val="24"/>
                <w:szCs w:val="24"/>
                <w:rtl w:val="0"/>
              </w:rPr>
              <w:t xml:space="preserve">f) Se han realizado los trámites necesarios ante la autoridad laboral y la Seguridad Social.</w:t>
            </w:r>
          </w:p>
        </w:tc>
        <w:tc>
          <w:tcPr/>
          <w:p w:rsidR="00000000" w:rsidDel="00000000" w:rsidP="00000000" w:rsidRDefault="00000000" w:rsidRPr="00000000" w14:paraId="00000243">
            <w:pPr>
              <w:pBdr>
                <w:top w:space="0" w:sz="0" w:val="nil"/>
                <w:left w:space="0" w:sz="0" w:val="nil"/>
                <w:bottom w:space="0" w:sz="0" w:val="nil"/>
                <w:right w:space="0" w:sz="0" w:val="nil"/>
                <w:between w:space="0" w:sz="0" w:val="nil"/>
              </w:pBdr>
              <w:spacing w:before="195" w:lineRule="auto"/>
              <w:ind w:left="90" w:right="72" w:firstLine="0"/>
              <w:jc w:val="center"/>
              <w:rPr>
                <w:color w:val="000000"/>
                <w:sz w:val="24"/>
                <w:szCs w:val="24"/>
              </w:rPr>
            </w:pPr>
            <w:r w:rsidDel="00000000" w:rsidR="00000000" w:rsidRPr="00000000">
              <w:rPr>
                <w:color w:val="000000"/>
                <w:sz w:val="24"/>
                <w:szCs w:val="24"/>
                <w:rtl w:val="0"/>
              </w:rPr>
              <w:t xml:space="preserve">10%</w:t>
            </w:r>
          </w:p>
        </w:tc>
        <w:tc>
          <w:tcPr>
            <w:vMerge w:val="continue"/>
          </w:tcPr>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940" w:hRule="atLeast"/>
          <w:tblHeader w:val="0"/>
        </w:trPr>
        <w:tc>
          <w:tcPr/>
          <w:p w:rsidR="00000000" w:rsidDel="00000000" w:rsidP="00000000" w:rsidRDefault="00000000" w:rsidRPr="00000000" w14:paraId="00000245">
            <w:pPr>
              <w:pBdr>
                <w:top w:space="0" w:sz="0" w:val="nil"/>
                <w:left w:space="0" w:sz="0" w:val="nil"/>
                <w:bottom w:space="0" w:sz="0" w:val="nil"/>
                <w:right w:space="0" w:sz="0" w:val="nil"/>
                <w:between w:space="0" w:sz="0" w:val="nil"/>
              </w:pBdr>
              <w:spacing w:before="44" w:lineRule="auto"/>
              <w:ind w:left="107" w:firstLine="0"/>
              <w:rPr>
                <w:color w:val="000000"/>
                <w:sz w:val="24"/>
                <w:szCs w:val="24"/>
              </w:rPr>
            </w:pPr>
            <w:r w:rsidDel="00000000" w:rsidR="00000000" w:rsidRPr="00000000">
              <w:rPr>
                <w:color w:val="000000"/>
                <w:sz w:val="24"/>
                <w:szCs w:val="24"/>
                <w:rtl w:val="0"/>
              </w:rPr>
              <w:t xml:space="preserve">g) Se han realizado los trámites necesarios en otras administraciones públicas a la hora de abrir un negocio</w:t>
            </w:r>
          </w:p>
        </w:tc>
        <w:tc>
          <w:tcPr/>
          <w:p w:rsidR="00000000" w:rsidDel="00000000" w:rsidP="00000000" w:rsidRDefault="00000000" w:rsidRPr="00000000" w14:paraId="00000246">
            <w:pPr>
              <w:pBdr>
                <w:top w:space="0" w:sz="0" w:val="nil"/>
                <w:left w:space="0" w:sz="0" w:val="nil"/>
                <w:bottom w:space="0" w:sz="0" w:val="nil"/>
                <w:right w:space="0" w:sz="0" w:val="nil"/>
                <w:between w:space="0" w:sz="0" w:val="nil"/>
              </w:pBdr>
              <w:spacing w:before="8" w:lineRule="auto"/>
              <w:rPr>
                <w:color w:val="000000"/>
                <w:sz w:val="29"/>
                <w:szCs w:val="29"/>
              </w:rPr>
            </w:pPr>
            <w:r w:rsidDel="00000000" w:rsidR="00000000" w:rsidRPr="00000000">
              <w:rPr>
                <w:rtl w:val="0"/>
              </w:rPr>
            </w:r>
          </w:p>
          <w:p w:rsidR="00000000" w:rsidDel="00000000" w:rsidP="00000000" w:rsidRDefault="00000000" w:rsidRPr="00000000" w14:paraId="00000247">
            <w:pPr>
              <w:pBdr>
                <w:top w:space="0" w:sz="0" w:val="nil"/>
                <w:left w:space="0" w:sz="0" w:val="nil"/>
                <w:bottom w:space="0" w:sz="0" w:val="nil"/>
                <w:right w:space="0" w:sz="0" w:val="nil"/>
                <w:between w:space="0" w:sz="0" w:val="nil"/>
              </w:pBdr>
              <w:ind w:left="90" w:right="72" w:firstLine="0"/>
              <w:jc w:val="center"/>
              <w:rPr>
                <w:color w:val="000000"/>
                <w:sz w:val="24"/>
                <w:szCs w:val="24"/>
              </w:rPr>
            </w:pPr>
            <w:r w:rsidDel="00000000" w:rsidR="00000000" w:rsidRPr="00000000">
              <w:rPr>
                <w:color w:val="000000"/>
                <w:sz w:val="24"/>
                <w:szCs w:val="24"/>
                <w:rtl w:val="0"/>
              </w:rPr>
              <w:t xml:space="preserve">20%</w:t>
            </w:r>
          </w:p>
        </w:tc>
        <w:tc>
          <w:tcPr>
            <w:vMerge w:val="continue"/>
          </w:tcPr>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647" w:hRule="atLeast"/>
          <w:tblHeader w:val="0"/>
        </w:trPr>
        <w:tc>
          <w:tcPr/>
          <w:p w:rsidR="00000000" w:rsidDel="00000000" w:rsidP="00000000" w:rsidRDefault="00000000" w:rsidRPr="00000000" w14:paraId="00000249">
            <w:pPr>
              <w:pBdr>
                <w:top w:space="0" w:sz="0" w:val="nil"/>
                <w:left w:space="0" w:sz="0" w:val="nil"/>
                <w:bottom w:space="0" w:sz="0" w:val="nil"/>
                <w:right w:space="0" w:sz="0" w:val="nil"/>
                <w:between w:space="0" w:sz="0" w:val="nil"/>
              </w:pBdr>
              <w:spacing w:before="33" w:lineRule="auto"/>
              <w:ind w:left="107" w:right="36" w:firstLine="0"/>
              <w:rPr>
                <w:color w:val="000000"/>
                <w:sz w:val="24"/>
                <w:szCs w:val="24"/>
              </w:rPr>
            </w:pPr>
            <w:r w:rsidDel="00000000" w:rsidR="00000000" w:rsidRPr="00000000">
              <w:rPr>
                <w:color w:val="000000"/>
                <w:sz w:val="24"/>
                <w:szCs w:val="24"/>
                <w:rtl w:val="0"/>
              </w:rPr>
              <w:t xml:space="preserve">h) Se ha reconocido la existencia de trámites de carácter específico para determinados tipos de negocios.</w:t>
            </w:r>
          </w:p>
        </w:tc>
        <w:tc>
          <w:tcPr/>
          <w:p w:rsidR="00000000" w:rsidDel="00000000" w:rsidP="00000000" w:rsidRDefault="00000000" w:rsidRPr="00000000" w14:paraId="0000024A">
            <w:pPr>
              <w:pBdr>
                <w:top w:space="0" w:sz="0" w:val="nil"/>
                <w:left w:space="0" w:sz="0" w:val="nil"/>
                <w:bottom w:space="0" w:sz="0" w:val="nil"/>
                <w:right w:space="0" w:sz="0" w:val="nil"/>
                <w:between w:space="0" w:sz="0" w:val="nil"/>
              </w:pBdr>
              <w:spacing w:before="195" w:lineRule="auto"/>
              <w:ind w:left="90" w:right="72" w:firstLine="0"/>
              <w:jc w:val="center"/>
              <w:rPr>
                <w:color w:val="000000"/>
                <w:sz w:val="24"/>
                <w:szCs w:val="24"/>
              </w:rPr>
            </w:pPr>
            <w:r w:rsidDel="00000000" w:rsidR="00000000" w:rsidRPr="00000000">
              <w:rPr>
                <w:color w:val="000000"/>
                <w:sz w:val="24"/>
                <w:szCs w:val="24"/>
                <w:rtl w:val="0"/>
              </w:rPr>
              <w:t xml:space="preserve">5%</w:t>
            </w:r>
          </w:p>
        </w:tc>
        <w:tc>
          <w:tcPr>
            <w:vMerge w:val="continue"/>
          </w:tcPr>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945" w:hRule="atLeast"/>
          <w:tblHeader w:val="0"/>
        </w:trPr>
        <w:tc>
          <w:tcPr/>
          <w:p w:rsidR="00000000" w:rsidDel="00000000" w:rsidP="00000000" w:rsidRDefault="00000000" w:rsidRPr="00000000" w14:paraId="0000024C">
            <w:pPr>
              <w:pBdr>
                <w:top w:space="0" w:sz="0" w:val="nil"/>
                <w:left w:space="0" w:sz="0" w:val="nil"/>
                <w:bottom w:space="0" w:sz="0" w:val="nil"/>
                <w:right w:space="0" w:sz="0" w:val="nil"/>
                <w:between w:space="0" w:sz="0" w:val="nil"/>
              </w:pBdr>
              <w:spacing w:before="33" w:lineRule="auto"/>
              <w:ind w:left="107" w:right="97" w:firstLine="0"/>
              <w:jc w:val="both"/>
              <w:rPr>
                <w:color w:val="000000"/>
                <w:sz w:val="24"/>
                <w:szCs w:val="24"/>
              </w:rPr>
            </w:pPr>
            <w:r w:rsidDel="00000000" w:rsidR="00000000" w:rsidRPr="00000000">
              <w:rPr>
                <w:color w:val="000000"/>
                <w:sz w:val="24"/>
                <w:szCs w:val="24"/>
                <w:rtl w:val="0"/>
              </w:rPr>
              <w:t xml:space="preserve">i) Se ha valorado la importancia del cumplimiento de los plazos legales para la tramitación y puesta en marcha de un negocio</w:t>
            </w:r>
          </w:p>
        </w:tc>
        <w:tc>
          <w:tcPr/>
          <w:p w:rsidR="00000000" w:rsidDel="00000000" w:rsidP="00000000" w:rsidRDefault="00000000" w:rsidRPr="00000000" w14:paraId="0000024D">
            <w:pPr>
              <w:pBdr>
                <w:top w:space="0" w:sz="0" w:val="nil"/>
                <w:left w:space="0" w:sz="0" w:val="nil"/>
                <w:bottom w:space="0" w:sz="0" w:val="nil"/>
                <w:right w:space="0" w:sz="0" w:val="nil"/>
                <w:between w:space="0" w:sz="0" w:val="nil"/>
              </w:pBdr>
              <w:spacing w:before="11" w:lineRule="auto"/>
              <w:rPr>
                <w:color w:val="000000"/>
                <w:sz w:val="29"/>
                <w:szCs w:val="29"/>
              </w:rPr>
            </w:pPr>
            <w:r w:rsidDel="00000000" w:rsidR="00000000" w:rsidRPr="00000000">
              <w:rPr>
                <w:rtl w:val="0"/>
              </w:rPr>
            </w:r>
          </w:p>
          <w:p w:rsidR="00000000" w:rsidDel="00000000" w:rsidP="00000000" w:rsidRDefault="00000000" w:rsidRPr="00000000" w14:paraId="0000024E">
            <w:pPr>
              <w:pBdr>
                <w:top w:space="0" w:sz="0" w:val="nil"/>
                <w:left w:space="0" w:sz="0" w:val="nil"/>
                <w:bottom w:space="0" w:sz="0" w:val="nil"/>
                <w:right w:space="0" w:sz="0" w:val="nil"/>
                <w:between w:space="0" w:sz="0" w:val="nil"/>
              </w:pBdr>
              <w:ind w:left="90" w:right="72" w:firstLine="0"/>
              <w:jc w:val="center"/>
              <w:rPr>
                <w:color w:val="000000"/>
                <w:sz w:val="24"/>
                <w:szCs w:val="24"/>
              </w:rPr>
            </w:pPr>
            <w:r w:rsidDel="00000000" w:rsidR="00000000" w:rsidRPr="00000000">
              <w:rPr>
                <w:color w:val="000000"/>
                <w:sz w:val="24"/>
                <w:szCs w:val="24"/>
                <w:rtl w:val="0"/>
              </w:rPr>
              <w:t xml:space="preserve">5%</w:t>
            </w:r>
          </w:p>
        </w:tc>
        <w:tc>
          <w:tcPr>
            <w:vMerge w:val="continue"/>
          </w:tcPr>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bl>
    <w:p w:rsidR="00000000" w:rsidDel="00000000" w:rsidP="00000000" w:rsidRDefault="00000000" w:rsidRPr="00000000" w14:paraId="00000250">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251">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252">
      <w:pPr>
        <w:pBdr>
          <w:top w:space="0" w:sz="0" w:val="nil"/>
          <w:left w:space="0" w:sz="0" w:val="nil"/>
          <w:bottom w:space="0" w:sz="0" w:val="nil"/>
          <w:right w:space="0" w:sz="0" w:val="nil"/>
          <w:between w:space="0" w:sz="0" w:val="nil"/>
        </w:pBdr>
        <w:spacing w:before="1" w:lineRule="auto"/>
        <w:rPr>
          <w:color w:val="000000"/>
          <w:sz w:val="11"/>
          <w:szCs w:val="11"/>
        </w:rPr>
      </w:pPr>
      <w:r w:rsidDel="00000000" w:rsidR="00000000" w:rsidRPr="00000000">
        <w:rPr>
          <w:rtl w:val="0"/>
        </w:rPr>
      </w:r>
    </w:p>
    <w:tbl>
      <w:tblPr>
        <w:tblStyle w:val="Table13"/>
        <w:tblW w:w="1006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20"/>
        <w:gridCol w:w="1445"/>
        <w:gridCol w:w="3001"/>
        <w:tblGridChange w:id="0">
          <w:tblGrid>
            <w:gridCol w:w="5620"/>
            <w:gridCol w:w="1445"/>
            <w:gridCol w:w="3001"/>
          </w:tblGrid>
        </w:tblGridChange>
      </w:tblGrid>
      <w:tr>
        <w:trPr>
          <w:cantSplit w:val="0"/>
          <w:trHeight w:val="482" w:hRule="atLeast"/>
          <w:tblHeader w:val="0"/>
        </w:trPr>
        <w:tc>
          <w:tcPr>
            <w:shd w:fill="dbe4f0" w:val="clear"/>
          </w:tcPr>
          <w:p w:rsidR="00000000" w:rsidDel="00000000" w:rsidP="00000000" w:rsidRDefault="00000000" w:rsidRPr="00000000" w14:paraId="00000253">
            <w:pPr>
              <w:pBdr>
                <w:top w:space="0" w:sz="0" w:val="nil"/>
                <w:left w:space="0" w:sz="0" w:val="nil"/>
                <w:bottom w:space="0" w:sz="0" w:val="nil"/>
                <w:right w:space="0" w:sz="0" w:val="nil"/>
                <w:between w:space="0" w:sz="0" w:val="nil"/>
              </w:pBdr>
              <w:spacing w:before="15" w:lineRule="auto"/>
              <w:ind w:left="1544" w:right="1545" w:firstLine="0"/>
              <w:jc w:val="center"/>
              <w:rPr>
                <w:color w:val="000000"/>
                <w:sz w:val="24"/>
                <w:szCs w:val="24"/>
              </w:rPr>
            </w:pPr>
            <w:r w:rsidDel="00000000" w:rsidR="00000000" w:rsidRPr="00000000">
              <w:rPr>
                <w:color w:val="000000"/>
                <w:sz w:val="24"/>
                <w:szCs w:val="24"/>
                <w:rtl w:val="0"/>
              </w:rPr>
              <w:t xml:space="preserve">Resultado de Aprendizaje</w:t>
            </w:r>
          </w:p>
        </w:tc>
        <w:tc>
          <w:tcPr>
            <w:gridSpan w:val="2"/>
            <w:shd w:fill="dbe4f0" w:val="clear"/>
          </w:tcPr>
          <w:p w:rsidR="00000000" w:rsidDel="00000000" w:rsidP="00000000" w:rsidRDefault="00000000" w:rsidRPr="00000000" w14:paraId="00000254">
            <w:pPr>
              <w:pBdr>
                <w:top w:space="0" w:sz="0" w:val="nil"/>
                <w:left w:space="0" w:sz="0" w:val="nil"/>
                <w:bottom w:space="0" w:sz="0" w:val="nil"/>
                <w:right w:space="0" w:sz="0" w:val="nil"/>
                <w:between w:space="0" w:sz="0" w:val="nil"/>
              </w:pBdr>
              <w:spacing w:before="15" w:lineRule="auto"/>
              <w:ind w:left="1587" w:right="1608" w:firstLine="0"/>
              <w:jc w:val="center"/>
              <w:rPr>
                <w:color w:val="000000"/>
                <w:sz w:val="24"/>
                <w:szCs w:val="24"/>
              </w:rPr>
            </w:pPr>
            <w:r w:rsidDel="00000000" w:rsidR="00000000" w:rsidRPr="00000000">
              <w:rPr>
                <w:color w:val="000000"/>
                <w:sz w:val="24"/>
                <w:szCs w:val="24"/>
                <w:rtl w:val="0"/>
              </w:rPr>
              <w:t xml:space="preserve">Ponderación</w:t>
            </w:r>
          </w:p>
        </w:tc>
      </w:tr>
      <w:tr>
        <w:trPr>
          <w:cantSplit w:val="0"/>
          <w:trHeight w:val="1139" w:hRule="atLeast"/>
          <w:tblHeader w:val="0"/>
        </w:trPr>
        <w:tc>
          <w:tcPr/>
          <w:p w:rsidR="00000000" w:rsidDel="00000000" w:rsidP="00000000" w:rsidRDefault="00000000" w:rsidRPr="00000000" w14:paraId="00000256">
            <w:pPr>
              <w:pBdr>
                <w:top w:space="0" w:sz="0" w:val="nil"/>
                <w:left w:space="0" w:sz="0" w:val="nil"/>
                <w:bottom w:space="0" w:sz="0" w:val="nil"/>
                <w:right w:space="0" w:sz="0" w:val="nil"/>
                <w:between w:space="0" w:sz="0" w:val="nil"/>
              </w:pBdr>
              <w:spacing w:before="3" w:lineRule="auto"/>
              <w:rPr>
                <w:color w:val="000000"/>
                <w:sz w:val="24"/>
                <w:szCs w:val="24"/>
              </w:rPr>
            </w:pPr>
            <w:r w:rsidDel="00000000" w:rsidR="00000000" w:rsidRPr="00000000">
              <w:rPr>
                <w:rtl w:val="0"/>
              </w:rPr>
            </w:r>
          </w:p>
          <w:p w:rsidR="00000000" w:rsidDel="00000000" w:rsidP="00000000" w:rsidRDefault="00000000" w:rsidRPr="00000000" w14:paraId="00000257">
            <w:pPr>
              <w:pBdr>
                <w:top w:space="0" w:sz="0" w:val="nil"/>
                <w:left w:space="0" w:sz="0" w:val="nil"/>
                <w:bottom w:space="0" w:sz="0" w:val="nil"/>
                <w:right w:space="0" w:sz="0" w:val="nil"/>
                <w:between w:space="0" w:sz="0" w:val="nil"/>
              </w:pBdr>
              <w:spacing w:line="259" w:lineRule="auto"/>
              <w:ind w:left="107" w:right="33" w:firstLine="0"/>
              <w:rPr>
                <w:b w:val="1"/>
                <w:color w:val="000000"/>
                <w:sz w:val="24"/>
                <w:szCs w:val="24"/>
              </w:rPr>
            </w:pPr>
            <w:r w:rsidDel="00000000" w:rsidR="00000000" w:rsidRPr="00000000">
              <w:rPr>
                <w:b w:val="1"/>
                <w:color w:val="000000"/>
                <w:sz w:val="24"/>
                <w:szCs w:val="24"/>
                <w:rtl w:val="0"/>
              </w:rPr>
              <w:t xml:space="preserve">6. Realiza la gestión de la empresa-proyecto en sus diversos departamentos.</w:t>
            </w:r>
          </w:p>
        </w:tc>
        <w:tc>
          <w:tcPr>
            <w:gridSpan w:val="2"/>
          </w:tcPr>
          <w:p w:rsidR="00000000" w:rsidDel="00000000" w:rsidP="00000000" w:rsidRDefault="00000000" w:rsidRPr="00000000" w14:paraId="00000258">
            <w:pPr>
              <w:pBdr>
                <w:top w:space="0" w:sz="0" w:val="nil"/>
                <w:left w:space="0" w:sz="0" w:val="nil"/>
                <w:bottom w:space="0" w:sz="0" w:val="nil"/>
                <w:right w:space="0" w:sz="0" w:val="nil"/>
                <w:between w:space="0" w:sz="0" w:val="nil"/>
              </w:pBdr>
              <w:spacing w:before="9" w:lineRule="auto"/>
              <w:rPr>
                <w:color w:val="000000"/>
                <w:sz w:val="36"/>
                <w:szCs w:val="36"/>
              </w:rPr>
            </w:pPr>
            <w:r w:rsidDel="00000000" w:rsidR="00000000" w:rsidRPr="00000000">
              <w:rPr>
                <w:rtl w:val="0"/>
              </w:rPr>
            </w:r>
          </w:p>
          <w:p w:rsidR="00000000" w:rsidDel="00000000" w:rsidP="00000000" w:rsidRDefault="00000000" w:rsidRPr="00000000" w14:paraId="00000259">
            <w:pPr>
              <w:pBdr>
                <w:top w:space="0" w:sz="0" w:val="nil"/>
                <w:left w:space="0" w:sz="0" w:val="nil"/>
                <w:bottom w:space="0" w:sz="0" w:val="nil"/>
                <w:right w:space="0" w:sz="0" w:val="nil"/>
                <w:between w:space="0" w:sz="0" w:val="nil"/>
              </w:pBdr>
              <w:ind w:left="1587" w:right="1552" w:firstLine="0"/>
              <w:jc w:val="center"/>
              <w:rPr>
                <w:color w:val="000000"/>
                <w:sz w:val="24"/>
                <w:szCs w:val="24"/>
              </w:rPr>
            </w:pPr>
            <w:r w:rsidDel="00000000" w:rsidR="00000000" w:rsidRPr="00000000">
              <w:rPr>
                <w:color w:val="000000"/>
                <w:sz w:val="24"/>
                <w:szCs w:val="24"/>
                <w:rtl w:val="0"/>
              </w:rPr>
              <w:t xml:space="preserve">20%</w:t>
            </w:r>
          </w:p>
        </w:tc>
      </w:tr>
      <w:tr>
        <w:trPr>
          <w:cantSplit w:val="0"/>
          <w:trHeight w:val="325" w:hRule="atLeast"/>
          <w:tblHeader w:val="0"/>
        </w:trPr>
        <w:tc>
          <w:tcPr>
            <w:shd w:fill="dbe4f0" w:val="clear"/>
          </w:tcPr>
          <w:p w:rsidR="00000000" w:rsidDel="00000000" w:rsidP="00000000" w:rsidRDefault="00000000" w:rsidRPr="00000000" w14:paraId="0000025B">
            <w:pPr>
              <w:pBdr>
                <w:top w:space="0" w:sz="0" w:val="nil"/>
                <w:left w:space="0" w:sz="0" w:val="nil"/>
                <w:bottom w:space="0" w:sz="0" w:val="nil"/>
                <w:right w:space="0" w:sz="0" w:val="nil"/>
                <w:between w:space="0" w:sz="0" w:val="nil"/>
              </w:pBdr>
              <w:spacing w:before="15" w:lineRule="auto"/>
              <w:ind w:left="1546" w:right="1543" w:firstLine="0"/>
              <w:jc w:val="center"/>
              <w:rPr>
                <w:color w:val="000000"/>
                <w:sz w:val="24"/>
                <w:szCs w:val="24"/>
              </w:rPr>
            </w:pPr>
            <w:r w:rsidDel="00000000" w:rsidR="00000000" w:rsidRPr="00000000">
              <w:rPr>
                <w:color w:val="000000"/>
                <w:sz w:val="24"/>
                <w:szCs w:val="24"/>
                <w:rtl w:val="0"/>
              </w:rPr>
              <w:t xml:space="preserve">Criterios de Evaluación</w:t>
            </w:r>
          </w:p>
        </w:tc>
        <w:tc>
          <w:tcPr>
            <w:shd w:fill="dbe4f0" w:val="clear"/>
          </w:tcPr>
          <w:p w:rsidR="00000000" w:rsidDel="00000000" w:rsidP="00000000" w:rsidRDefault="00000000" w:rsidRPr="00000000" w14:paraId="0000025C">
            <w:pPr>
              <w:pBdr>
                <w:top w:space="0" w:sz="0" w:val="nil"/>
                <w:left w:space="0" w:sz="0" w:val="nil"/>
                <w:bottom w:space="0" w:sz="0" w:val="nil"/>
                <w:right w:space="0" w:sz="0" w:val="nil"/>
                <w:between w:space="0" w:sz="0" w:val="nil"/>
              </w:pBdr>
              <w:spacing w:before="15" w:lineRule="auto"/>
              <w:ind w:left="107" w:firstLine="0"/>
              <w:rPr>
                <w:color w:val="000000"/>
                <w:sz w:val="24"/>
                <w:szCs w:val="24"/>
              </w:rPr>
            </w:pPr>
            <w:r w:rsidDel="00000000" w:rsidR="00000000" w:rsidRPr="00000000">
              <w:rPr>
                <w:color w:val="000000"/>
                <w:sz w:val="24"/>
                <w:szCs w:val="24"/>
                <w:rtl w:val="0"/>
              </w:rPr>
              <w:t xml:space="preserve">Ponderación</w:t>
            </w:r>
          </w:p>
        </w:tc>
        <w:tc>
          <w:tcPr>
            <w:shd w:fill="dbe4f0" w:val="clear"/>
          </w:tcPr>
          <w:p w:rsidR="00000000" w:rsidDel="00000000" w:rsidP="00000000" w:rsidRDefault="00000000" w:rsidRPr="00000000" w14:paraId="0000025D">
            <w:pPr>
              <w:pBdr>
                <w:top w:space="0" w:sz="0" w:val="nil"/>
                <w:left w:space="0" w:sz="0" w:val="nil"/>
                <w:bottom w:space="0" w:sz="0" w:val="nil"/>
                <w:right w:space="0" w:sz="0" w:val="nil"/>
                <w:between w:space="0" w:sz="0" w:val="nil"/>
              </w:pBdr>
              <w:spacing w:before="15" w:lineRule="auto"/>
              <w:ind w:left="193" w:firstLine="0"/>
              <w:rPr>
                <w:color w:val="000000"/>
                <w:sz w:val="24"/>
                <w:szCs w:val="24"/>
              </w:rPr>
            </w:pPr>
            <w:r w:rsidDel="00000000" w:rsidR="00000000" w:rsidRPr="00000000">
              <w:rPr>
                <w:color w:val="000000"/>
                <w:sz w:val="24"/>
                <w:szCs w:val="24"/>
                <w:rtl w:val="0"/>
              </w:rPr>
              <w:t xml:space="preserve">Instrumento de Evaluación</w:t>
            </w:r>
          </w:p>
        </w:tc>
      </w:tr>
    </w:tbl>
    <w:p w:rsidR="00000000" w:rsidDel="00000000" w:rsidP="00000000" w:rsidRDefault="00000000" w:rsidRPr="00000000" w14:paraId="0000025E">
      <w:pPr>
        <w:rPr>
          <w:sz w:val="24"/>
          <w:szCs w:val="24"/>
        </w:rPr>
        <w:sectPr>
          <w:type w:val="nextPage"/>
          <w:pgSz w:h="16840" w:w="11910" w:orient="portrait"/>
          <w:pgMar w:bottom="280" w:top="1540" w:left="0" w:right="860" w:header="386" w:footer="0"/>
        </w:sectPr>
      </w:pPr>
      <w:r w:rsidDel="00000000" w:rsidR="00000000" w:rsidRPr="00000000">
        <w:rPr>
          <w:rtl w:val="0"/>
        </w:rPr>
      </w:r>
    </w:p>
    <w:p w:rsidR="00000000" w:rsidDel="00000000" w:rsidP="00000000" w:rsidRDefault="00000000" w:rsidRPr="00000000" w14:paraId="0000025F">
      <w:pPr>
        <w:pBdr>
          <w:top w:space="0" w:sz="0" w:val="nil"/>
          <w:left w:space="0" w:sz="0" w:val="nil"/>
          <w:bottom w:space="0" w:sz="0" w:val="nil"/>
          <w:right w:space="0" w:sz="0" w:val="nil"/>
          <w:between w:space="0" w:sz="0" w:val="nil"/>
        </w:pBdr>
        <w:spacing w:before="6" w:lineRule="auto"/>
        <w:rPr>
          <w:color w:val="000000"/>
          <w:sz w:val="8"/>
          <w:szCs w:val="8"/>
        </w:rPr>
      </w:pPr>
      <w:r w:rsidDel="00000000" w:rsidR="00000000" w:rsidRPr="00000000">
        <w:rPr>
          <w:rtl w:val="0"/>
        </w:rPr>
      </w:r>
    </w:p>
    <w:tbl>
      <w:tblPr>
        <w:tblStyle w:val="Table14"/>
        <w:tblW w:w="10065.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20"/>
        <w:gridCol w:w="1440"/>
        <w:gridCol w:w="3005"/>
        <w:tblGridChange w:id="0">
          <w:tblGrid>
            <w:gridCol w:w="5620"/>
            <w:gridCol w:w="1440"/>
            <w:gridCol w:w="3005"/>
          </w:tblGrid>
        </w:tblGridChange>
      </w:tblGrid>
      <w:tr>
        <w:trPr>
          <w:cantSplit w:val="0"/>
          <w:trHeight w:val="914" w:hRule="atLeast"/>
          <w:tblHeader w:val="0"/>
        </w:trPr>
        <w:tc>
          <w:tcPr/>
          <w:p w:rsidR="00000000" w:rsidDel="00000000" w:rsidP="00000000" w:rsidRDefault="00000000" w:rsidRPr="00000000" w14:paraId="00000260">
            <w:pPr>
              <w:pBdr>
                <w:top w:space="0" w:sz="0" w:val="nil"/>
                <w:left w:space="0" w:sz="0" w:val="nil"/>
                <w:bottom w:space="0" w:sz="0" w:val="nil"/>
                <w:right w:space="0" w:sz="0" w:val="nil"/>
                <w:between w:space="0" w:sz="0" w:val="nil"/>
              </w:pBdr>
              <w:spacing w:before="13" w:lineRule="auto"/>
              <w:ind w:left="107" w:right="784" w:firstLine="0"/>
              <w:rPr>
                <w:color w:val="000000"/>
                <w:sz w:val="24"/>
                <w:szCs w:val="24"/>
              </w:rPr>
            </w:pPr>
            <w:r w:rsidDel="00000000" w:rsidR="00000000" w:rsidRPr="00000000">
              <w:rPr>
                <w:color w:val="000000"/>
                <w:sz w:val="24"/>
                <w:szCs w:val="24"/>
                <w:rtl w:val="0"/>
              </w:rPr>
              <w:t xml:space="preserve">a) Se ha efectuado una planificación sobre las necesidades de aprovisionamiento de la empresa.</w:t>
            </w:r>
          </w:p>
        </w:tc>
        <w:tc>
          <w:tcPr/>
          <w:p w:rsidR="00000000" w:rsidDel="00000000" w:rsidP="00000000" w:rsidRDefault="00000000" w:rsidRPr="00000000" w14:paraId="00000261">
            <w:pPr>
              <w:pBdr>
                <w:top w:space="0" w:sz="0" w:val="nil"/>
                <w:left w:space="0" w:sz="0" w:val="nil"/>
                <w:bottom w:space="0" w:sz="0" w:val="nil"/>
                <w:right w:space="0" w:sz="0" w:val="nil"/>
                <w:between w:space="0" w:sz="0" w:val="nil"/>
              </w:pBdr>
              <w:rPr>
                <w:color w:val="000000"/>
                <w:sz w:val="27"/>
                <w:szCs w:val="27"/>
              </w:rPr>
            </w:pPr>
            <w:r w:rsidDel="00000000" w:rsidR="00000000" w:rsidRPr="00000000">
              <w:rPr>
                <w:rtl w:val="0"/>
              </w:rPr>
            </w:r>
          </w:p>
          <w:p w:rsidR="00000000" w:rsidDel="00000000" w:rsidP="00000000" w:rsidRDefault="00000000" w:rsidRPr="00000000" w14:paraId="00000262">
            <w:pPr>
              <w:pBdr>
                <w:top w:space="0" w:sz="0" w:val="nil"/>
                <w:left w:space="0" w:sz="0" w:val="nil"/>
                <w:bottom w:space="0" w:sz="0" w:val="nil"/>
                <w:right w:space="0" w:sz="0" w:val="nil"/>
                <w:between w:space="0" w:sz="0" w:val="nil"/>
              </w:pBdr>
              <w:spacing w:before="1" w:lineRule="auto"/>
              <w:ind w:right="484"/>
              <w:jc w:val="right"/>
              <w:rPr>
                <w:color w:val="000000"/>
                <w:sz w:val="24"/>
                <w:szCs w:val="24"/>
              </w:rPr>
            </w:pPr>
            <w:r w:rsidDel="00000000" w:rsidR="00000000" w:rsidRPr="00000000">
              <w:rPr>
                <w:color w:val="000000"/>
                <w:sz w:val="24"/>
                <w:szCs w:val="24"/>
                <w:rtl w:val="0"/>
              </w:rPr>
              <w:t xml:space="preserve">10%</w:t>
            </w:r>
          </w:p>
        </w:tc>
        <w:tc>
          <w:tcPr>
            <w:vMerge w:val="restart"/>
          </w:tcPr>
          <w:p w:rsidR="00000000" w:rsidDel="00000000" w:rsidP="00000000" w:rsidRDefault="00000000" w:rsidRPr="00000000" w14:paraId="00000263">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64">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65">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66">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67">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68">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69">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6A">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6B">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6C">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6D">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6E">
            <w:pPr>
              <w:pBdr>
                <w:top w:space="0" w:sz="0" w:val="nil"/>
                <w:left w:space="0" w:sz="0" w:val="nil"/>
                <w:bottom w:space="0" w:sz="0" w:val="nil"/>
                <w:right w:space="0" w:sz="0" w:val="nil"/>
                <w:between w:space="0" w:sz="0" w:val="nil"/>
              </w:pBdr>
              <w:spacing w:before="4" w:lineRule="auto"/>
              <w:rPr>
                <w:color w:val="000000"/>
                <w:sz w:val="29"/>
                <w:szCs w:val="29"/>
              </w:rPr>
            </w:pPr>
            <w:r w:rsidDel="00000000" w:rsidR="00000000" w:rsidRPr="00000000">
              <w:rPr>
                <w:rtl w:val="0"/>
              </w:rPr>
            </w:r>
          </w:p>
          <w:p w:rsidR="00000000" w:rsidDel="00000000" w:rsidP="00000000" w:rsidRDefault="00000000" w:rsidRPr="00000000" w14:paraId="0000026F">
            <w:pPr>
              <w:pBdr>
                <w:top w:space="0" w:sz="0" w:val="nil"/>
                <w:left w:space="0" w:sz="0" w:val="nil"/>
                <w:bottom w:space="0" w:sz="0" w:val="nil"/>
                <w:right w:space="0" w:sz="0" w:val="nil"/>
                <w:between w:space="0" w:sz="0" w:val="nil"/>
              </w:pBdr>
              <w:ind w:left="616" w:firstLine="0"/>
              <w:rPr>
                <w:color w:val="000000"/>
                <w:sz w:val="24"/>
                <w:szCs w:val="24"/>
              </w:rPr>
            </w:pPr>
            <w:r w:rsidDel="00000000" w:rsidR="00000000" w:rsidRPr="00000000">
              <w:rPr>
                <w:color w:val="000000"/>
                <w:sz w:val="24"/>
                <w:szCs w:val="24"/>
                <w:rtl w:val="0"/>
              </w:rPr>
              <w:t xml:space="preserve">Trabajo individual</w:t>
            </w:r>
          </w:p>
        </w:tc>
      </w:tr>
      <w:tr>
        <w:trPr>
          <w:cantSplit w:val="0"/>
          <w:trHeight w:val="623" w:hRule="atLeast"/>
          <w:tblHeader w:val="0"/>
        </w:trPr>
        <w:tc>
          <w:tcPr/>
          <w:p w:rsidR="00000000" w:rsidDel="00000000" w:rsidP="00000000" w:rsidRDefault="00000000" w:rsidRPr="00000000" w14:paraId="00000270">
            <w:pPr>
              <w:pBdr>
                <w:top w:space="0" w:sz="0" w:val="nil"/>
                <w:left w:space="0" w:sz="0" w:val="nil"/>
                <w:bottom w:space="0" w:sz="0" w:val="nil"/>
                <w:right w:space="0" w:sz="0" w:val="nil"/>
                <w:between w:space="0" w:sz="0" w:val="nil"/>
              </w:pBdr>
              <w:spacing w:before="1" w:line="298" w:lineRule="auto"/>
              <w:ind w:left="107" w:right="295" w:firstLine="0"/>
              <w:rPr>
                <w:color w:val="000000"/>
                <w:sz w:val="24"/>
                <w:szCs w:val="24"/>
              </w:rPr>
            </w:pPr>
            <w:r w:rsidDel="00000000" w:rsidR="00000000" w:rsidRPr="00000000">
              <w:rPr>
                <w:color w:val="000000"/>
                <w:sz w:val="24"/>
                <w:szCs w:val="24"/>
                <w:rtl w:val="0"/>
              </w:rPr>
              <w:t xml:space="preserve">b) Se ha gestionado el proceso de comercialización de los productos de la empresa.</w:t>
            </w:r>
          </w:p>
        </w:tc>
        <w:tc>
          <w:tcPr/>
          <w:p w:rsidR="00000000" w:rsidDel="00000000" w:rsidP="00000000" w:rsidRDefault="00000000" w:rsidRPr="00000000" w14:paraId="00000271">
            <w:pPr>
              <w:pBdr>
                <w:top w:space="0" w:sz="0" w:val="nil"/>
                <w:left w:space="0" w:sz="0" w:val="nil"/>
                <w:bottom w:space="0" w:sz="0" w:val="nil"/>
                <w:right w:space="0" w:sz="0" w:val="nil"/>
                <w:between w:space="0" w:sz="0" w:val="nil"/>
              </w:pBdr>
              <w:spacing w:before="164" w:lineRule="auto"/>
              <w:ind w:right="484"/>
              <w:jc w:val="right"/>
              <w:rPr>
                <w:color w:val="000000"/>
                <w:sz w:val="24"/>
                <w:szCs w:val="24"/>
              </w:rPr>
            </w:pPr>
            <w:r w:rsidDel="00000000" w:rsidR="00000000" w:rsidRPr="00000000">
              <w:rPr>
                <w:color w:val="000000"/>
                <w:sz w:val="24"/>
                <w:szCs w:val="24"/>
                <w:rtl w:val="0"/>
              </w:rPr>
              <w:t xml:space="preserve">10%</w:t>
            </w:r>
          </w:p>
        </w:tc>
        <w:tc>
          <w:tcPr>
            <w:vMerge w:val="continue"/>
          </w:tcPr>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618" w:hRule="atLeast"/>
          <w:tblHeader w:val="0"/>
        </w:trPr>
        <w:tc>
          <w:tcPr/>
          <w:p w:rsidR="00000000" w:rsidDel="00000000" w:rsidP="00000000" w:rsidRDefault="00000000" w:rsidRPr="00000000" w14:paraId="00000273">
            <w:pPr>
              <w:pBdr>
                <w:top w:space="0" w:sz="0" w:val="nil"/>
                <w:left w:space="0" w:sz="0" w:val="nil"/>
                <w:bottom w:space="0" w:sz="0" w:val="nil"/>
                <w:right w:space="0" w:sz="0" w:val="nil"/>
                <w:between w:space="0" w:sz="0" w:val="nil"/>
              </w:pBdr>
              <w:spacing w:before="15" w:lineRule="auto"/>
              <w:ind w:left="107" w:firstLine="0"/>
              <w:rPr>
                <w:color w:val="000000"/>
                <w:sz w:val="24"/>
                <w:szCs w:val="24"/>
              </w:rPr>
            </w:pPr>
            <w:r w:rsidDel="00000000" w:rsidR="00000000" w:rsidRPr="00000000">
              <w:rPr>
                <w:color w:val="000000"/>
                <w:sz w:val="24"/>
                <w:szCs w:val="24"/>
                <w:rtl w:val="0"/>
              </w:rPr>
              <w:t xml:space="preserve">c) Se ha planificado la gestión de los recursos humanos.</w:t>
            </w:r>
          </w:p>
        </w:tc>
        <w:tc>
          <w:tcPr/>
          <w:p w:rsidR="00000000" w:rsidDel="00000000" w:rsidP="00000000" w:rsidRDefault="00000000" w:rsidRPr="00000000" w14:paraId="00000274">
            <w:pPr>
              <w:pBdr>
                <w:top w:space="0" w:sz="0" w:val="nil"/>
                <w:left w:space="0" w:sz="0" w:val="nil"/>
                <w:bottom w:space="0" w:sz="0" w:val="nil"/>
                <w:right w:space="0" w:sz="0" w:val="nil"/>
                <w:between w:space="0" w:sz="0" w:val="nil"/>
              </w:pBdr>
              <w:spacing w:before="162" w:lineRule="auto"/>
              <w:ind w:right="484"/>
              <w:jc w:val="right"/>
              <w:rPr>
                <w:color w:val="000000"/>
                <w:sz w:val="24"/>
                <w:szCs w:val="24"/>
              </w:rPr>
            </w:pPr>
            <w:r w:rsidDel="00000000" w:rsidR="00000000" w:rsidRPr="00000000">
              <w:rPr>
                <w:color w:val="000000"/>
                <w:sz w:val="24"/>
                <w:szCs w:val="24"/>
                <w:rtl w:val="0"/>
              </w:rPr>
              <w:t xml:space="preserve">15%</w:t>
            </w:r>
          </w:p>
        </w:tc>
        <w:tc>
          <w:tcPr>
            <w:vMerge w:val="continue"/>
          </w:tcPr>
          <w:p w:rsidR="00000000" w:rsidDel="00000000" w:rsidP="00000000" w:rsidRDefault="00000000" w:rsidRPr="00000000" w14:paraId="00000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621" w:hRule="atLeast"/>
          <w:tblHeader w:val="0"/>
        </w:trPr>
        <w:tc>
          <w:tcPr/>
          <w:p w:rsidR="00000000" w:rsidDel="00000000" w:rsidP="00000000" w:rsidRDefault="00000000" w:rsidRPr="00000000" w14:paraId="00000276">
            <w:pPr>
              <w:pBdr>
                <w:top w:space="0" w:sz="0" w:val="nil"/>
                <w:left w:space="0" w:sz="0" w:val="nil"/>
                <w:bottom w:space="0" w:sz="0" w:val="nil"/>
                <w:right w:space="0" w:sz="0" w:val="nil"/>
                <w:between w:space="0" w:sz="0" w:val="nil"/>
              </w:pBdr>
              <w:spacing w:before="1" w:line="298" w:lineRule="auto"/>
              <w:ind w:left="107" w:right="258" w:firstLine="0"/>
              <w:rPr>
                <w:color w:val="000000"/>
                <w:sz w:val="24"/>
                <w:szCs w:val="24"/>
              </w:rPr>
            </w:pPr>
            <w:r w:rsidDel="00000000" w:rsidR="00000000" w:rsidRPr="00000000">
              <w:rPr>
                <w:color w:val="000000"/>
                <w:sz w:val="24"/>
                <w:szCs w:val="24"/>
                <w:rtl w:val="0"/>
              </w:rPr>
              <w:t xml:space="preserve">d) Se ha confeccionado y verificado la contabilidad de la empresa.</w:t>
            </w:r>
          </w:p>
        </w:tc>
        <w:tc>
          <w:tcPr/>
          <w:p w:rsidR="00000000" w:rsidDel="00000000" w:rsidP="00000000" w:rsidRDefault="00000000" w:rsidRPr="00000000" w14:paraId="00000277">
            <w:pPr>
              <w:pBdr>
                <w:top w:space="0" w:sz="0" w:val="nil"/>
                <w:left w:space="0" w:sz="0" w:val="nil"/>
                <w:bottom w:space="0" w:sz="0" w:val="nil"/>
                <w:right w:space="0" w:sz="0" w:val="nil"/>
                <w:between w:space="0" w:sz="0" w:val="nil"/>
              </w:pBdr>
              <w:spacing w:before="164" w:lineRule="auto"/>
              <w:ind w:right="484"/>
              <w:jc w:val="right"/>
              <w:rPr>
                <w:color w:val="000000"/>
                <w:sz w:val="24"/>
                <w:szCs w:val="24"/>
              </w:rPr>
            </w:pPr>
            <w:r w:rsidDel="00000000" w:rsidR="00000000" w:rsidRPr="00000000">
              <w:rPr>
                <w:color w:val="000000"/>
                <w:sz w:val="24"/>
                <w:szCs w:val="24"/>
                <w:rtl w:val="0"/>
              </w:rPr>
              <w:t xml:space="preserve">10%</w:t>
            </w:r>
          </w:p>
        </w:tc>
        <w:tc>
          <w:tcPr>
            <w:vMerge w:val="continue"/>
          </w:tcPr>
          <w:p w:rsidR="00000000" w:rsidDel="00000000" w:rsidP="00000000" w:rsidRDefault="00000000" w:rsidRPr="00000000" w14:paraId="00000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623" w:hRule="atLeast"/>
          <w:tblHeader w:val="0"/>
        </w:trPr>
        <w:tc>
          <w:tcPr/>
          <w:p w:rsidR="00000000" w:rsidDel="00000000" w:rsidP="00000000" w:rsidRDefault="00000000" w:rsidRPr="00000000" w14:paraId="00000279">
            <w:pPr>
              <w:pBdr>
                <w:top w:space="0" w:sz="0" w:val="nil"/>
                <w:left w:space="0" w:sz="0" w:val="nil"/>
                <w:bottom w:space="0" w:sz="0" w:val="nil"/>
                <w:right w:space="0" w:sz="0" w:val="nil"/>
                <w:between w:space="0" w:sz="0" w:val="nil"/>
              </w:pBdr>
              <w:spacing w:before="1" w:line="298" w:lineRule="auto"/>
              <w:ind w:left="107" w:right="304" w:firstLine="0"/>
              <w:rPr>
                <w:color w:val="000000"/>
                <w:sz w:val="24"/>
                <w:szCs w:val="24"/>
              </w:rPr>
            </w:pPr>
            <w:r w:rsidDel="00000000" w:rsidR="00000000" w:rsidRPr="00000000">
              <w:rPr>
                <w:color w:val="000000"/>
                <w:sz w:val="24"/>
                <w:szCs w:val="24"/>
                <w:rtl w:val="0"/>
              </w:rPr>
              <w:t xml:space="preserve">e) Se han planificado las necesidades financieras de la empresa.</w:t>
            </w:r>
          </w:p>
        </w:tc>
        <w:tc>
          <w:tcPr/>
          <w:p w:rsidR="00000000" w:rsidDel="00000000" w:rsidP="00000000" w:rsidRDefault="00000000" w:rsidRPr="00000000" w14:paraId="0000027A">
            <w:pPr>
              <w:pBdr>
                <w:top w:space="0" w:sz="0" w:val="nil"/>
                <w:left w:space="0" w:sz="0" w:val="nil"/>
                <w:bottom w:space="0" w:sz="0" w:val="nil"/>
                <w:right w:space="0" w:sz="0" w:val="nil"/>
                <w:between w:space="0" w:sz="0" w:val="nil"/>
              </w:pBdr>
              <w:spacing w:before="164" w:lineRule="auto"/>
              <w:ind w:right="520"/>
              <w:jc w:val="right"/>
              <w:rPr>
                <w:color w:val="000000"/>
                <w:sz w:val="24"/>
                <w:szCs w:val="24"/>
              </w:rPr>
            </w:pPr>
            <w:r w:rsidDel="00000000" w:rsidR="00000000" w:rsidRPr="00000000">
              <w:rPr>
                <w:color w:val="000000"/>
                <w:sz w:val="24"/>
                <w:szCs w:val="24"/>
                <w:rtl w:val="0"/>
              </w:rPr>
              <w:t xml:space="preserve">5%</w:t>
            </w:r>
          </w:p>
        </w:tc>
        <w:tc>
          <w:tcPr>
            <w:vMerge w:val="continue"/>
          </w:tcPr>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1221" w:hRule="atLeast"/>
          <w:tblHeader w:val="0"/>
        </w:trPr>
        <w:tc>
          <w:tcPr/>
          <w:p w:rsidR="00000000" w:rsidDel="00000000" w:rsidP="00000000" w:rsidRDefault="00000000" w:rsidRPr="00000000" w14:paraId="0000027C">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7D">
            <w:pPr>
              <w:pBdr>
                <w:top w:space="0" w:sz="0" w:val="nil"/>
                <w:left w:space="0" w:sz="0" w:val="nil"/>
                <w:bottom w:space="0" w:sz="0" w:val="nil"/>
                <w:right w:space="0" w:sz="0" w:val="nil"/>
                <w:between w:space="0" w:sz="0" w:val="nil"/>
              </w:pBdr>
              <w:spacing w:before="199" w:line="259" w:lineRule="auto"/>
              <w:ind w:left="107" w:right="428" w:firstLine="0"/>
              <w:rPr>
                <w:color w:val="000000"/>
                <w:sz w:val="24"/>
                <w:szCs w:val="24"/>
              </w:rPr>
            </w:pPr>
            <w:r w:rsidDel="00000000" w:rsidR="00000000" w:rsidRPr="00000000">
              <w:rPr>
                <w:color w:val="000000"/>
                <w:sz w:val="24"/>
                <w:szCs w:val="24"/>
                <w:rtl w:val="0"/>
              </w:rPr>
              <w:t xml:space="preserve">f) Se ha analizado la normativa fiscal vigente y se ha cumplido con las obligaciones fiscales.</w:t>
            </w:r>
          </w:p>
        </w:tc>
        <w:tc>
          <w:tcPr/>
          <w:p w:rsidR="00000000" w:rsidDel="00000000" w:rsidP="00000000" w:rsidRDefault="00000000" w:rsidRPr="00000000" w14:paraId="0000027E">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7F">
            <w:pPr>
              <w:pBdr>
                <w:top w:space="0" w:sz="0" w:val="nil"/>
                <w:left w:space="0" w:sz="0" w:val="nil"/>
                <w:bottom w:space="0" w:sz="0" w:val="nil"/>
                <w:right w:space="0" w:sz="0" w:val="nil"/>
                <w:between w:space="0" w:sz="0" w:val="nil"/>
              </w:pBdr>
              <w:spacing w:before="199" w:lineRule="auto"/>
              <w:ind w:right="544"/>
              <w:jc w:val="right"/>
              <w:rPr>
                <w:color w:val="000000"/>
                <w:sz w:val="24"/>
                <w:szCs w:val="24"/>
              </w:rPr>
            </w:pPr>
            <w:r w:rsidDel="00000000" w:rsidR="00000000" w:rsidRPr="00000000">
              <w:rPr>
                <w:color w:val="000000"/>
                <w:sz w:val="24"/>
                <w:szCs w:val="24"/>
                <w:rtl w:val="0"/>
              </w:rPr>
              <w:t xml:space="preserve">5%</w:t>
            </w:r>
          </w:p>
        </w:tc>
        <w:tc>
          <w:tcPr>
            <w:vMerge w:val="continue"/>
          </w:tcPr>
          <w:p w:rsidR="00000000" w:rsidDel="00000000" w:rsidP="00000000" w:rsidRDefault="00000000" w:rsidRPr="00000000" w14:paraId="00000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614" w:hRule="atLeast"/>
          <w:tblHeader w:val="0"/>
        </w:trPr>
        <w:tc>
          <w:tcPr/>
          <w:p w:rsidR="00000000" w:rsidDel="00000000" w:rsidP="00000000" w:rsidRDefault="00000000" w:rsidRPr="00000000" w14:paraId="00000281">
            <w:pPr>
              <w:pBdr>
                <w:top w:space="0" w:sz="0" w:val="nil"/>
                <w:left w:space="0" w:sz="0" w:val="nil"/>
                <w:bottom w:space="0" w:sz="0" w:val="nil"/>
                <w:right w:space="0" w:sz="0" w:val="nil"/>
                <w:between w:space="0" w:sz="0" w:val="nil"/>
              </w:pBdr>
              <w:spacing w:before="162" w:lineRule="auto"/>
              <w:ind w:left="107" w:firstLine="0"/>
              <w:rPr>
                <w:color w:val="000000"/>
                <w:sz w:val="24"/>
                <w:szCs w:val="24"/>
              </w:rPr>
            </w:pPr>
            <w:r w:rsidDel="00000000" w:rsidR="00000000" w:rsidRPr="00000000">
              <w:rPr>
                <w:color w:val="000000"/>
                <w:sz w:val="24"/>
                <w:szCs w:val="24"/>
                <w:rtl w:val="0"/>
              </w:rPr>
              <w:t xml:space="preserve">g) Se ha valorado la organización de la propia tarea.</w:t>
            </w:r>
          </w:p>
        </w:tc>
        <w:tc>
          <w:tcPr/>
          <w:p w:rsidR="00000000" w:rsidDel="00000000" w:rsidP="00000000" w:rsidRDefault="00000000" w:rsidRPr="00000000" w14:paraId="00000282">
            <w:pPr>
              <w:pBdr>
                <w:top w:space="0" w:sz="0" w:val="nil"/>
                <w:left w:space="0" w:sz="0" w:val="nil"/>
                <w:bottom w:space="0" w:sz="0" w:val="nil"/>
                <w:right w:space="0" w:sz="0" w:val="nil"/>
                <w:between w:space="0" w:sz="0" w:val="nil"/>
              </w:pBdr>
              <w:spacing w:before="162" w:lineRule="auto"/>
              <w:ind w:right="544"/>
              <w:jc w:val="right"/>
              <w:rPr>
                <w:color w:val="000000"/>
                <w:sz w:val="24"/>
                <w:szCs w:val="24"/>
              </w:rPr>
            </w:pPr>
            <w:r w:rsidDel="00000000" w:rsidR="00000000" w:rsidRPr="00000000">
              <w:rPr>
                <w:color w:val="000000"/>
                <w:sz w:val="24"/>
                <w:szCs w:val="24"/>
                <w:rtl w:val="0"/>
              </w:rPr>
              <w:t xml:space="preserve">5%</w:t>
            </w:r>
          </w:p>
        </w:tc>
        <w:tc>
          <w:tcPr>
            <w:vMerge w:val="continue"/>
          </w:tcPr>
          <w:p w:rsidR="00000000" w:rsidDel="00000000" w:rsidP="00000000" w:rsidRDefault="00000000" w:rsidRPr="00000000" w14:paraId="00000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623" w:hRule="atLeast"/>
          <w:tblHeader w:val="0"/>
        </w:trPr>
        <w:tc>
          <w:tcPr/>
          <w:p w:rsidR="00000000" w:rsidDel="00000000" w:rsidP="00000000" w:rsidRDefault="00000000" w:rsidRPr="00000000" w14:paraId="00000284">
            <w:pPr>
              <w:pBdr>
                <w:top w:space="0" w:sz="0" w:val="nil"/>
                <w:left w:space="0" w:sz="0" w:val="nil"/>
                <w:bottom w:space="0" w:sz="0" w:val="nil"/>
                <w:right w:space="0" w:sz="0" w:val="nil"/>
                <w:between w:space="0" w:sz="0" w:val="nil"/>
              </w:pBdr>
              <w:spacing w:before="1" w:line="298" w:lineRule="auto"/>
              <w:ind w:left="107" w:right="562" w:firstLine="0"/>
              <w:rPr>
                <w:color w:val="000000"/>
                <w:sz w:val="24"/>
                <w:szCs w:val="24"/>
              </w:rPr>
            </w:pPr>
            <w:r w:rsidDel="00000000" w:rsidR="00000000" w:rsidRPr="00000000">
              <w:rPr>
                <w:color w:val="000000"/>
                <w:sz w:val="24"/>
                <w:szCs w:val="24"/>
                <w:rtl w:val="0"/>
              </w:rPr>
              <w:t xml:space="preserve">h) Se ha realizado el trabajo entre los miembros del grupo.</w:t>
            </w:r>
          </w:p>
        </w:tc>
        <w:tc>
          <w:tcPr/>
          <w:p w:rsidR="00000000" w:rsidDel="00000000" w:rsidP="00000000" w:rsidRDefault="00000000" w:rsidRPr="00000000" w14:paraId="00000285">
            <w:pPr>
              <w:pBdr>
                <w:top w:space="0" w:sz="0" w:val="nil"/>
                <w:left w:space="0" w:sz="0" w:val="nil"/>
                <w:bottom w:space="0" w:sz="0" w:val="nil"/>
                <w:right w:space="0" w:sz="0" w:val="nil"/>
                <w:between w:space="0" w:sz="0" w:val="nil"/>
              </w:pBdr>
              <w:spacing w:before="167" w:lineRule="auto"/>
              <w:ind w:right="544"/>
              <w:jc w:val="right"/>
              <w:rPr>
                <w:color w:val="000000"/>
                <w:sz w:val="24"/>
                <w:szCs w:val="24"/>
              </w:rPr>
            </w:pPr>
            <w:r w:rsidDel="00000000" w:rsidR="00000000" w:rsidRPr="00000000">
              <w:rPr>
                <w:color w:val="000000"/>
                <w:sz w:val="24"/>
                <w:szCs w:val="24"/>
                <w:rtl w:val="0"/>
              </w:rPr>
              <w:t xml:space="preserve">5%</w:t>
            </w:r>
          </w:p>
        </w:tc>
        <w:tc>
          <w:tcPr>
            <w:vMerge w:val="continue"/>
          </w:tcPr>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914" w:hRule="atLeast"/>
          <w:tblHeader w:val="0"/>
        </w:trPr>
        <w:tc>
          <w:tcPr/>
          <w:p w:rsidR="00000000" w:rsidDel="00000000" w:rsidP="00000000" w:rsidRDefault="00000000" w:rsidRPr="00000000" w14:paraId="00000287">
            <w:pPr>
              <w:pBdr>
                <w:top w:space="0" w:sz="0" w:val="nil"/>
                <w:left w:space="0" w:sz="0" w:val="nil"/>
                <w:bottom w:space="0" w:sz="0" w:val="nil"/>
                <w:right w:space="0" w:sz="0" w:val="nil"/>
                <w:between w:space="0" w:sz="0" w:val="nil"/>
              </w:pBdr>
              <w:spacing w:before="15" w:line="259" w:lineRule="auto"/>
              <w:ind w:left="107" w:right="44" w:firstLine="0"/>
              <w:rPr>
                <w:color w:val="000000"/>
                <w:sz w:val="24"/>
                <w:szCs w:val="24"/>
              </w:rPr>
            </w:pPr>
            <w:r w:rsidDel="00000000" w:rsidR="00000000" w:rsidRPr="00000000">
              <w:rPr>
                <w:color w:val="000000"/>
                <w:sz w:val="24"/>
                <w:szCs w:val="24"/>
                <w:rtl w:val="0"/>
              </w:rPr>
              <w:t xml:space="preserve">i) Se ha realizado cada tarea con rigurosidad y corrección para obtener un resultado global satisfactorio.</w:t>
            </w:r>
          </w:p>
        </w:tc>
        <w:tc>
          <w:tcPr/>
          <w:p w:rsidR="00000000" w:rsidDel="00000000" w:rsidP="00000000" w:rsidRDefault="00000000" w:rsidRPr="00000000" w14:paraId="00000288">
            <w:pPr>
              <w:pBdr>
                <w:top w:space="0" w:sz="0" w:val="nil"/>
                <w:left w:space="0" w:sz="0" w:val="nil"/>
                <w:bottom w:space="0" w:sz="0" w:val="nil"/>
                <w:right w:space="0" w:sz="0" w:val="nil"/>
                <w:between w:space="0" w:sz="0" w:val="nil"/>
              </w:pBdr>
              <w:rPr>
                <w:color w:val="000000"/>
                <w:sz w:val="27"/>
                <w:szCs w:val="27"/>
              </w:rPr>
            </w:pPr>
            <w:r w:rsidDel="00000000" w:rsidR="00000000" w:rsidRPr="00000000">
              <w:rPr>
                <w:rtl w:val="0"/>
              </w:rPr>
            </w:r>
          </w:p>
          <w:p w:rsidR="00000000" w:rsidDel="00000000" w:rsidP="00000000" w:rsidRDefault="00000000" w:rsidRPr="00000000" w14:paraId="00000289">
            <w:pPr>
              <w:pBdr>
                <w:top w:space="0" w:sz="0" w:val="nil"/>
                <w:left w:space="0" w:sz="0" w:val="nil"/>
                <w:bottom w:space="0" w:sz="0" w:val="nil"/>
                <w:right w:space="0" w:sz="0" w:val="nil"/>
                <w:between w:space="0" w:sz="0" w:val="nil"/>
              </w:pBdr>
              <w:ind w:right="583"/>
              <w:jc w:val="right"/>
              <w:rPr>
                <w:color w:val="000000"/>
                <w:sz w:val="24"/>
                <w:szCs w:val="24"/>
              </w:rPr>
            </w:pPr>
            <w:r w:rsidDel="00000000" w:rsidR="00000000" w:rsidRPr="00000000">
              <w:rPr>
                <w:color w:val="000000"/>
                <w:sz w:val="24"/>
                <w:szCs w:val="24"/>
                <w:rtl w:val="0"/>
              </w:rPr>
              <w:t xml:space="preserve">10</w:t>
            </w:r>
          </w:p>
        </w:tc>
        <w:tc>
          <w:tcPr>
            <w:vMerge w:val="continue"/>
          </w:tcPr>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623" w:hRule="atLeast"/>
          <w:tblHeader w:val="0"/>
        </w:trPr>
        <w:tc>
          <w:tcPr/>
          <w:p w:rsidR="00000000" w:rsidDel="00000000" w:rsidP="00000000" w:rsidRDefault="00000000" w:rsidRPr="00000000" w14:paraId="0000028B">
            <w:pPr>
              <w:pBdr>
                <w:top w:space="0" w:sz="0" w:val="nil"/>
                <w:left w:space="0" w:sz="0" w:val="nil"/>
                <w:bottom w:space="0" w:sz="0" w:val="nil"/>
                <w:right w:space="0" w:sz="0" w:val="nil"/>
                <w:between w:space="0" w:sz="0" w:val="nil"/>
              </w:pBdr>
              <w:spacing w:before="1" w:line="298" w:lineRule="auto"/>
              <w:ind w:left="107" w:right="944" w:firstLine="0"/>
              <w:rPr>
                <w:color w:val="000000"/>
                <w:sz w:val="24"/>
                <w:szCs w:val="24"/>
              </w:rPr>
            </w:pPr>
            <w:r w:rsidDel="00000000" w:rsidR="00000000" w:rsidRPr="00000000">
              <w:rPr>
                <w:color w:val="000000"/>
                <w:sz w:val="24"/>
                <w:szCs w:val="24"/>
                <w:rtl w:val="0"/>
              </w:rPr>
              <w:t xml:space="preserve">j) Se ha materializado en un dossier el proyecto empresarial y se ha expuesto en público.</w:t>
            </w:r>
          </w:p>
        </w:tc>
        <w:tc>
          <w:tcPr/>
          <w:p w:rsidR="00000000" w:rsidDel="00000000" w:rsidP="00000000" w:rsidRDefault="00000000" w:rsidRPr="00000000" w14:paraId="0000028C">
            <w:pPr>
              <w:pBdr>
                <w:top w:space="0" w:sz="0" w:val="nil"/>
                <w:left w:space="0" w:sz="0" w:val="nil"/>
                <w:bottom w:space="0" w:sz="0" w:val="nil"/>
                <w:right w:space="0" w:sz="0" w:val="nil"/>
                <w:between w:space="0" w:sz="0" w:val="nil"/>
              </w:pBdr>
              <w:spacing w:before="165" w:lineRule="auto"/>
              <w:ind w:right="484"/>
              <w:jc w:val="right"/>
              <w:rPr>
                <w:color w:val="000000"/>
                <w:sz w:val="24"/>
                <w:szCs w:val="24"/>
              </w:rPr>
            </w:pPr>
            <w:r w:rsidDel="00000000" w:rsidR="00000000" w:rsidRPr="00000000">
              <w:rPr>
                <w:color w:val="000000"/>
                <w:sz w:val="24"/>
                <w:szCs w:val="24"/>
                <w:rtl w:val="0"/>
              </w:rPr>
              <w:t xml:space="preserve">25%</w:t>
            </w:r>
          </w:p>
        </w:tc>
        <w:tc>
          <w:tcPr>
            <w:vMerge w:val="continue"/>
          </w:tcPr>
          <w:p w:rsidR="00000000" w:rsidDel="00000000" w:rsidP="00000000" w:rsidRDefault="00000000" w:rsidRPr="00000000" w14:paraId="00000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bl>
    <w:p w:rsidR="00000000" w:rsidDel="00000000" w:rsidP="00000000" w:rsidRDefault="00000000" w:rsidRPr="00000000" w14:paraId="0000028E">
      <w:pPr>
        <w:pBdr>
          <w:top w:space="0" w:sz="0" w:val="nil"/>
          <w:left w:space="0" w:sz="0" w:val="nil"/>
          <w:bottom w:space="0" w:sz="0" w:val="nil"/>
          <w:right w:space="0" w:sz="0" w:val="nil"/>
          <w:between w:space="0" w:sz="0" w:val="nil"/>
        </w:pBdr>
        <w:spacing w:before="6" w:lineRule="auto"/>
        <w:rPr>
          <w:color w:val="000000"/>
        </w:rPr>
      </w:pPr>
      <w:r w:rsidDel="00000000" w:rsidR="00000000" w:rsidRPr="00000000">
        <w:rPr>
          <w:rtl w:val="0"/>
        </w:rPr>
      </w:r>
    </w:p>
    <w:p w:rsidR="00000000" w:rsidDel="00000000" w:rsidP="00000000" w:rsidRDefault="00000000" w:rsidRPr="00000000" w14:paraId="0000028F">
      <w:pPr>
        <w:pStyle w:val="Heading1"/>
        <w:numPr>
          <w:ilvl w:val="0"/>
          <w:numId w:val="4"/>
        </w:numPr>
        <w:tabs>
          <w:tab w:val="left" w:leader="none" w:pos="1799"/>
        </w:tabs>
        <w:spacing w:before="89" w:lineRule="auto"/>
        <w:ind w:left="1798" w:hanging="360"/>
        <w:rPr>
          <w:color w:val="1f487c"/>
        </w:rPr>
      </w:pPr>
      <w:bookmarkStart w:colFirst="0" w:colLast="0" w:name="_heading=h.4d34og8" w:id="9"/>
      <w:bookmarkEnd w:id="9"/>
      <w:r w:rsidDel="00000000" w:rsidR="00000000" w:rsidRPr="00000000">
        <w:rPr>
          <w:color w:val="1f487c"/>
          <w:rtl w:val="0"/>
        </w:rPr>
        <w:t xml:space="preserve">CONTENIDOS BÁSICOS</w:t>
      </w:r>
    </w:p>
    <w:p w:rsidR="00000000" w:rsidDel="00000000" w:rsidP="00000000" w:rsidRDefault="00000000" w:rsidRPr="00000000" w14:paraId="00000290">
      <w:pPr>
        <w:pBdr>
          <w:top w:space="0" w:sz="0" w:val="nil"/>
          <w:left w:space="0" w:sz="0" w:val="nil"/>
          <w:bottom w:space="0" w:sz="0" w:val="nil"/>
          <w:right w:space="0" w:sz="0" w:val="nil"/>
          <w:between w:space="0" w:sz="0" w:val="nil"/>
        </w:pBdr>
        <w:spacing w:before="25" w:line="259" w:lineRule="auto"/>
        <w:ind w:left="1418" w:right="320" w:firstLine="60.99999999999994"/>
        <w:rPr>
          <w:color w:val="000000"/>
          <w:sz w:val="24"/>
          <w:szCs w:val="24"/>
        </w:rPr>
      </w:pPr>
      <w:r w:rsidDel="00000000" w:rsidR="00000000" w:rsidRPr="00000000">
        <w:rPr>
          <w:color w:val="000000"/>
          <w:sz w:val="24"/>
          <w:szCs w:val="24"/>
          <w:rtl w:val="0"/>
        </w:rPr>
        <w:t xml:space="preserve">La estructura de cada título está diseñada para que cada Resultado de Aprendizaje se desarrolle a través de un número determinado de Criterios de Evaluación. A estos elementos curriculares se le asocian unos Contenidos Básicos que permiten alcanzar las competencias definidas para cada Módulo Profesional.</w:t>
      </w:r>
    </w:p>
    <w:p w:rsidR="00000000" w:rsidDel="00000000" w:rsidP="00000000" w:rsidRDefault="00000000" w:rsidRPr="00000000" w14:paraId="00000291">
      <w:pPr>
        <w:pBdr>
          <w:top w:space="0" w:sz="0" w:val="nil"/>
          <w:left w:space="0" w:sz="0" w:val="nil"/>
          <w:bottom w:space="0" w:sz="0" w:val="nil"/>
          <w:right w:space="0" w:sz="0" w:val="nil"/>
          <w:between w:space="0" w:sz="0" w:val="nil"/>
        </w:pBdr>
        <w:spacing w:before="6" w:lineRule="auto"/>
        <w:rPr>
          <w:color w:val="000000"/>
          <w:sz w:val="25"/>
          <w:szCs w:val="25"/>
        </w:rPr>
      </w:pPr>
      <w:r w:rsidDel="00000000" w:rsidR="00000000" w:rsidRPr="00000000">
        <w:rPr>
          <w:rtl w:val="0"/>
        </w:rPr>
      </w:r>
    </w:p>
    <w:p w:rsidR="00000000" w:rsidDel="00000000" w:rsidP="00000000" w:rsidRDefault="00000000" w:rsidRPr="00000000" w14:paraId="00000292">
      <w:pPr>
        <w:pBdr>
          <w:top w:space="0" w:sz="0" w:val="nil"/>
          <w:left w:space="0" w:sz="0" w:val="nil"/>
          <w:bottom w:space="0" w:sz="0" w:val="nil"/>
          <w:right w:space="0" w:sz="0" w:val="nil"/>
          <w:between w:space="0" w:sz="0" w:val="nil"/>
        </w:pBdr>
        <w:spacing w:line="249" w:lineRule="auto"/>
        <w:ind w:left="1414" w:right="277" w:hanging="10"/>
        <w:jc w:val="both"/>
        <w:rPr>
          <w:color w:val="000000"/>
          <w:sz w:val="24"/>
          <w:szCs w:val="24"/>
        </w:rPr>
        <w:sectPr>
          <w:type w:val="nextPage"/>
          <w:pgSz w:h="16840" w:w="11910" w:orient="portrait"/>
          <w:pgMar w:bottom="280" w:top="1540" w:left="0" w:right="860" w:header="386" w:footer="0"/>
        </w:sectPr>
      </w:pPr>
      <w:r w:rsidDel="00000000" w:rsidR="00000000" w:rsidRPr="00000000">
        <w:rPr>
          <w:color w:val="000000"/>
          <w:sz w:val="24"/>
          <w:szCs w:val="24"/>
          <w:rtl w:val="0"/>
        </w:rPr>
        <w:t xml:space="preserve">La estructura de los Contenidos Básicos es un conjunto de bloques de contenido (cada uno de ellos asociado a un Resultado de aprendizaje, un conjunto de subbloques de contenido (cada uno de ellos asociado a un Criterio de Evaluación), y un conjunto de elementos de contenido (que sirven para desarrollar los anteriores).</w:t>
      </w:r>
    </w:p>
    <w:p w:rsidR="00000000" w:rsidDel="00000000" w:rsidP="00000000" w:rsidRDefault="00000000" w:rsidRPr="00000000" w14:paraId="00000293">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294">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295">
      <w:pPr>
        <w:pBdr>
          <w:top w:space="0" w:sz="0" w:val="nil"/>
          <w:left w:space="0" w:sz="0" w:val="nil"/>
          <w:bottom w:space="0" w:sz="0" w:val="nil"/>
          <w:right w:space="0" w:sz="0" w:val="nil"/>
          <w:between w:space="0" w:sz="0" w:val="nil"/>
        </w:pBdr>
        <w:spacing w:before="1" w:lineRule="auto"/>
        <w:rPr>
          <w:color w:val="000000"/>
          <w:sz w:val="10"/>
          <w:szCs w:val="10"/>
        </w:rPr>
      </w:pPr>
      <w:r w:rsidDel="00000000" w:rsidR="00000000" w:rsidRPr="00000000">
        <w:rPr>
          <w:rtl w:val="0"/>
        </w:rPr>
      </w:r>
    </w:p>
    <w:tbl>
      <w:tblPr>
        <w:tblStyle w:val="Table15"/>
        <w:tblW w:w="14623.0" w:type="dxa"/>
        <w:jc w:val="left"/>
        <w:tblInd w:w="12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96"/>
        <w:gridCol w:w="5274"/>
        <w:gridCol w:w="5277"/>
        <w:gridCol w:w="1976"/>
        <w:tblGridChange w:id="0">
          <w:tblGrid>
            <w:gridCol w:w="2096"/>
            <w:gridCol w:w="5274"/>
            <w:gridCol w:w="5277"/>
            <w:gridCol w:w="1976"/>
          </w:tblGrid>
        </w:tblGridChange>
      </w:tblGrid>
      <w:tr>
        <w:trPr>
          <w:cantSplit w:val="0"/>
          <w:trHeight w:val="1670" w:hRule="atLeast"/>
          <w:tblHeader w:val="0"/>
        </w:trPr>
        <w:tc>
          <w:tcPr>
            <w:shd w:fill="dbe4f0" w:val="clear"/>
          </w:tcPr>
          <w:p w:rsidR="00000000" w:rsidDel="00000000" w:rsidP="00000000" w:rsidRDefault="00000000" w:rsidRPr="00000000" w14:paraId="00000296">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97">
            <w:pPr>
              <w:pBdr>
                <w:top w:space="0" w:sz="0" w:val="nil"/>
                <w:left w:space="0" w:sz="0" w:val="nil"/>
                <w:bottom w:space="0" w:sz="0" w:val="nil"/>
                <w:right w:space="0" w:sz="0" w:val="nil"/>
                <w:between w:space="0" w:sz="0" w:val="nil"/>
              </w:pBdr>
              <w:rPr>
                <w:color w:val="000000"/>
                <w:sz w:val="21"/>
                <w:szCs w:val="21"/>
              </w:rPr>
            </w:pPr>
            <w:r w:rsidDel="00000000" w:rsidR="00000000" w:rsidRPr="00000000">
              <w:rPr>
                <w:rtl w:val="0"/>
              </w:rPr>
            </w:r>
          </w:p>
          <w:p w:rsidR="00000000" w:rsidDel="00000000" w:rsidP="00000000" w:rsidRDefault="00000000" w:rsidRPr="00000000" w14:paraId="00000298">
            <w:pPr>
              <w:pBdr>
                <w:top w:space="0" w:sz="0" w:val="nil"/>
                <w:left w:space="0" w:sz="0" w:val="nil"/>
                <w:bottom w:space="0" w:sz="0" w:val="nil"/>
                <w:right w:space="0" w:sz="0" w:val="nil"/>
                <w:between w:space="0" w:sz="0" w:val="nil"/>
              </w:pBdr>
              <w:spacing w:before="1" w:line="259" w:lineRule="auto"/>
              <w:ind w:left="443" w:right="328" w:hanging="32.00000000000003"/>
              <w:rPr>
                <w:b w:val="1"/>
                <w:color w:val="000000"/>
                <w:sz w:val="24"/>
                <w:szCs w:val="24"/>
              </w:rPr>
            </w:pPr>
            <w:r w:rsidDel="00000000" w:rsidR="00000000" w:rsidRPr="00000000">
              <w:rPr>
                <w:b w:val="1"/>
                <w:color w:val="000000"/>
                <w:sz w:val="24"/>
                <w:szCs w:val="24"/>
                <w:rtl w:val="0"/>
              </w:rPr>
              <w:t xml:space="preserve">Resultado de Aprendizaje</w:t>
            </w:r>
          </w:p>
        </w:tc>
        <w:tc>
          <w:tcPr/>
          <w:p w:rsidR="00000000" w:rsidDel="00000000" w:rsidP="00000000" w:rsidRDefault="00000000" w:rsidRPr="00000000" w14:paraId="00000299">
            <w:pPr>
              <w:pBdr>
                <w:top w:space="0" w:sz="0" w:val="nil"/>
                <w:left w:space="0" w:sz="0" w:val="nil"/>
                <w:bottom w:space="0" w:sz="0" w:val="nil"/>
                <w:right w:space="0" w:sz="0" w:val="nil"/>
                <w:between w:space="0" w:sz="0" w:val="nil"/>
              </w:pBdr>
              <w:spacing w:before="8" w:lineRule="auto"/>
              <w:rPr>
                <w:color w:val="000000"/>
                <w:sz w:val="33"/>
                <w:szCs w:val="33"/>
              </w:rPr>
            </w:pPr>
            <w:r w:rsidDel="00000000" w:rsidR="00000000" w:rsidRPr="00000000">
              <w:rPr>
                <w:rtl w:val="0"/>
              </w:rPr>
            </w:r>
          </w:p>
          <w:p w:rsidR="00000000" w:rsidDel="00000000" w:rsidP="00000000" w:rsidRDefault="00000000" w:rsidRPr="00000000" w14:paraId="0000029A">
            <w:pPr>
              <w:pBdr>
                <w:top w:space="0" w:sz="0" w:val="nil"/>
                <w:left w:space="0" w:sz="0" w:val="nil"/>
                <w:bottom w:space="0" w:sz="0" w:val="nil"/>
                <w:right w:space="0" w:sz="0" w:val="nil"/>
                <w:between w:space="0" w:sz="0" w:val="nil"/>
              </w:pBdr>
              <w:spacing w:line="259" w:lineRule="auto"/>
              <w:ind w:left="105" w:right="101" w:firstLine="60"/>
              <w:jc w:val="both"/>
              <w:rPr>
                <w:color w:val="000000"/>
                <w:sz w:val="24"/>
                <w:szCs w:val="24"/>
              </w:rPr>
            </w:pPr>
            <w:r w:rsidDel="00000000" w:rsidR="00000000" w:rsidRPr="00000000">
              <w:rPr>
                <w:color w:val="6f2f9f"/>
                <w:sz w:val="24"/>
                <w:szCs w:val="24"/>
                <w:rtl w:val="0"/>
              </w:rPr>
              <w:t xml:space="preserve">1. Determina los factores de la innovación empresarial, relacionándolos con la actividad de creación de empresas.</w:t>
            </w:r>
            <w:r w:rsidDel="00000000" w:rsidR="00000000" w:rsidRPr="00000000">
              <w:rPr>
                <w:rtl w:val="0"/>
              </w:rPr>
            </w:r>
          </w:p>
        </w:tc>
        <w:tc>
          <w:tcPr/>
          <w:p w:rsidR="00000000" w:rsidDel="00000000" w:rsidP="00000000" w:rsidRDefault="00000000" w:rsidRPr="00000000" w14:paraId="0000029B">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9C">
            <w:pPr>
              <w:pBdr>
                <w:top w:space="0" w:sz="0" w:val="nil"/>
                <w:left w:space="0" w:sz="0" w:val="nil"/>
                <w:bottom w:space="0" w:sz="0" w:val="nil"/>
                <w:right w:space="0" w:sz="0" w:val="nil"/>
                <w:between w:space="0" w:sz="0" w:val="nil"/>
              </w:pBdr>
              <w:spacing w:before="6" w:lineRule="auto"/>
              <w:rPr>
                <w:color w:val="000000"/>
                <w:sz w:val="33"/>
                <w:szCs w:val="33"/>
              </w:rPr>
            </w:pPr>
            <w:r w:rsidDel="00000000" w:rsidR="00000000" w:rsidRPr="00000000">
              <w:rPr>
                <w:rtl w:val="0"/>
              </w:rPr>
            </w:r>
          </w:p>
          <w:p w:rsidR="00000000" w:rsidDel="00000000" w:rsidP="00000000" w:rsidRDefault="00000000" w:rsidRPr="00000000" w14:paraId="0000029D">
            <w:pPr>
              <w:pBdr>
                <w:top w:space="0" w:sz="0" w:val="nil"/>
                <w:left w:space="0" w:sz="0" w:val="nil"/>
                <w:bottom w:space="0" w:sz="0" w:val="nil"/>
                <w:right w:space="0" w:sz="0" w:val="nil"/>
                <w:between w:space="0" w:sz="0" w:val="nil"/>
              </w:pBdr>
              <w:spacing w:before="1" w:lineRule="auto"/>
              <w:ind w:left="467" w:firstLine="0"/>
              <w:rPr>
                <w:color w:val="000000"/>
                <w:sz w:val="24"/>
                <w:szCs w:val="24"/>
              </w:rPr>
            </w:pPr>
            <w:r w:rsidDel="00000000" w:rsidR="00000000" w:rsidRPr="00000000">
              <w:rPr>
                <w:color w:val="000000"/>
                <w:sz w:val="24"/>
                <w:szCs w:val="24"/>
                <w:rtl w:val="0"/>
              </w:rPr>
              <w:t xml:space="preserve">Factores de la innovación empresarial:</w:t>
            </w:r>
          </w:p>
        </w:tc>
        <w:tc>
          <w:tcPr>
            <w:shd w:fill="dbe4f0" w:val="clear"/>
          </w:tcPr>
          <w:p w:rsidR="00000000" w:rsidDel="00000000" w:rsidP="00000000" w:rsidRDefault="00000000" w:rsidRPr="00000000" w14:paraId="0000029E">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9F">
            <w:pPr>
              <w:pBdr>
                <w:top w:space="0" w:sz="0" w:val="nil"/>
                <w:left w:space="0" w:sz="0" w:val="nil"/>
                <w:bottom w:space="0" w:sz="0" w:val="nil"/>
                <w:right w:space="0" w:sz="0" w:val="nil"/>
                <w:between w:space="0" w:sz="0" w:val="nil"/>
              </w:pBdr>
              <w:rPr>
                <w:color w:val="000000"/>
                <w:sz w:val="21"/>
                <w:szCs w:val="21"/>
              </w:rPr>
            </w:pPr>
            <w:r w:rsidDel="00000000" w:rsidR="00000000" w:rsidRPr="00000000">
              <w:rPr>
                <w:rtl w:val="0"/>
              </w:rPr>
            </w:r>
          </w:p>
          <w:p w:rsidR="00000000" w:rsidDel="00000000" w:rsidP="00000000" w:rsidRDefault="00000000" w:rsidRPr="00000000" w14:paraId="000002A0">
            <w:pPr>
              <w:pBdr>
                <w:top w:space="0" w:sz="0" w:val="nil"/>
                <w:left w:space="0" w:sz="0" w:val="nil"/>
                <w:bottom w:space="0" w:sz="0" w:val="nil"/>
                <w:right w:space="0" w:sz="0" w:val="nil"/>
                <w:between w:space="0" w:sz="0" w:val="nil"/>
              </w:pBdr>
              <w:spacing w:before="1" w:line="259" w:lineRule="auto"/>
              <w:ind w:left="468" w:right="384" w:firstLine="36.000000000000014"/>
              <w:rPr>
                <w:b w:val="1"/>
                <w:color w:val="000000"/>
                <w:sz w:val="24"/>
                <w:szCs w:val="24"/>
              </w:rPr>
            </w:pPr>
            <w:r w:rsidDel="00000000" w:rsidR="00000000" w:rsidRPr="00000000">
              <w:rPr>
                <w:b w:val="1"/>
                <w:color w:val="000000"/>
                <w:sz w:val="24"/>
                <w:szCs w:val="24"/>
                <w:rtl w:val="0"/>
              </w:rPr>
              <w:t xml:space="preserve">Bloque de contenidos</w:t>
            </w:r>
          </w:p>
        </w:tc>
      </w:tr>
      <w:tr>
        <w:trPr>
          <w:cantSplit w:val="0"/>
          <w:trHeight w:val="6673" w:hRule="atLeast"/>
          <w:tblHeader w:val="0"/>
        </w:trPr>
        <w:tc>
          <w:tcPr>
            <w:shd w:fill="dbe4f0" w:val="clear"/>
          </w:tcPr>
          <w:p w:rsidR="00000000" w:rsidDel="00000000" w:rsidP="00000000" w:rsidRDefault="00000000" w:rsidRPr="00000000" w14:paraId="000002A1">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A2">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A3">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A4">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A5">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A6">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A7">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A8">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A9">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AA">
            <w:pPr>
              <w:pBdr>
                <w:top w:space="0" w:sz="0" w:val="nil"/>
                <w:left w:space="0" w:sz="0" w:val="nil"/>
                <w:bottom w:space="0" w:sz="0" w:val="nil"/>
                <w:right w:space="0" w:sz="0" w:val="nil"/>
                <w:between w:space="0" w:sz="0" w:val="nil"/>
              </w:pBdr>
              <w:spacing w:before="7" w:lineRule="auto"/>
              <w:rPr>
                <w:color w:val="000000"/>
                <w:sz w:val="30"/>
                <w:szCs w:val="30"/>
              </w:rPr>
            </w:pPr>
            <w:r w:rsidDel="00000000" w:rsidR="00000000" w:rsidRPr="00000000">
              <w:rPr>
                <w:rtl w:val="0"/>
              </w:rPr>
            </w:r>
          </w:p>
          <w:p w:rsidR="00000000" w:rsidDel="00000000" w:rsidP="00000000" w:rsidRDefault="00000000" w:rsidRPr="00000000" w14:paraId="000002AB">
            <w:pPr>
              <w:pBdr>
                <w:top w:space="0" w:sz="0" w:val="nil"/>
                <w:left w:space="0" w:sz="0" w:val="nil"/>
                <w:bottom w:space="0" w:sz="0" w:val="nil"/>
                <w:right w:space="0" w:sz="0" w:val="nil"/>
                <w:between w:space="0" w:sz="0" w:val="nil"/>
              </w:pBdr>
              <w:spacing w:line="259" w:lineRule="auto"/>
              <w:ind w:left="501" w:right="393" w:hanging="32.99999999999997"/>
              <w:rPr>
                <w:b w:val="1"/>
                <w:color w:val="000000"/>
                <w:sz w:val="24"/>
                <w:szCs w:val="24"/>
              </w:rPr>
            </w:pPr>
            <w:r w:rsidDel="00000000" w:rsidR="00000000" w:rsidRPr="00000000">
              <w:rPr>
                <w:b w:val="1"/>
                <w:color w:val="000000"/>
                <w:sz w:val="24"/>
                <w:szCs w:val="24"/>
                <w:rtl w:val="0"/>
              </w:rPr>
              <w:t xml:space="preserve">Criterios de Evaluación</w:t>
            </w:r>
          </w:p>
        </w:tc>
        <w:tc>
          <w:tcPr/>
          <w:p w:rsidR="00000000" w:rsidDel="00000000" w:rsidP="00000000" w:rsidRDefault="00000000" w:rsidRPr="00000000" w14:paraId="000002AC">
            <w:pPr>
              <w:numPr>
                <w:ilvl w:val="0"/>
                <w:numId w:val="75"/>
              </w:numPr>
              <w:pBdr>
                <w:top w:space="0" w:sz="0" w:val="nil"/>
                <w:left w:space="0" w:sz="0" w:val="nil"/>
                <w:bottom w:space="0" w:sz="0" w:val="nil"/>
                <w:right w:space="0" w:sz="0" w:val="nil"/>
                <w:between w:space="0" w:sz="0" w:val="nil"/>
              </w:pBdr>
              <w:tabs>
                <w:tab w:val="left" w:leader="none" w:pos="813"/>
              </w:tabs>
              <w:spacing w:before="1" w:line="237" w:lineRule="auto"/>
              <w:ind w:left="105" w:right="100" w:firstLine="0"/>
              <w:jc w:val="both"/>
              <w:rPr>
                <w:color w:val="000000"/>
                <w:sz w:val="24"/>
                <w:szCs w:val="24"/>
              </w:rPr>
            </w:pPr>
            <w:r w:rsidDel="00000000" w:rsidR="00000000" w:rsidRPr="00000000">
              <w:rPr>
                <w:color w:val="000000"/>
                <w:sz w:val="24"/>
                <w:szCs w:val="24"/>
                <w:rtl w:val="0"/>
              </w:rPr>
              <w:t xml:space="preserve">Se han examinado las diversas facetas de la innovación empresarial (técnicas, materiales, de organización interna y externa, entre otras), relacionándolas como fuentes de desarrollo económico y creación de empleo.</w:t>
            </w:r>
          </w:p>
          <w:p w:rsidR="00000000" w:rsidDel="00000000" w:rsidP="00000000" w:rsidRDefault="00000000" w:rsidRPr="00000000" w14:paraId="000002AD">
            <w:pPr>
              <w:numPr>
                <w:ilvl w:val="0"/>
                <w:numId w:val="75"/>
              </w:numPr>
              <w:pBdr>
                <w:top w:space="0" w:sz="0" w:val="nil"/>
                <w:left w:space="0" w:sz="0" w:val="nil"/>
                <w:bottom w:space="0" w:sz="0" w:val="nil"/>
                <w:right w:space="0" w:sz="0" w:val="nil"/>
                <w:between w:space="0" w:sz="0" w:val="nil"/>
              </w:pBdr>
              <w:tabs>
                <w:tab w:val="left" w:leader="none" w:pos="813"/>
              </w:tabs>
              <w:spacing w:before="2" w:line="237" w:lineRule="auto"/>
              <w:ind w:left="105" w:right="102" w:firstLine="0"/>
              <w:jc w:val="both"/>
              <w:rPr>
                <w:color w:val="000000"/>
                <w:sz w:val="24"/>
                <w:szCs w:val="24"/>
              </w:rPr>
            </w:pPr>
            <w:r w:rsidDel="00000000" w:rsidR="00000000" w:rsidRPr="00000000">
              <w:rPr>
                <w:color w:val="000000"/>
                <w:sz w:val="24"/>
                <w:szCs w:val="24"/>
                <w:rtl w:val="0"/>
              </w:rPr>
              <w:t xml:space="preserve">Se han relacionado la innovación y la iniciativa emprendedora con las implicaciones que tiene para la competitividad empresarial.</w:t>
            </w:r>
          </w:p>
          <w:p w:rsidR="00000000" w:rsidDel="00000000" w:rsidP="00000000" w:rsidRDefault="00000000" w:rsidRPr="00000000" w14:paraId="000002AE">
            <w:pPr>
              <w:numPr>
                <w:ilvl w:val="0"/>
                <w:numId w:val="75"/>
              </w:numPr>
              <w:pBdr>
                <w:top w:space="0" w:sz="0" w:val="nil"/>
                <w:left w:space="0" w:sz="0" w:val="nil"/>
                <w:bottom w:space="0" w:sz="0" w:val="nil"/>
                <w:right w:space="0" w:sz="0" w:val="nil"/>
                <w:between w:space="0" w:sz="0" w:val="nil"/>
              </w:pBdr>
              <w:tabs>
                <w:tab w:val="left" w:leader="none" w:pos="813"/>
              </w:tabs>
              <w:spacing w:before="2" w:line="237" w:lineRule="auto"/>
              <w:ind w:left="105" w:right="101" w:firstLine="0"/>
              <w:jc w:val="both"/>
              <w:rPr>
                <w:color w:val="000000"/>
                <w:sz w:val="24"/>
                <w:szCs w:val="24"/>
              </w:rPr>
            </w:pPr>
            <w:r w:rsidDel="00000000" w:rsidR="00000000" w:rsidRPr="00000000">
              <w:rPr>
                <w:color w:val="000000"/>
                <w:sz w:val="24"/>
                <w:szCs w:val="24"/>
                <w:rtl w:val="0"/>
              </w:rPr>
              <w:t xml:space="preserve">Se han valorado los aspectos inherentes a la asunción de riesgo empresarial como motor económico y social.</w:t>
            </w:r>
          </w:p>
          <w:p w:rsidR="00000000" w:rsidDel="00000000" w:rsidP="00000000" w:rsidRDefault="00000000" w:rsidRPr="00000000" w14:paraId="000002AF">
            <w:pPr>
              <w:numPr>
                <w:ilvl w:val="0"/>
                <w:numId w:val="75"/>
              </w:numPr>
              <w:pBdr>
                <w:top w:space="0" w:sz="0" w:val="nil"/>
                <w:left w:space="0" w:sz="0" w:val="nil"/>
                <w:bottom w:space="0" w:sz="0" w:val="nil"/>
                <w:right w:space="0" w:sz="0" w:val="nil"/>
                <w:between w:space="0" w:sz="0" w:val="nil"/>
              </w:pBdr>
              <w:tabs>
                <w:tab w:val="left" w:leader="none" w:pos="813"/>
              </w:tabs>
              <w:ind w:left="105" w:right="103" w:firstLine="0"/>
              <w:jc w:val="both"/>
              <w:rPr>
                <w:color w:val="000000"/>
                <w:sz w:val="24"/>
                <w:szCs w:val="24"/>
              </w:rPr>
            </w:pPr>
            <w:r w:rsidDel="00000000" w:rsidR="00000000" w:rsidRPr="00000000">
              <w:rPr>
                <w:color w:val="000000"/>
                <w:sz w:val="24"/>
                <w:szCs w:val="24"/>
                <w:rtl w:val="0"/>
              </w:rPr>
              <w:t xml:space="preserve">Se han determinado las diferentes facetas del carácter emprendedor desde el punto de vista empresarial.</w:t>
            </w:r>
          </w:p>
          <w:p w:rsidR="00000000" w:rsidDel="00000000" w:rsidP="00000000" w:rsidRDefault="00000000" w:rsidRPr="00000000" w14:paraId="000002B0">
            <w:pPr>
              <w:numPr>
                <w:ilvl w:val="0"/>
                <w:numId w:val="75"/>
              </w:numPr>
              <w:pBdr>
                <w:top w:space="0" w:sz="0" w:val="nil"/>
                <w:left w:space="0" w:sz="0" w:val="nil"/>
                <w:bottom w:space="0" w:sz="0" w:val="nil"/>
                <w:right w:space="0" w:sz="0" w:val="nil"/>
                <w:between w:space="0" w:sz="0" w:val="nil"/>
              </w:pBdr>
              <w:tabs>
                <w:tab w:val="left" w:leader="none" w:pos="813"/>
              </w:tabs>
              <w:spacing w:line="237" w:lineRule="auto"/>
              <w:ind w:left="105" w:right="103" w:firstLine="0"/>
              <w:jc w:val="both"/>
              <w:rPr>
                <w:color w:val="000000"/>
                <w:sz w:val="24"/>
                <w:szCs w:val="24"/>
              </w:rPr>
            </w:pPr>
            <w:r w:rsidDel="00000000" w:rsidR="00000000" w:rsidRPr="00000000">
              <w:rPr>
                <w:color w:val="000000"/>
                <w:sz w:val="24"/>
                <w:szCs w:val="24"/>
                <w:rtl w:val="0"/>
              </w:rPr>
              <w:t xml:space="preserve">Se han seleccionado diferentes experiencias de innovación empresarial, describiendo y valorando los factores de riesgo asumidos en cada una de ellas.</w:t>
            </w:r>
          </w:p>
          <w:p w:rsidR="00000000" w:rsidDel="00000000" w:rsidP="00000000" w:rsidRDefault="00000000" w:rsidRPr="00000000" w14:paraId="000002B1">
            <w:pPr>
              <w:numPr>
                <w:ilvl w:val="0"/>
                <w:numId w:val="75"/>
              </w:numPr>
              <w:pBdr>
                <w:top w:space="0" w:sz="0" w:val="nil"/>
                <w:left w:space="0" w:sz="0" w:val="nil"/>
                <w:bottom w:space="0" w:sz="0" w:val="nil"/>
                <w:right w:space="0" w:sz="0" w:val="nil"/>
                <w:between w:space="0" w:sz="0" w:val="nil"/>
              </w:pBdr>
              <w:tabs>
                <w:tab w:val="left" w:leader="none" w:pos="813"/>
              </w:tabs>
              <w:spacing w:line="237" w:lineRule="auto"/>
              <w:ind w:left="105" w:right="101" w:firstLine="0"/>
              <w:jc w:val="both"/>
              <w:rPr>
                <w:color w:val="000000"/>
                <w:sz w:val="24"/>
                <w:szCs w:val="24"/>
              </w:rPr>
            </w:pPr>
            <w:r w:rsidDel="00000000" w:rsidR="00000000" w:rsidRPr="00000000">
              <w:rPr>
                <w:color w:val="000000"/>
                <w:sz w:val="24"/>
                <w:szCs w:val="24"/>
                <w:rtl w:val="0"/>
              </w:rPr>
              <w:t xml:space="preserve">Se han propuesto posibilidades de internacionalización de algunas empresas como factor de innovación de las mismas.</w:t>
            </w:r>
          </w:p>
          <w:p w:rsidR="00000000" w:rsidDel="00000000" w:rsidP="00000000" w:rsidRDefault="00000000" w:rsidRPr="00000000" w14:paraId="000002B2">
            <w:pPr>
              <w:numPr>
                <w:ilvl w:val="0"/>
                <w:numId w:val="75"/>
              </w:numPr>
              <w:pBdr>
                <w:top w:space="0" w:sz="0" w:val="nil"/>
                <w:left w:space="0" w:sz="0" w:val="nil"/>
                <w:bottom w:space="0" w:sz="0" w:val="nil"/>
                <w:right w:space="0" w:sz="0" w:val="nil"/>
                <w:between w:space="0" w:sz="0" w:val="nil"/>
              </w:pBdr>
              <w:tabs>
                <w:tab w:val="left" w:leader="none" w:pos="813"/>
              </w:tabs>
              <w:spacing w:line="259" w:lineRule="auto"/>
              <w:ind w:left="105" w:right="102" w:firstLine="0"/>
              <w:jc w:val="both"/>
              <w:rPr>
                <w:color w:val="000000"/>
                <w:sz w:val="24"/>
                <w:szCs w:val="24"/>
              </w:rPr>
            </w:pPr>
            <w:r w:rsidDel="00000000" w:rsidR="00000000" w:rsidRPr="00000000">
              <w:rPr>
                <w:color w:val="000000"/>
                <w:sz w:val="24"/>
                <w:szCs w:val="24"/>
                <w:rtl w:val="0"/>
              </w:rPr>
              <w:t xml:space="preserve">Se han definido ayudas y herramientas, públicas y privadas, para la innovación, creación e internacionalización de empresas, relacionándolas</w:t>
            </w:r>
          </w:p>
          <w:p w:rsidR="00000000" w:rsidDel="00000000" w:rsidP="00000000" w:rsidRDefault="00000000" w:rsidRPr="00000000" w14:paraId="000002B3">
            <w:pPr>
              <w:pBdr>
                <w:top w:space="0" w:sz="0" w:val="nil"/>
                <w:left w:space="0" w:sz="0" w:val="nil"/>
                <w:bottom w:space="0" w:sz="0" w:val="nil"/>
                <w:right w:space="0" w:sz="0" w:val="nil"/>
                <w:between w:space="0" w:sz="0" w:val="nil"/>
              </w:pBdr>
              <w:spacing w:line="275" w:lineRule="auto"/>
              <w:ind w:left="105" w:firstLine="0"/>
              <w:jc w:val="both"/>
              <w:rPr>
                <w:color w:val="000000"/>
                <w:sz w:val="24"/>
                <w:szCs w:val="24"/>
              </w:rPr>
            </w:pPr>
            <w:r w:rsidDel="00000000" w:rsidR="00000000" w:rsidRPr="00000000">
              <w:rPr>
                <w:color w:val="000000"/>
                <w:sz w:val="24"/>
                <w:szCs w:val="24"/>
                <w:rtl w:val="0"/>
              </w:rPr>
              <w:t xml:space="preserve">estructuradamente en un informe.</w:t>
            </w:r>
          </w:p>
        </w:tc>
        <w:tc>
          <w:tcPr/>
          <w:p w:rsidR="00000000" w:rsidDel="00000000" w:rsidP="00000000" w:rsidRDefault="00000000" w:rsidRPr="00000000" w14:paraId="000002B4">
            <w:pPr>
              <w:pBdr>
                <w:top w:space="0" w:sz="0" w:val="nil"/>
                <w:left w:space="0" w:sz="0" w:val="nil"/>
                <w:bottom w:space="0" w:sz="0" w:val="nil"/>
                <w:right w:space="0" w:sz="0" w:val="nil"/>
                <w:between w:space="0" w:sz="0" w:val="nil"/>
              </w:pBdr>
              <w:rPr>
                <w:color w:val="000000"/>
                <w:sz w:val="24"/>
                <w:szCs w:val="24"/>
              </w:rPr>
            </w:pPr>
            <w:r w:rsidDel="00000000" w:rsidR="00000000" w:rsidRPr="00000000">
              <w:rPr>
                <w:rtl w:val="0"/>
              </w:rPr>
            </w:r>
          </w:p>
          <w:p w:rsidR="00000000" w:rsidDel="00000000" w:rsidP="00000000" w:rsidRDefault="00000000" w:rsidRPr="00000000" w14:paraId="000002B5">
            <w:pPr>
              <w:pBdr>
                <w:top w:space="0" w:sz="0" w:val="nil"/>
                <w:left w:space="0" w:sz="0" w:val="nil"/>
                <w:bottom w:space="0" w:sz="0" w:val="nil"/>
                <w:right w:space="0" w:sz="0" w:val="nil"/>
                <w:between w:space="0" w:sz="0" w:val="nil"/>
              </w:pBdr>
              <w:rPr>
                <w:color w:val="000000"/>
                <w:sz w:val="24"/>
                <w:szCs w:val="24"/>
              </w:rPr>
            </w:pPr>
            <w:r w:rsidDel="00000000" w:rsidR="00000000" w:rsidRPr="00000000">
              <w:rPr>
                <w:rtl w:val="0"/>
              </w:rPr>
            </w:r>
          </w:p>
          <w:p w:rsidR="00000000" w:rsidDel="00000000" w:rsidP="00000000" w:rsidRDefault="00000000" w:rsidRPr="00000000" w14:paraId="000002B6">
            <w:pPr>
              <w:pBdr>
                <w:top w:space="0" w:sz="0" w:val="nil"/>
                <w:left w:space="0" w:sz="0" w:val="nil"/>
                <w:bottom w:space="0" w:sz="0" w:val="nil"/>
                <w:right w:space="0" w:sz="0" w:val="nil"/>
                <w:between w:space="0" w:sz="0" w:val="nil"/>
              </w:pBdr>
              <w:rPr>
                <w:color w:val="000000"/>
                <w:sz w:val="24"/>
                <w:szCs w:val="24"/>
              </w:rPr>
            </w:pPr>
            <w:r w:rsidDel="00000000" w:rsidR="00000000" w:rsidRPr="00000000">
              <w:rPr>
                <w:rtl w:val="0"/>
              </w:rPr>
            </w:r>
          </w:p>
          <w:p w:rsidR="00000000" w:rsidDel="00000000" w:rsidP="00000000" w:rsidRDefault="00000000" w:rsidRPr="00000000" w14:paraId="000002B7">
            <w:pPr>
              <w:pBdr>
                <w:top w:space="0" w:sz="0" w:val="nil"/>
                <w:left w:space="0" w:sz="0" w:val="nil"/>
                <w:bottom w:space="0" w:sz="0" w:val="nil"/>
                <w:right w:space="0" w:sz="0" w:val="nil"/>
                <w:between w:space="0" w:sz="0" w:val="nil"/>
              </w:pBdr>
              <w:spacing w:before="8" w:lineRule="auto"/>
              <w:rPr>
                <w:color w:val="000000"/>
                <w:sz w:val="24"/>
                <w:szCs w:val="24"/>
              </w:rPr>
            </w:pPr>
            <w:r w:rsidDel="00000000" w:rsidR="00000000" w:rsidRPr="00000000">
              <w:rPr>
                <w:rtl w:val="0"/>
              </w:rPr>
            </w:r>
          </w:p>
          <w:p w:rsidR="00000000" w:rsidDel="00000000" w:rsidP="00000000" w:rsidRDefault="00000000" w:rsidRPr="00000000" w14:paraId="000002B8">
            <w:pPr>
              <w:numPr>
                <w:ilvl w:val="0"/>
                <w:numId w:val="76"/>
              </w:numPr>
              <w:pBdr>
                <w:top w:space="0" w:sz="0" w:val="nil"/>
                <w:left w:space="0" w:sz="0" w:val="nil"/>
                <w:bottom w:space="0" w:sz="0" w:val="nil"/>
                <w:right w:space="0" w:sz="0" w:val="nil"/>
                <w:between w:space="0" w:sz="0" w:val="nil"/>
              </w:pBdr>
              <w:tabs>
                <w:tab w:val="left" w:leader="none" w:pos="336"/>
              </w:tabs>
              <w:spacing w:line="244" w:lineRule="auto"/>
              <w:ind w:left="106" w:right="104" w:firstLine="0"/>
              <w:rPr/>
            </w:pPr>
            <w:r w:rsidDel="00000000" w:rsidR="00000000" w:rsidRPr="00000000">
              <w:rPr>
                <w:color w:val="000000"/>
                <w:rtl w:val="0"/>
              </w:rPr>
              <w:t xml:space="preserve">El proceso innovador en la actividad empresarial. Características y fases del proceso de innovación empresarial. Factores de riesgo en la innovación empresarial.</w:t>
            </w:r>
            <w:r w:rsidDel="00000000" w:rsidR="00000000" w:rsidRPr="00000000">
              <w:rPr>
                <w:rtl w:val="0"/>
              </w:rPr>
            </w:r>
          </w:p>
          <w:p w:rsidR="00000000" w:rsidDel="00000000" w:rsidP="00000000" w:rsidRDefault="00000000" w:rsidRPr="00000000" w14:paraId="000002B9">
            <w:pPr>
              <w:numPr>
                <w:ilvl w:val="0"/>
                <w:numId w:val="76"/>
              </w:numPr>
              <w:pBdr>
                <w:top w:space="0" w:sz="0" w:val="nil"/>
                <w:left w:space="0" w:sz="0" w:val="nil"/>
                <w:bottom w:space="0" w:sz="0" w:val="nil"/>
                <w:right w:space="0" w:sz="0" w:val="nil"/>
                <w:between w:space="0" w:sz="0" w:val="nil"/>
              </w:pBdr>
              <w:tabs>
                <w:tab w:val="left" w:leader="none" w:pos="336"/>
              </w:tabs>
              <w:spacing w:line="248.00000000000006" w:lineRule="auto"/>
              <w:ind w:left="335" w:hanging="230"/>
              <w:rPr/>
            </w:pPr>
            <w:r w:rsidDel="00000000" w:rsidR="00000000" w:rsidRPr="00000000">
              <w:rPr>
                <w:color w:val="000000"/>
                <w:rtl w:val="0"/>
              </w:rPr>
              <w:t xml:space="preserve">Las facetas del emprendedor.</w:t>
            </w:r>
            <w:r w:rsidDel="00000000" w:rsidR="00000000" w:rsidRPr="00000000">
              <w:rPr>
                <w:rtl w:val="0"/>
              </w:rPr>
            </w:r>
          </w:p>
          <w:p w:rsidR="00000000" w:rsidDel="00000000" w:rsidP="00000000" w:rsidRDefault="00000000" w:rsidRPr="00000000" w14:paraId="000002BA">
            <w:pPr>
              <w:numPr>
                <w:ilvl w:val="0"/>
                <w:numId w:val="76"/>
              </w:numPr>
              <w:pBdr>
                <w:top w:space="0" w:sz="0" w:val="nil"/>
                <w:left w:space="0" w:sz="0" w:val="nil"/>
                <w:bottom w:space="0" w:sz="0" w:val="nil"/>
                <w:right w:space="0" w:sz="0" w:val="nil"/>
                <w:between w:space="0" w:sz="0" w:val="nil"/>
              </w:pBdr>
              <w:tabs>
                <w:tab w:val="left" w:leader="none" w:pos="336"/>
              </w:tabs>
              <w:spacing w:before="19" w:line="259" w:lineRule="auto"/>
              <w:ind w:left="106" w:right="1156" w:firstLine="0"/>
              <w:rPr/>
            </w:pPr>
            <w:r w:rsidDel="00000000" w:rsidR="00000000" w:rsidRPr="00000000">
              <w:rPr>
                <w:color w:val="000000"/>
                <w:rtl w:val="0"/>
              </w:rPr>
              <w:t xml:space="preserve">La tecnología como clave de la innovación empresarial.</w:t>
            </w:r>
            <w:r w:rsidDel="00000000" w:rsidR="00000000" w:rsidRPr="00000000">
              <w:rPr>
                <w:rtl w:val="0"/>
              </w:rPr>
            </w:r>
          </w:p>
          <w:p w:rsidR="00000000" w:rsidDel="00000000" w:rsidP="00000000" w:rsidRDefault="00000000" w:rsidRPr="00000000" w14:paraId="000002BB">
            <w:pPr>
              <w:pBdr>
                <w:top w:space="0" w:sz="0" w:val="nil"/>
                <w:left w:space="0" w:sz="0" w:val="nil"/>
                <w:bottom w:space="0" w:sz="0" w:val="nil"/>
                <w:right w:space="0" w:sz="0" w:val="nil"/>
                <w:between w:space="0" w:sz="0" w:val="nil"/>
              </w:pBdr>
              <w:spacing w:before="1" w:line="259" w:lineRule="auto"/>
              <w:ind w:left="106" w:right="628" w:firstLine="0"/>
              <w:rPr>
                <w:color w:val="000000"/>
              </w:rPr>
            </w:pPr>
            <w:r w:rsidDel="00000000" w:rsidR="00000000" w:rsidRPr="00000000">
              <w:rPr>
                <w:color w:val="000000"/>
                <w:rtl w:val="0"/>
              </w:rPr>
              <w:t xml:space="preserve">La innovación tecnológica en los distintos sectores. Empresas de base tecnológica EBTs.</w:t>
            </w:r>
          </w:p>
          <w:p w:rsidR="00000000" w:rsidDel="00000000" w:rsidP="00000000" w:rsidRDefault="00000000" w:rsidRPr="00000000" w14:paraId="000002BC">
            <w:pPr>
              <w:numPr>
                <w:ilvl w:val="0"/>
                <w:numId w:val="76"/>
              </w:numPr>
              <w:pBdr>
                <w:top w:space="0" w:sz="0" w:val="nil"/>
                <w:left w:space="0" w:sz="0" w:val="nil"/>
                <w:bottom w:space="0" w:sz="0" w:val="nil"/>
                <w:right w:space="0" w:sz="0" w:val="nil"/>
                <w:between w:space="0" w:sz="0" w:val="nil"/>
              </w:pBdr>
              <w:tabs>
                <w:tab w:val="left" w:leader="none" w:pos="465"/>
              </w:tabs>
              <w:spacing w:line="237" w:lineRule="auto"/>
              <w:ind w:left="106" w:right="105" w:firstLine="0"/>
              <w:jc w:val="both"/>
              <w:rPr/>
            </w:pPr>
            <w:r w:rsidDel="00000000" w:rsidR="00000000" w:rsidRPr="00000000">
              <w:rPr>
                <w:color w:val="000000"/>
                <w:rtl w:val="0"/>
              </w:rPr>
              <w:t xml:space="preserve">La internacionalización de las empresas como oportunidad de desarrollo e innovación. El proceso de internacionalización. Cooperación, redes, alianzas y otros.</w:t>
            </w:r>
            <w:r w:rsidDel="00000000" w:rsidR="00000000" w:rsidRPr="00000000">
              <w:rPr>
                <w:rtl w:val="0"/>
              </w:rPr>
            </w:r>
          </w:p>
          <w:p w:rsidR="00000000" w:rsidDel="00000000" w:rsidP="00000000" w:rsidRDefault="00000000" w:rsidRPr="00000000" w14:paraId="000002BD">
            <w:pPr>
              <w:numPr>
                <w:ilvl w:val="0"/>
                <w:numId w:val="76"/>
              </w:numPr>
              <w:pBdr>
                <w:top w:space="0" w:sz="0" w:val="nil"/>
                <w:left w:space="0" w:sz="0" w:val="nil"/>
                <w:bottom w:space="0" w:sz="0" w:val="nil"/>
                <w:right w:space="0" w:sz="0" w:val="nil"/>
                <w:between w:space="0" w:sz="0" w:val="nil"/>
              </w:pBdr>
              <w:tabs>
                <w:tab w:val="left" w:leader="none" w:pos="336"/>
              </w:tabs>
              <w:spacing w:line="237" w:lineRule="auto"/>
              <w:ind w:left="106" w:right="485" w:firstLine="0"/>
              <w:rPr/>
            </w:pPr>
            <w:r w:rsidDel="00000000" w:rsidR="00000000" w:rsidRPr="00000000">
              <w:rPr>
                <w:color w:val="000000"/>
                <w:rtl w:val="0"/>
              </w:rPr>
              <w:t xml:space="preserve">Ayudas y herramientas para la innovación empresarial. Planes de apoyo a las empresas. Ayudas institucionales públicas y privadas.</w:t>
            </w:r>
            <w:r w:rsidDel="00000000" w:rsidR="00000000" w:rsidRPr="00000000">
              <w:rPr>
                <w:rtl w:val="0"/>
              </w:rPr>
            </w:r>
          </w:p>
        </w:tc>
        <w:tc>
          <w:tcPr>
            <w:shd w:fill="dbe4f0" w:val="clear"/>
          </w:tcPr>
          <w:p w:rsidR="00000000" w:rsidDel="00000000" w:rsidP="00000000" w:rsidRDefault="00000000" w:rsidRPr="00000000" w14:paraId="000002BE">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BF">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C0">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C1">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C2">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C3">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C4">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C5">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C6">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C7">
            <w:pPr>
              <w:pBdr>
                <w:top w:space="0" w:sz="0" w:val="nil"/>
                <w:left w:space="0" w:sz="0" w:val="nil"/>
                <w:bottom w:space="0" w:sz="0" w:val="nil"/>
                <w:right w:space="0" w:sz="0" w:val="nil"/>
                <w:between w:space="0" w:sz="0" w:val="nil"/>
              </w:pBdr>
              <w:spacing w:before="7" w:lineRule="auto"/>
              <w:rPr>
                <w:color w:val="000000"/>
                <w:sz w:val="30"/>
                <w:szCs w:val="30"/>
              </w:rPr>
            </w:pPr>
            <w:r w:rsidDel="00000000" w:rsidR="00000000" w:rsidRPr="00000000">
              <w:rPr>
                <w:rtl w:val="0"/>
              </w:rPr>
            </w:r>
          </w:p>
          <w:p w:rsidR="00000000" w:rsidDel="00000000" w:rsidP="00000000" w:rsidRDefault="00000000" w:rsidRPr="00000000" w14:paraId="000002C8">
            <w:pPr>
              <w:pBdr>
                <w:top w:space="0" w:sz="0" w:val="nil"/>
                <w:left w:space="0" w:sz="0" w:val="nil"/>
                <w:bottom w:space="0" w:sz="0" w:val="nil"/>
                <w:right w:space="0" w:sz="0" w:val="nil"/>
                <w:between w:space="0" w:sz="0" w:val="nil"/>
              </w:pBdr>
              <w:spacing w:line="259" w:lineRule="auto"/>
              <w:ind w:left="633" w:right="352" w:hanging="200"/>
              <w:rPr>
                <w:b w:val="1"/>
                <w:color w:val="000000"/>
                <w:sz w:val="24"/>
                <w:szCs w:val="24"/>
              </w:rPr>
            </w:pPr>
            <w:r w:rsidDel="00000000" w:rsidR="00000000" w:rsidRPr="00000000">
              <w:rPr>
                <w:b w:val="1"/>
                <w:color w:val="000000"/>
                <w:sz w:val="24"/>
                <w:szCs w:val="24"/>
                <w:rtl w:val="0"/>
              </w:rPr>
              <w:t xml:space="preserve">Contenidos Básicos</w:t>
            </w:r>
          </w:p>
        </w:tc>
      </w:tr>
    </w:tbl>
    <w:p w:rsidR="00000000" w:rsidDel="00000000" w:rsidP="00000000" w:rsidRDefault="00000000" w:rsidRPr="00000000" w14:paraId="000002C9">
      <w:pPr>
        <w:spacing w:line="259" w:lineRule="auto"/>
        <w:rPr>
          <w:sz w:val="24"/>
          <w:szCs w:val="24"/>
        </w:rPr>
        <w:sectPr>
          <w:headerReference r:id="rId15" w:type="default"/>
          <w:type w:val="nextPage"/>
          <w:pgSz w:h="11910" w:w="16840" w:orient="landscape"/>
          <w:pgMar w:bottom="280" w:top="1180" w:left="1000" w:right="980" w:header="386" w:footer="0"/>
        </w:sectPr>
      </w:pPr>
      <w:r w:rsidDel="00000000" w:rsidR="00000000" w:rsidRPr="00000000">
        <w:rPr>
          <w:rtl w:val="0"/>
        </w:rPr>
      </w:r>
    </w:p>
    <w:p w:rsidR="00000000" w:rsidDel="00000000" w:rsidP="00000000" w:rsidRDefault="00000000" w:rsidRPr="00000000" w14:paraId="000002CA">
      <w:pPr>
        <w:pBdr>
          <w:top w:space="0" w:sz="0" w:val="nil"/>
          <w:left w:space="0" w:sz="0" w:val="nil"/>
          <w:bottom w:space="0" w:sz="0" w:val="nil"/>
          <w:right w:space="0" w:sz="0" w:val="nil"/>
          <w:between w:space="0" w:sz="0" w:val="nil"/>
        </w:pBdr>
        <w:spacing w:after="1" w:before="2" w:lineRule="auto"/>
        <w:rPr>
          <w:color w:val="000000"/>
          <w:sz w:val="24"/>
          <w:szCs w:val="24"/>
        </w:rPr>
      </w:pPr>
      <w:r w:rsidDel="00000000" w:rsidR="00000000" w:rsidRPr="00000000">
        <w:rPr>
          <w:rtl w:val="0"/>
        </w:rPr>
      </w:r>
    </w:p>
    <w:tbl>
      <w:tblPr>
        <w:tblStyle w:val="Table16"/>
        <w:tblW w:w="14623.0" w:type="dxa"/>
        <w:jc w:val="left"/>
        <w:tblInd w:w="12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96"/>
        <w:gridCol w:w="5274"/>
        <w:gridCol w:w="5277"/>
        <w:gridCol w:w="1976"/>
        <w:tblGridChange w:id="0">
          <w:tblGrid>
            <w:gridCol w:w="2096"/>
            <w:gridCol w:w="5274"/>
            <w:gridCol w:w="5277"/>
            <w:gridCol w:w="1976"/>
          </w:tblGrid>
        </w:tblGridChange>
      </w:tblGrid>
      <w:tr>
        <w:trPr>
          <w:cantSplit w:val="0"/>
          <w:trHeight w:val="1662" w:hRule="atLeast"/>
          <w:tblHeader w:val="0"/>
        </w:trPr>
        <w:tc>
          <w:tcPr>
            <w:shd w:fill="dbe4f0" w:val="clear"/>
          </w:tcPr>
          <w:p w:rsidR="00000000" w:rsidDel="00000000" w:rsidP="00000000" w:rsidRDefault="00000000" w:rsidRPr="00000000" w14:paraId="000002CB">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CC">
            <w:pPr>
              <w:pBdr>
                <w:top w:space="0" w:sz="0" w:val="nil"/>
                <w:left w:space="0" w:sz="0" w:val="nil"/>
                <w:bottom w:space="0" w:sz="0" w:val="nil"/>
                <w:right w:space="0" w:sz="0" w:val="nil"/>
                <w:between w:space="0" w:sz="0" w:val="nil"/>
              </w:pBdr>
              <w:spacing w:before="232" w:line="261" w:lineRule="auto"/>
              <w:ind w:left="105" w:right="634" w:firstLine="0"/>
              <w:rPr>
                <w:b w:val="1"/>
                <w:color w:val="000000"/>
                <w:sz w:val="24"/>
                <w:szCs w:val="24"/>
              </w:rPr>
            </w:pPr>
            <w:r w:rsidDel="00000000" w:rsidR="00000000" w:rsidRPr="00000000">
              <w:rPr>
                <w:b w:val="1"/>
                <w:color w:val="000000"/>
                <w:sz w:val="24"/>
                <w:szCs w:val="24"/>
                <w:rtl w:val="0"/>
              </w:rPr>
              <w:t xml:space="preserve">Resultado de Aprendizaje</w:t>
            </w:r>
          </w:p>
        </w:tc>
        <w:tc>
          <w:tcPr/>
          <w:p w:rsidR="00000000" w:rsidDel="00000000" w:rsidP="00000000" w:rsidRDefault="00000000" w:rsidRPr="00000000" w14:paraId="000002CD">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CE">
            <w:pPr>
              <w:pBdr>
                <w:top w:space="0" w:sz="0" w:val="nil"/>
                <w:left w:space="0" w:sz="0" w:val="nil"/>
                <w:bottom w:space="0" w:sz="0" w:val="nil"/>
                <w:right w:space="0" w:sz="0" w:val="nil"/>
                <w:between w:space="0" w:sz="0" w:val="nil"/>
              </w:pBdr>
              <w:spacing w:before="228" w:line="261" w:lineRule="auto"/>
              <w:ind w:left="109" w:right="509" w:firstLine="0"/>
              <w:rPr>
                <w:color w:val="000000"/>
                <w:sz w:val="24"/>
                <w:szCs w:val="24"/>
              </w:rPr>
            </w:pPr>
            <w:r w:rsidDel="00000000" w:rsidR="00000000" w:rsidRPr="00000000">
              <w:rPr>
                <w:color w:val="6f2f9f"/>
                <w:sz w:val="24"/>
                <w:szCs w:val="24"/>
                <w:rtl w:val="0"/>
              </w:rPr>
              <w:t xml:space="preserve">2. Selecciona una idea de negocio, analizando el mercado.</w:t>
            </w:r>
            <w:r w:rsidDel="00000000" w:rsidR="00000000" w:rsidRPr="00000000">
              <w:rPr>
                <w:rtl w:val="0"/>
              </w:rPr>
            </w:r>
          </w:p>
        </w:tc>
        <w:tc>
          <w:tcPr/>
          <w:p w:rsidR="00000000" w:rsidDel="00000000" w:rsidP="00000000" w:rsidRDefault="00000000" w:rsidRPr="00000000" w14:paraId="000002CF">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D0">
            <w:pPr>
              <w:pBdr>
                <w:top w:space="0" w:sz="0" w:val="nil"/>
                <w:left w:space="0" w:sz="0" w:val="nil"/>
                <w:bottom w:space="0" w:sz="0" w:val="nil"/>
                <w:right w:space="0" w:sz="0" w:val="nil"/>
                <w:between w:space="0" w:sz="0" w:val="nil"/>
              </w:pBdr>
              <w:spacing w:before="8" w:lineRule="auto"/>
              <w:rPr>
                <w:color w:val="000000"/>
                <w:sz w:val="32"/>
                <w:szCs w:val="32"/>
              </w:rPr>
            </w:pPr>
            <w:r w:rsidDel="00000000" w:rsidR="00000000" w:rsidRPr="00000000">
              <w:rPr>
                <w:rtl w:val="0"/>
              </w:rPr>
            </w:r>
          </w:p>
          <w:p w:rsidR="00000000" w:rsidDel="00000000" w:rsidP="00000000" w:rsidRDefault="00000000" w:rsidRPr="00000000" w14:paraId="000002D1">
            <w:pPr>
              <w:pBdr>
                <w:top w:space="0" w:sz="0" w:val="nil"/>
                <w:left w:space="0" w:sz="0" w:val="nil"/>
                <w:bottom w:space="0" w:sz="0" w:val="nil"/>
                <w:right w:space="0" w:sz="0" w:val="nil"/>
                <w:between w:space="0" w:sz="0" w:val="nil"/>
              </w:pBdr>
              <w:ind w:left="109" w:firstLine="0"/>
              <w:rPr>
                <w:color w:val="000000"/>
                <w:sz w:val="24"/>
                <w:szCs w:val="24"/>
              </w:rPr>
            </w:pPr>
            <w:r w:rsidDel="00000000" w:rsidR="00000000" w:rsidRPr="00000000">
              <w:rPr>
                <w:color w:val="6f2f9f"/>
                <w:sz w:val="24"/>
                <w:szCs w:val="24"/>
                <w:rtl w:val="0"/>
              </w:rPr>
              <w:t xml:space="preserve">Selección de la idea de negocio:</w:t>
            </w:r>
            <w:r w:rsidDel="00000000" w:rsidR="00000000" w:rsidRPr="00000000">
              <w:rPr>
                <w:rtl w:val="0"/>
              </w:rPr>
            </w:r>
          </w:p>
        </w:tc>
        <w:tc>
          <w:tcPr>
            <w:shd w:fill="dbe4f0" w:val="clear"/>
          </w:tcPr>
          <w:p w:rsidR="00000000" w:rsidDel="00000000" w:rsidP="00000000" w:rsidRDefault="00000000" w:rsidRPr="00000000" w14:paraId="000002D2">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D3">
            <w:pPr>
              <w:pBdr>
                <w:top w:space="0" w:sz="0" w:val="nil"/>
                <w:left w:space="0" w:sz="0" w:val="nil"/>
                <w:bottom w:space="0" w:sz="0" w:val="nil"/>
                <w:right w:space="0" w:sz="0" w:val="nil"/>
                <w:between w:space="0" w:sz="0" w:val="nil"/>
              </w:pBdr>
              <w:spacing w:before="232" w:line="261" w:lineRule="auto"/>
              <w:ind w:left="103" w:right="749" w:firstLine="0"/>
              <w:rPr>
                <w:b w:val="1"/>
                <w:color w:val="000000"/>
                <w:sz w:val="24"/>
                <w:szCs w:val="24"/>
              </w:rPr>
            </w:pPr>
            <w:r w:rsidDel="00000000" w:rsidR="00000000" w:rsidRPr="00000000">
              <w:rPr>
                <w:b w:val="1"/>
                <w:color w:val="000000"/>
                <w:sz w:val="24"/>
                <w:szCs w:val="24"/>
                <w:rtl w:val="0"/>
              </w:rPr>
              <w:t xml:space="preserve">Bloque de contenidos</w:t>
            </w:r>
          </w:p>
        </w:tc>
      </w:tr>
      <w:tr>
        <w:trPr>
          <w:cantSplit w:val="0"/>
          <w:trHeight w:val="6118" w:hRule="atLeast"/>
          <w:tblHeader w:val="0"/>
        </w:trPr>
        <w:tc>
          <w:tcPr>
            <w:shd w:fill="dbe4f0" w:val="clear"/>
          </w:tcPr>
          <w:p w:rsidR="00000000" w:rsidDel="00000000" w:rsidP="00000000" w:rsidRDefault="00000000" w:rsidRPr="00000000" w14:paraId="000002D4">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D5">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D6">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D7">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D8">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D9">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DA">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DB">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DC">
            <w:pPr>
              <w:pBdr>
                <w:top w:space="0" w:sz="0" w:val="nil"/>
                <w:left w:space="0" w:sz="0" w:val="nil"/>
                <w:bottom w:space="0" w:sz="0" w:val="nil"/>
                <w:right w:space="0" w:sz="0" w:val="nil"/>
                <w:between w:space="0" w:sz="0" w:val="nil"/>
              </w:pBdr>
              <w:spacing w:before="11" w:lineRule="auto"/>
              <w:rPr>
                <w:color w:val="000000"/>
                <w:sz w:val="31"/>
                <w:szCs w:val="31"/>
              </w:rPr>
            </w:pPr>
            <w:r w:rsidDel="00000000" w:rsidR="00000000" w:rsidRPr="00000000">
              <w:rPr>
                <w:rtl w:val="0"/>
              </w:rPr>
            </w:r>
          </w:p>
          <w:p w:rsidR="00000000" w:rsidDel="00000000" w:rsidP="00000000" w:rsidRDefault="00000000" w:rsidRPr="00000000" w14:paraId="000002DD">
            <w:pPr>
              <w:pBdr>
                <w:top w:space="0" w:sz="0" w:val="nil"/>
                <w:left w:space="0" w:sz="0" w:val="nil"/>
                <w:bottom w:space="0" w:sz="0" w:val="nil"/>
                <w:right w:space="0" w:sz="0" w:val="nil"/>
                <w:between w:space="0" w:sz="0" w:val="nil"/>
              </w:pBdr>
              <w:spacing w:line="259" w:lineRule="auto"/>
              <w:ind w:left="105" w:right="756" w:firstLine="0"/>
              <w:rPr>
                <w:b w:val="1"/>
                <w:color w:val="000000"/>
                <w:sz w:val="24"/>
                <w:szCs w:val="24"/>
              </w:rPr>
            </w:pPr>
            <w:r w:rsidDel="00000000" w:rsidR="00000000" w:rsidRPr="00000000">
              <w:rPr>
                <w:b w:val="1"/>
                <w:color w:val="000000"/>
                <w:sz w:val="24"/>
                <w:szCs w:val="24"/>
                <w:rtl w:val="0"/>
              </w:rPr>
              <w:t xml:space="preserve">Criterios de Evaluación</w:t>
            </w:r>
          </w:p>
        </w:tc>
        <w:tc>
          <w:tcPr/>
          <w:p w:rsidR="00000000" w:rsidDel="00000000" w:rsidP="00000000" w:rsidRDefault="00000000" w:rsidRPr="00000000" w14:paraId="000002DE">
            <w:pPr>
              <w:numPr>
                <w:ilvl w:val="0"/>
                <w:numId w:val="12"/>
              </w:numPr>
              <w:pBdr>
                <w:top w:space="0" w:sz="0" w:val="nil"/>
                <w:left w:space="0" w:sz="0" w:val="nil"/>
                <w:bottom w:space="0" w:sz="0" w:val="nil"/>
                <w:right w:space="0" w:sz="0" w:val="nil"/>
                <w:between w:space="0" w:sz="0" w:val="nil"/>
              </w:pBdr>
              <w:tabs>
                <w:tab w:val="left" w:leader="none" w:pos="813"/>
              </w:tabs>
              <w:spacing w:before="162" w:lineRule="auto"/>
              <w:ind w:left="109" w:right="39" w:firstLine="0"/>
              <w:jc w:val="both"/>
              <w:rPr>
                <w:color w:val="000000"/>
                <w:sz w:val="24"/>
                <w:szCs w:val="24"/>
              </w:rPr>
            </w:pPr>
            <w:r w:rsidDel="00000000" w:rsidR="00000000" w:rsidRPr="00000000">
              <w:rPr>
                <w:color w:val="000000"/>
                <w:sz w:val="24"/>
                <w:szCs w:val="24"/>
                <w:rtl w:val="0"/>
              </w:rPr>
              <w:t xml:space="preserve">Se han evaluado las implicaciones que conlleva la elección de una idea de negocio.</w:t>
            </w:r>
          </w:p>
          <w:p w:rsidR="00000000" w:rsidDel="00000000" w:rsidP="00000000" w:rsidRDefault="00000000" w:rsidRPr="00000000" w14:paraId="000002DF">
            <w:pPr>
              <w:numPr>
                <w:ilvl w:val="0"/>
                <w:numId w:val="12"/>
              </w:numPr>
              <w:pBdr>
                <w:top w:space="0" w:sz="0" w:val="nil"/>
                <w:left w:space="0" w:sz="0" w:val="nil"/>
                <w:bottom w:space="0" w:sz="0" w:val="nil"/>
                <w:right w:space="0" w:sz="0" w:val="nil"/>
                <w:between w:space="0" w:sz="0" w:val="nil"/>
              </w:pBdr>
              <w:tabs>
                <w:tab w:val="left" w:leader="none" w:pos="813"/>
              </w:tabs>
              <w:spacing w:line="237" w:lineRule="auto"/>
              <w:ind w:left="109" w:right="41" w:firstLine="0"/>
              <w:jc w:val="both"/>
              <w:rPr>
                <w:color w:val="000000"/>
                <w:sz w:val="24"/>
                <w:szCs w:val="24"/>
              </w:rPr>
            </w:pPr>
            <w:r w:rsidDel="00000000" w:rsidR="00000000" w:rsidRPr="00000000">
              <w:rPr>
                <w:color w:val="000000"/>
                <w:sz w:val="24"/>
                <w:szCs w:val="24"/>
                <w:rtl w:val="0"/>
              </w:rPr>
              <w:t xml:space="preserve">Se ha diferenciado entre lo que puede ser una simple idea de una idea de negocio factible.</w:t>
            </w:r>
          </w:p>
          <w:p w:rsidR="00000000" w:rsidDel="00000000" w:rsidP="00000000" w:rsidRDefault="00000000" w:rsidRPr="00000000" w14:paraId="000002E0">
            <w:pPr>
              <w:numPr>
                <w:ilvl w:val="0"/>
                <w:numId w:val="12"/>
              </w:numPr>
              <w:pBdr>
                <w:top w:space="0" w:sz="0" w:val="nil"/>
                <w:left w:space="0" w:sz="0" w:val="nil"/>
                <w:bottom w:space="0" w:sz="0" w:val="nil"/>
                <w:right w:space="0" w:sz="0" w:val="nil"/>
                <w:between w:space="0" w:sz="0" w:val="nil"/>
              </w:pBdr>
              <w:tabs>
                <w:tab w:val="left" w:leader="none" w:pos="813"/>
              </w:tabs>
              <w:spacing w:before="1" w:line="237" w:lineRule="auto"/>
              <w:ind w:left="109" w:right="40" w:firstLine="0"/>
              <w:jc w:val="both"/>
              <w:rPr>
                <w:color w:val="000000"/>
                <w:sz w:val="24"/>
                <w:szCs w:val="24"/>
              </w:rPr>
            </w:pPr>
            <w:r w:rsidDel="00000000" w:rsidR="00000000" w:rsidRPr="00000000">
              <w:rPr>
                <w:color w:val="000000"/>
                <w:sz w:val="24"/>
                <w:szCs w:val="24"/>
                <w:rtl w:val="0"/>
              </w:rPr>
              <w:t xml:space="preserve">Se han señalado las ventajas e inconvenientes de las propuestas de negocio.</w:t>
            </w:r>
          </w:p>
          <w:p w:rsidR="00000000" w:rsidDel="00000000" w:rsidP="00000000" w:rsidRDefault="00000000" w:rsidRPr="00000000" w14:paraId="000002E1">
            <w:pPr>
              <w:numPr>
                <w:ilvl w:val="0"/>
                <w:numId w:val="12"/>
              </w:numPr>
              <w:pBdr>
                <w:top w:space="0" w:sz="0" w:val="nil"/>
                <w:left w:space="0" w:sz="0" w:val="nil"/>
                <w:bottom w:space="0" w:sz="0" w:val="nil"/>
                <w:right w:space="0" w:sz="0" w:val="nil"/>
                <w:between w:space="0" w:sz="0" w:val="nil"/>
              </w:pBdr>
              <w:tabs>
                <w:tab w:val="left" w:leader="none" w:pos="813"/>
              </w:tabs>
              <w:spacing w:before="1" w:line="237" w:lineRule="auto"/>
              <w:ind w:left="109" w:right="42" w:firstLine="0"/>
              <w:jc w:val="both"/>
              <w:rPr>
                <w:color w:val="000000"/>
                <w:sz w:val="24"/>
                <w:szCs w:val="24"/>
              </w:rPr>
            </w:pPr>
            <w:r w:rsidDel="00000000" w:rsidR="00000000" w:rsidRPr="00000000">
              <w:rPr>
                <w:color w:val="000000"/>
                <w:sz w:val="24"/>
                <w:szCs w:val="24"/>
                <w:rtl w:val="0"/>
              </w:rPr>
              <w:t xml:space="preserve">Se ha determinado el producto o servicio que se quiere proporcionar con la idea de negocio.</w:t>
            </w:r>
          </w:p>
          <w:p w:rsidR="00000000" w:rsidDel="00000000" w:rsidP="00000000" w:rsidRDefault="00000000" w:rsidRPr="00000000" w14:paraId="000002E2">
            <w:pPr>
              <w:numPr>
                <w:ilvl w:val="0"/>
                <w:numId w:val="12"/>
              </w:numPr>
              <w:pBdr>
                <w:top w:space="0" w:sz="0" w:val="nil"/>
                <w:left w:space="0" w:sz="0" w:val="nil"/>
                <w:bottom w:space="0" w:sz="0" w:val="nil"/>
                <w:right w:space="0" w:sz="0" w:val="nil"/>
                <w:between w:space="0" w:sz="0" w:val="nil"/>
              </w:pBdr>
              <w:tabs>
                <w:tab w:val="left" w:leader="none" w:pos="813"/>
              </w:tabs>
              <w:spacing w:before="1" w:line="237" w:lineRule="auto"/>
              <w:ind w:left="109" w:right="39" w:firstLine="0"/>
              <w:jc w:val="both"/>
              <w:rPr>
                <w:color w:val="000000"/>
                <w:sz w:val="24"/>
                <w:szCs w:val="24"/>
              </w:rPr>
            </w:pPr>
            <w:r w:rsidDel="00000000" w:rsidR="00000000" w:rsidRPr="00000000">
              <w:rPr>
                <w:color w:val="000000"/>
                <w:sz w:val="24"/>
                <w:szCs w:val="24"/>
                <w:rtl w:val="0"/>
              </w:rPr>
              <w:t xml:space="preserve">Se han concretado las necesidades que satisface y el valor añadido de la idea de negocio propuesta.</w:t>
            </w:r>
          </w:p>
          <w:p w:rsidR="00000000" w:rsidDel="00000000" w:rsidP="00000000" w:rsidRDefault="00000000" w:rsidRPr="00000000" w14:paraId="000002E3">
            <w:pPr>
              <w:numPr>
                <w:ilvl w:val="0"/>
                <w:numId w:val="12"/>
              </w:numPr>
              <w:pBdr>
                <w:top w:space="0" w:sz="0" w:val="nil"/>
                <w:left w:space="0" w:sz="0" w:val="nil"/>
                <w:bottom w:space="0" w:sz="0" w:val="nil"/>
                <w:right w:space="0" w:sz="0" w:val="nil"/>
                <w:between w:space="0" w:sz="0" w:val="nil"/>
              </w:pBdr>
              <w:tabs>
                <w:tab w:val="left" w:leader="none" w:pos="813"/>
              </w:tabs>
              <w:spacing w:before="1" w:line="237" w:lineRule="auto"/>
              <w:ind w:left="109" w:right="42" w:firstLine="0"/>
              <w:jc w:val="both"/>
              <w:rPr>
                <w:color w:val="000000"/>
                <w:sz w:val="24"/>
                <w:szCs w:val="24"/>
              </w:rPr>
            </w:pPr>
            <w:r w:rsidDel="00000000" w:rsidR="00000000" w:rsidRPr="00000000">
              <w:rPr>
                <w:color w:val="000000"/>
                <w:sz w:val="24"/>
                <w:szCs w:val="24"/>
                <w:rtl w:val="0"/>
              </w:rPr>
              <w:t xml:space="preserve">Se han identificado los clientes potenciales, atendiendo a los objetivos del proyecto de empresa.</w:t>
            </w:r>
          </w:p>
          <w:p w:rsidR="00000000" w:rsidDel="00000000" w:rsidP="00000000" w:rsidRDefault="00000000" w:rsidRPr="00000000" w14:paraId="000002E4">
            <w:pPr>
              <w:numPr>
                <w:ilvl w:val="0"/>
                <w:numId w:val="12"/>
              </w:numPr>
              <w:pBdr>
                <w:top w:space="0" w:sz="0" w:val="nil"/>
                <w:left w:space="0" w:sz="0" w:val="nil"/>
                <w:bottom w:space="0" w:sz="0" w:val="nil"/>
                <w:right w:space="0" w:sz="0" w:val="nil"/>
                <w:between w:space="0" w:sz="0" w:val="nil"/>
              </w:pBdr>
              <w:tabs>
                <w:tab w:val="left" w:leader="none" w:pos="813"/>
              </w:tabs>
              <w:ind w:left="109" w:right="39" w:firstLine="0"/>
              <w:jc w:val="both"/>
              <w:rPr>
                <w:color w:val="000000"/>
                <w:sz w:val="24"/>
                <w:szCs w:val="24"/>
              </w:rPr>
            </w:pPr>
            <w:r w:rsidDel="00000000" w:rsidR="00000000" w:rsidRPr="00000000">
              <w:rPr>
                <w:color w:val="000000"/>
                <w:sz w:val="24"/>
                <w:szCs w:val="24"/>
                <w:rtl w:val="0"/>
              </w:rPr>
              <w:t xml:space="preserve">Se han identificado y analizado las principales características del sector empresarial en el que se desenvuelve la idea de negocio.</w:t>
            </w:r>
          </w:p>
          <w:p w:rsidR="00000000" w:rsidDel="00000000" w:rsidP="00000000" w:rsidRDefault="00000000" w:rsidRPr="00000000" w14:paraId="000002E5">
            <w:pPr>
              <w:numPr>
                <w:ilvl w:val="0"/>
                <w:numId w:val="12"/>
              </w:numPr>
              <w:pBdr>
                <w:top w:space="0" w:sz="0" w:val="nil"/>
                <w:left w:space="0" w:sz="0" w:val="nil"/>
                <w:bottom w:space="0" w:sz="0" w:val="nil"/>
                <w:right w:space="0" w:sz="0" w:val="nil"/>
                <w:between w:space="0" w:sz="0" w:val="nil"/>
              </w:pBdr>
              <w:tabs>
                <w:tab w:val="left" w:leader="none" w:pos="813"/>
              </w:tabs>
              <w:spacing w:line="237" w:lineRule="auto"/>
              <w:ind w:left="109" w:right="41" w:firstLine="0"/>
              <w:jc w:val="both"/>
              <w:rPr>
                <w:color w:val="000000"/>
                <w:sz w:val="24"/>
                <w:szCs w:val="24"/>
              </w:rPr>
            </w:pPr>
            <w:r w:rsidDel="00000000" w:rsidR="00000000" w:rsidRPr="00000000">
              <w:rPr>
                <w:color w:val="000000"/>
                <w:sz w:val="24"/>
                <w:szCs w:val="24"/>
                <w:rtl w:val="0"/>
              </w:rPr>
              <w:t xml:space="preserve">Se ha efectuado un análisis de mercado para comprobar si existe un nicho en el mismo.</w:t>
            </w:r>
          </w:p>
          <w:p w:rsidR="00000000" w:rsidDel="00000000" w:rsidP="00000000" w:rsidRDefault="00000000" w:rsidRPr="00000000" w14:paraId="000002E6">
            <w:pPr>
              <w:numPr>
                <w:ilvl w:val="0"/>
                <w:numId w:val="12"/>
              </w:numPr>
              <w:pBdr>
                <w:top w:space="0" w:sz="0" w:val="nil"/>
                <w:left w:space="0" w:sz="0" w:val="nil"/>
                <w:bottom w:space="0" w:sz="0" w:val="nil"/>
                <w:right w:space="0" w:sz="0" w:val="nil"/>
                <w:between w:space="0" w:sz="0" w:val="nil"/>
              </w:pBdr>
              <w:tabs>
                <w:tab w:val="left" w:leader="none" w:pos="813"/>
              </w:tabs>
              <w:spacing w:line="237" w:lineRule="auto"/>
              <w:ind w:left="109" w:right="39" w:firstLine="0"/>
              <w:jc w:val="both"/>
              <w:rPr>
                <w:color w:val="000000"/>
                <w:sz w:val="24"/>
                <w:szCs w:val="24"/>
              </w:rPr>
            </w:pPr>
            <w:r w:rsidDel="00000000" w:rsidR="00000000" w:rsidRPr="00000000">
              <w:rPr>
                <w:color w:val="000000"/>
                <w:sz w:val="24"/>
                <w:szCs w:val="24"/>
                <w:rtl w:val="0"/>
              </w:rPr>
              <w:t xml:space="preserve">Se ha efectuado un análisis de la competencia para posicionar nuestro producto.</w:t>
            </w:r>
          </w:p>
        </w:tc>
        <w:tc>
          <w:tcPr/>
          <w:p w:rsidR="00000000" w:rsidDel="00000000" w:rsidP="00000000" w:rsidRDefault="00000000" w:rsidRPr="00000000" w14:paraId="000002E7">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E8">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E9">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EA">
            <w:pPr>
              <w:pBdr>
                <w:top w:space="0" w:sz="0" w:val="nil"/>
                <w:left w:space="0" w:sz="0" w:val="nil"/>
                <w:bottom w:space="0" w:sz="0" w:val="nil"/>
                <w:right w:space="0" w:sz="0" w:val="nil"/>
                <w:between w:space="0" w:sz="0" w:val="nil"/>
              </w:pBdr>
              <w:rPr>
                <w:color w:val="000000"/>
                <w:sz w:val="29"/>
                <w:szCs w:val="29"/>
              </w:rPr>
            </w:pPr>
            <w:r w:rsidDel="00000000" w:rsidR="00000000" w:rsidRPr="00000000">
              <w:rPr>
                <w:rtl w:val="0"/>
              </w:rPr>
            </w:r>
          </w:p>
          <w:p w:rsidR="00000000" w:rsidDel="00000000" w:rsidP="00000000" w:rsidRDefault="00000000" w:rsidRPr="00000000" w14:paraId="000002EB">
            <w:pPr>
              <w:numPr>
                <w:ilvl w:val="0"/>
                <w:numId w:val="23"/>
              </w:numPr>
              <w:pBdr>
                <w:top w:space="0" w:sz="0" w:val="nil"/>
                <w:left w:space="0" w:sz="0" w:val="nil"/>
                <w:bottom w:space="0" w:sz="0" w:val="nil"/>
                <w:right w:space="0" w:sz="0" w:val="nil"/>
                <w:between w:space="0" w:sz="0" w:val="nil"/>
              </w:pBdr>
              <w:tabs>
                <w:tab w:val="left" w:leader="none" w:pos="1077"/>
              </w:tabs>
              <w:ind w:left="1076" w:hanging="247.00000000000003"/>
              <w:rPr>
                <w:color w:val="000000"/>
                <w:sz w:val="24"/>
                <w:szCs w:val="24"/>
              </w:rPr>
            </w:pPr>
            <w:r w:rsidDel="00000000" w:rsidR="00000000" w:rsidRPr="00000000">
              <w:rPr>
                <w:color w:val="000000"/>
                <w:sz w:val="24"/>
                <w:szCs w:val="24"/>
                <w:rtl w:val="0"/>
              </w:rPr>
              <w:t xml:space="preserve">El promotor y la idea. Fuentes de ideas.</w:t>
            </w:r>
          </w:p>
          <w:p w:rsidR="00000000" w:rsidDel="00000000" w:rsidP="00000000" w:rsidRDefault="00000000" w:rsidRPr="00000000" w14:paraId="000002EC">
            <w:pPr>
              <w:numPr>
                <w:ilvl w:val="0"/>
                <w:numId w:val="23"/>
              </w:numPr>
              <w:pBdr>
                <w:top w:space="0" w:sz="0" w:val="nil"/>
                <w:left w:space="0" w:sz="0" w:val="nil"/>
                <w:bottom w:space="0" w:sz="0" w:val="nil"/>
                <w:right w:space="0" w:sz="0" w:val="nil"/>
                <w:between w:space="0" w:sz="0" w:val="nil"/>
              </w:pBdr>
              <w:tabs>
                <w:tab w:val="left" w:leader="none" w:pos="1077"/>
              </w:tabs>
              <w:spacing w:before="2" w:line="237" w:lineRule="auto"/>
              <w:ind w:left="829" w:right="280" w:firstLine="0"/>
              <w:rPr>
                <w:color w:val="000000"/>
                <w:sz w:val="24"/>
                <w:szCs w:val="24"/>
              </w:rPr>
            </w:pPr>
            <w:r w:rsidDel="00000000" w:rsidR="00000000" w:rsidRPr="00000000">
              <w:rPr>
                <w:color w:val="000000"/>
                <w:sz w:val="24"/>
                <w:szCs w:val="24"/>
                <w:rtl w:val="0"/>
              </w:rPr>
              <w:t xml:space="preserve">Selección de ideas de negocio. Técnicas, delimitación y evaluación de la idea.</w:t>
            </w:r>
          </w:p>
          <w:p w:rsidR="00000000" w:rsidDel="00000000" w:rsidP="00000000" w:rsidRDefault="00000000" w:rsidRPr="00000000" w14:paraId="000002ED">
            <w:pPr>
              <w:numPr>
                <w:ilvl w:val="0"/>
                <w:numId w:val="23"/>
              </w:numPr>
              <w:pBdr>
                <w:top w:space="0" w:sz="0" w:val="nil"/>
                <w:left w:space="0" w:sz="0" w:val="nil"/>
                <w:bottom w:space="0" w:sz="0" w:val="nil"/>
                <w:right w:space="0" w:sz="0" w:val="nil"/>
                <w:between w:space="0" w:sz="0" w:val="nil"/>
              </w:pBdr>
              <w:tabs>
                <w:tab w:val="left" w:leader="none" w:pos="1077"/>
              </w:tabs>
              <w:spacing w:before="4" w:line="259" w:lineRule="auto"/>
              <w:ind w:left="829" w:right="285" w:firstLine="0"/>
              <w:rPr>
                <w:color w:val="000000"/>
                <w:sz w:val="24"/>
                <w:szCs w:val="24"/>
              </w:rPr>
            </w:pPr>
            <w:r w:rsidDel="00000000" w:rsidR="00000000" w:rsidRPr="00000000">
              <w:rPr>
                <w:color w:val="000000"/>
                <w:sz w:val="24"/>
                <w:szCs w:val="24"/>
                <w:rtl w:val="0"/>
              </w:rPr>
              <w:t xml:space="preserve">El plan de empresa. Concepto y utilidad. Estructura del plan de empresa.</w:t>
            </w:r>
          </w:p>
          <w:p w:rsidR="00000000" w:rsidDel="00000000" w:rsidP="00000000" w:rsidRDefault="00000000" w:rsidRPr="00000000" w14:paraId="000002EE">
            <w:pPr>
              <w:numPr>
                <w:ilvl w:val="0"/>
                <w:numId w:val="23"/>
              </w:numPr>
              <w:pBdr>
                <w:top w:space="0" w:sz="0" w:val="nil"/>
                <w:left w:space="0" w:sz="0" w:val="nil"/>
                <w:bottom w:space="0" w:sz="0" w:val="nil"/>
                <w:right w:space="0" w:sz="0" w:val="nil"/>
                <w:between w:space="0" w:sz="0" w:val="nil"/>
              </w:pBdr>
              <w:tabs>
                <w:tab w:val="left" w:leader="none" w:pos="1077"/>
              </w:tabs>
              <w:spacing w:line="237" w:lineRule="auto"/>
              <w:ind w:left="829" w:right="160" w:firstLine="0"/>
              <w:rPr>
                <w:color w:val="000000"/>
                <w:sz w:val="24"/>
                <w:szCs w:val="24"/>
              </w:rPr>
            </w:pPr>
            <w:r w:rsidDel="00000000" w:rsidR="00000000" w:rsidRPr="00000000">
              <w:rPr>
                <w:color w:val="000000"/>
                <w:sz w:val="24"/>
                <w:szCs w:val="24"/>
                <w:rtl w:val="0"/>
              </w:rPr>
              <w:t xml:space="preserve">Análisis del entorno y del sector. Factores del entorno. Elementos que caracterizan un sector. Análisis DAFO.</w:t>
            </w:r>
          </w:p>
          <w:p w:rsidR="00000000" w:rsidDel="00000000" w:rsidP="00000000" w:rsidRDefault="00000000" w:rsidRPr="00000000" w14:paraId="000002EF">
            <w:pPr>
              <w:numPr>
                <w:ilvl w:val="0"/>
                <w:numId w:val="23"/>
              </w:numPr>
              <w:pBdr>
                <w:top w:space="0" w:sz="0" w:val="nil"/>
                <w:left w:space="0" w:sz="0" w:val="nil"/>
                <w:bottom w:space="0" w:sz="0" w:val="nil"/>
                <w:right w:space="0" w:sz="0" w:val="nil"/>
                <w:between w:space="0" w:sz="0" w:val="nil"/>
              </w:pBdr>
              <w:tabs>
                <w:tab w:val="left" w:leader="none" w:pos="1077"/>
              </w:tabs>
              <w:spacing w:before="3" w:line="237" w:lineRule="auto"/>
              <w:ind w:left="829" w:right="272" w:firstLine="0"/>
              <w:rPr>
                <w:color w:val="000000"/>
                <w:sz w:val="24"/>
                <w:szCs w:val="24"/>
              </w:rPr>
            </w:pPr>
            <w:r w:rsidDel="00000000" w:rsidR="00000000" w:rsidRPr="00000000">
              <w:rPr>
                <w:color w:val="000000"/>
                <w:sz w:val="24"/>
                <w:szCs w:val="24"/>
                <w:rtl w:val="0"/>
              </w:rPr>
              <w:t xml:space="preserve">Análisis de mercados. Concepto y objetivos. Fuentes de información y etapas. La competencia. Comportamiento del consumidor. Segmentación de mercado.</w:t>
            </w:r>
          </w:p>
          <w:p w:rsidR="00000000" w:rsidDel="00000000" w:rsidP="00000000" w:rsidRDefault="00000000" w:rsidRPr="00000000" w14:paraId="000002F0">
            <w:pPr>
              <w:numPr>
                <w:ilvl w:val="0"/>
                <w:numId w:val="23"/>
              </w:numPr>
              <w:pBdr>
                <w:top w:space="0" w:sz="0" w:val="nil"/>
                <w:left w:space="0" w:sz="0" w:val="nil"/>
                <w:bottom w:space="0" w:sz="0" w:val="nil"/>
                <w:right w:space="0" w:sz="0" w:val="nil"/>
                <w:between w:space="0" w:sz="0" w:val="nil"/>
              </w:pBdr>
              <w:tabs>
                <w:tab w:val="left" w:leader="none" w:pos="1080"/>
              </w:tabs>
              <w:spacing w:before="6" w:lineRule="auto"/>
              <w:ind w:left="1079" w:hanging="250"/>
              <w:rPr>
                <w:color w:val="000000"/>
                <w:sz w:val="24"/>
                <w:szCs w:val="24"/>
              </w:rPr>
            </w:pPr>
            <w:r w:rsidDel="00000000" w:rsidR="00000000" w:rsidRPr="00000000">
              <w:rPr>
                <w:color w:val="000000"/>
                <w:sz w:val="24"/>
                <w:szCs w:val="24"/>
                <w:rtl w:val="0"/>
              </w:rPr>
              <w:t xml:space="preserve">La actividad empresarial.</w:t>
            </w:r>
          </w:p>
        </w:tc>
        <w:tc>
          <w:tcPr>
            <w:shd w:fill="dbe4f0" w:val="clear"/>
          </w:tcPr>
          <w:p w:rsidR="00000000" w:rsidDel="00000000" w:rsidP="00000000" w:rsidRDefault="00000000" w:rsidRPr="00000000" w14:paraId="000002F1">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F2">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F3">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F4">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F5">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F6">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F7">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F8">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F9">
            <w:pPr>
              <w:pBdr>
                <w:top w:space="0" w:sz="0" w:val="nil"/>
                <w:left w:space="0" w:sz="0" w:val="nil"/>
                <w:bottom w:space="0" w:sz="0" w:val="nil"/>
                <w:right w:space="0" w:sz="0" w:val="nil"/>
                <w:between w:space="0" w:sz="0" w:val="nil"/>
              </w:pBdr>
              <w:spacing w:before="11" w:lineRule="auto"/>
              <w:rPr>
                <w:color w:val="000000"/>
                <w:sz w:val="31"/>
                <w:szCs w:val="31"/>
              </w:rPr>
            </w:pPr>
            <w:r w:rsidDel="00000000" w:rsidR="00000000" w:rsidRPr="00000000">
              <w:rPr>
                <w:rtl w:val="0"/>
              </w:rPr>
            </w:r>
          </w:p>
          <w:p w:rsidR="00000000" w:rsidDel="00000000" w:rsidP="00000000" w:rsidRDefault="00000000" w:rsidRPr="00000000" w14:paraId="000002FA">
            <w:pPr>
              <w:pBdr>
                <w:top w:space="0" w:sz="0" w:val="nil"/>
                <w:left w:space="0" w:sz="0" w:val="nil"/>
                <w:bottom w:space="0" w:sz="0" w:val="nil"/>
                <w:right w:space="0" w:sz="0" w:val="nil"/>
                <w:between w:space="0" w:sz="0" w:val="nil"/>
              </w:pBdr>
              <w:spacing w:line="259" w:lineRule="auto"/>
              <w:ind w:left="103" w:right="682" w:firstLine="0"/>
              <w:rPr>
                <w:b w:val="1"/>
                <w:color w:val="000000"/>
                <w:sz w:val="24"/>
                <w:szCs w:val="24"/>
              </w:rPr>
            </w:pPr>
            <w:r w:rsidDel="00000000" w:rsidR="00000000" w:rsidRPr="00000000">
              <w:rPr>
                <w:b w:val="1"/>
                <w:color w:val="000000"/>
                <w:sz w:val="24"/>
                <w:szCs w:val="24"/>
                <w:rtl w:val="0"/>
              </w:rPr>
              <w:t xml:space="preserve">Contenidos Básicos</w:t>
            </w:r>
          </w:p>
        </w:tc>
      </w:tr>
    </w:tbl>
    <w:p w:rsidR="00000000" w:rsidDel="00000000" w:rsidP="00000000" w:rsidRDefault="00000000" w:rsidRPr="00000000" w14:paraId="000002FB">
      <w:pPr>
        <w:spacing w:line="259" w:lineRule="auto"/>
        <w:rPr>
          <w:sz w:val="24"/>
          <w:szCs w:val="24"/>
        </w:rPr>
        <w:sectPr>
          <w:type w:val="nextPage"/>
          <w:pgSz w:h="11910" w:w="16840" w:orient="landscape"/>
          <w:pgMar w:bottom="280" w:top="1180" w:left="1000" w:right="980" w:header="386" w:footer="0"/>
        </w:sectPr>
      </w:pPr>
      <w:r w:rsidDel="00000000" w:rsidR="00000000" w:rsidRPr="00000000">
        <w:rPr>
          <w:rtl w:val="0"/>
        </w:rPr>
      </w:r>
    </w:p>
    <w:p w:rsidR="00000000" w:rsidDel="00000000" w:rsidP="00000000" w:rsidRDefault="00000000" w:rsidRPr="00000000" w14:paraId="000002FC">
      <w:pPr>
        <w:pBdr>
          <w:top w:space="0" w:sz="0" w:val="nil"/>
          <w:left w:space="0" w:sz="0" w:val="nil"/>
          <w:bottom w:space="0" w:sz="0" w:val="nil"/>
          <w:right w:space="0" w:sz="0" w:val="nil"/>
          <w:between w:space="0" w:sz="0" w:val="nil"/>
        </w:pBdr>
        <w:spacing w:after="1" w:before="2" w:lineRule="auto"/>
        <w:rPr>
          <w:color w:val="000000"/>
          <w:sz w:val="24"/>
          <w:szCs w:val="24"/>
        </w:rPr>
      </w:pPr>
      <w:r w:rsidDel="00000000" w:rsidR="00000000" w:rsidRPr="00000000">
        <w:rPr>
          <w:rtl w:val="0"/>
        </w:rPr>
      </w:r>
    </w:p>
    <w:tbl>
      <w:tblPr>
        <w:tblStyle w:val="Table17"/>
        <w:tblW w:w="14623.0" w:type="dxa"/>
        <w:jc w:val="left"/>
        <w:tblInd w:w="12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96"/>
        <w:gridCol w:w="5274"/>
        <w:gridCol w:w="5277"/>
        <w:gridCol w:w="1976"/>
        <w:tblGridChange w:id="0">
          <w:tblGrid>
            <w:gridCol w:w="2096"/>
            <w:gridCol w:w="5274"/>
            <w:gridCol w:w="5277"/>
            <w:gridCol w:w="1976"/>
          </w:tblGrid>
        </w:tblGridChange>
      </w:tblGrid>
      <w:tr>
        <w:trPr>
          <w:cantSplit w:val="0"/>
          <w:trHeight w:val="1662" w:hRule="atLeast"/>
          <w:tblHeader w:val="0"/>
        </w:trPr>
        <w:tc>
          <w:tcPr>
            <w:shd w:fill="dbe4f0" w:val="clear"/>
          </w:tcPr>
          <w:p w:rsidR="00000000" w:rsidDel="00000000" w:rsidP="00000000" w:rsidRDefault="00000000" w:rsidRPr="00000000" w14:paraId="000002FD">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2FE">
            <w:pPr>
              <w:pBdr>
                <w:top w:space="0" w:sz="0" w:val="nil"/>
                <w:left w:space="0" w:sz="0" w:val="nil"/>
                <w:bottom w:space="0" w:sz="0" w:val="nil"/>
                <w:right w:space="0" w:sz="0" w:val="nil"/>
                <w:between w:space="0" w:sz="0" w:val="nil"/>
              </w:pBdr>
              <w:spacing w:before="232" w:line="261" w:lineRule="auto"/>
              <w:ind w:left="105" w:right="634" w:firstLine="0"/>
              <w:rPr>
                <w:b w:val="1"/>
                <w:color w:val="000000"/>
                <w:sz w:val="24"/>
                <w:szCs w:val="24"/>
              </w:rPr>
            </w:pPr>
            <w:r w:rsidDel="00000000" w:rsidR="00000000" w:rsidRPr="00000000">
              <w:rPr>
                <w:b w:val="1"/>
                <w:color w:val="000000"/>
                <w:sz w:val="24"/>
                <w:szCs w:val="24"/>
                <w:rtl w:val="0"/>
              </w:rPr>
              <w:t xml:space="preserve">Resultado de Aprendizaje</w:t>
            </w:r>
          </w:p>
        </w:tc>
        <w:tc>
          <w:tcPr/>
          <w:p w:rsidR="00000000" w:rsidDel="00000000" w:rsidP="00000000" w:rsidRDefault="00000000" w:rsidRPr="00000000" w14:paraId="000002FF">
            <w:pPr>
              <w:pBdr>
                <w:top w:space="0" w:sz="0" w:val="nil"/>
                <w:left w:space="0" w:sz="0" w:val="nil"/>
                <w:bottom w:space="0" w:sz="0" w:val="nil"/>
                <w:right w:space="0" w:sz="0" w:val="nil"/>
                <w:between w:space="0" w:sz="0" w:val="nil"/>
              </w:pBdr>
              <w:spacing w:before="229" w:line="259" w:lineRule="auto"/>
              <w:ind w:left="109" w:right="98" w:firstLine="0"/>
              <w:jc w:val="both"/>
              <w:rPr>
                <w:color w:val="000000"/>
                <w:sz w:val="24"/>
                <w:szCs w:val="24"/>
              </w:rPr>
            </w:pPr>
            <w:r w:rsidDel="00000000" w:rsidR="00000000" w:rsidRPr="00000000">
              <w:rPr>
                <w:color w:val="6f2f9f"/>
                <w:sz w:val="24"/>
                <w:szCs w:val="24"/>
                <w:rtl w:val="0"/>
              </w:rPr>
              <w:t xml:space="preserve">3. Determina la organización interna de la empresa, la forma jurídica y los recursos necesarios, analizando las alternativas disponibles y los objetivos marcados con el proyecto.</w:t>
            </w:r>
            <w:r w:rsidDel="00000000" w:rsidR="00000000" w:rsidRPr="00000000">
              <w:rPr>
                <w:rtl w:val="0"/>
              </w:rPr>
            </w:r>
          </w:p>
        </w:tc>
        <w:tc>
          <w:tcPr/>
          <w:p w:rsidR="00000000" w:rsidDel="00000000" w:rsidP="00000000" w:rsidRDefault="00000000" w:rsidRPr="00000000" w14:paraId="00000300">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01">
            <w:pPr>
              <w:pBdr>
                <w:top w:space="0" w:sz="0" w:val="nil"/>
                <w:left w:space="0" w:sz="0" w:val="nil"/>
                <w:bottom w:space="0" w:sz="0" w:val="nil"/>
                <w:right w:space="0" w:sz="0" w:val="nil"/>
                <w:between w:space="0" w:sz="0" w:val="nil"/>
              </w:pBdr>
              <w:spacing w:before="228" w:line="261" w:lineRule="auto"/>
              <w:ind w:left="109" w:right="73" w:firstLine="0"/>
              <w:rPr>
                <w:color w:val="000000"/>
                <w:sz w:val="24"/>
                <w:szCs w:val="24"/>
              </w:rPr>
            </w:pPr>
            <w:r w:rsidDel="00000000" w:rsidR="00000000" w:rsidRPr="00000000">
              <w:rPr>
                <w:color w:val="6f2f9f"/>
                <w:sz w:val="24"/>
                <w:szCs w:val="24"/>
                <w:rtl w:val="0"/>
              </w:rPr>
              <w:t xml:space="preserve">Organización interna de la empresa, forma jurídica y recursos:</w:t>
            </w:r>
            <w:r w:rsidDel="00000000" w:rsidR="00000000" w:rsidRPr="00000000">
              <w:rPr>
                <w:rtl w:val="0"/>
              </w:rPr>
            </w:r>
          </w:p>
        </w:tc>
        <w:tc>
          <w:tcPr>
            <w:shd w:fill="dbe4f0" w:val="clear"/>
          </w:tcPr>
          <w:p w:rsidR="00000000" w:rsidDel="00000000" w:rsidP="00000000" w:rsidRDefault="00000000" w:rsidRPr="00000000" w14:paraId="00000302">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03">
            <w:pPr>
              <w:pBdr>
                <w:top w:space="0" w:sz="0" w:val="nil"/>
                <w:left w:space="0" w:sz="0" w:val="nil"/>
                <w:bottom w:space="0" w:sz="0" w:val="nil"/>
                <w:right w:space="0" w:sz="0" w:val="nil"/>
                <w:between w:space="0" w:sz="0" w:val="nil"/>
              </w:pBdr>
              <w:spacing w:before="232" w:line="261" w:lineRule="auto"/>
              <w:ind w:left="103" w:right="749" w:firstLine="0"/>
              <w:rPr>
                <w:b w:val="1"/>
                <w:color w:val="000000"/>
                <w:sz w:val="24"/>
                <w:szCs w:val="24"/>
              </w:rPr>
            </w:pPr>
            <w:r w:rsidDel="00000000" w:rsidR="00000000" w:rsidRPr="00000000">
              <w:rPr>
                <w:b w:val="1"/>
                <w:color w:val="000000"/>
                <w:sz w:val="24"/>
                <w:szCs w:val="24"/>
                <w:rtl w:val="0"/>
              </w:rPr>
              <w:t xml:space="preserve">Bloque de contenidos</w:t>
            </w:r>
          </w:p>
        </w:tc>
      </w:tr>
      <w:tr>
        <w:trPr>
          <w:cantSplit w:val="0"/>
          <w:trHeight w:val="5814" w:hRule="atLeast"/>
          <w:tblHeader w:val="0"/>
        </w:trPr>
        <w:tc>
          <w:tcPr>
            <w:shd w:fill="dbe4f0" w:val="clear"/>
          </w:tcPr>
          <w:p w:rsidR="00000000" w:rsidDel="00000000" w:rsidP="00000000" w:rsidRDefault="00000000" w:rsidRPr="00000000" w14:paraId="00000304">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05">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06">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07">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08">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09">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0A">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0B">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0C">
            <w:pPr>
              <w:pBdr>
                <w:top w:space="0" w:sz="0" w:val="nil"/>
                <w:left w:space="0" w:sz="0" w:val="nil"/>
                <w:bottom w:space="0" w:sz="0" w:val="nil"/>
                <w:right w:space="0" w:sz="0" w:val="nil"/>
                <w:between w:space="0" w:sz="0" w:val="nil"/>
              </w:pBdr>
              <w:spacing w:before="214" w:line="261" w:lineRule="auto"/>
              <w:ind w:left="105" w:right="756" w:firstLine="0"/>
              <w:rPr>
                <w:b w:val="1"/>
                <w:color w:val="000000"/>
                <w:sz w:val="24"/>
                <w:szCs w:val="24"/>
              </w:rPr>
            </w:pPr>
            <w:r w:rsidDel="00000000" w:rsidR="00000000" w:rsidRPr="00000000">
              <w:rPr>
                <w:b w:val="1"/>
                <w:color w:val="000000"/>
                <w:sz w:val="24"/>
                <w:szCs w:val="24"/>
                <w:rtl w:val="0"/>
              </w:rPr>
              <w:t xml:space="preserve">Criterios de Evaluación</w:t>
            </w:r>
          </w:p>
        </w:tc>
        <w:tc>
          <w:tcPr/>
          <w:p w:rsidR="00000000" w:rsidDel="00000000" w:rsidP="00000000" w:rsidRDefault="00000000" w:rsidRPr="00000000" w14:paraId="0000030D">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0E">
            <w:pPr>
              <w:pBdr>
                <w:top w:space="0" w:sz="0" w:val="nil"/>
                <w:left w:space="0" w:sz="0" w:val="nil"/>
                <w:bottom w:space="0" w:sz="0" w:val="nil"/>
                <w:right w:space="0" w:sz="0" w:val="nil"/>
                <w:between w:space="0" w:sz="0" w:val="nil"/>
              </w:pBdr>
              <w:spacing w:before="6" w:lineRule="auto"/>
              <w:rPr>
                <w:color w:val="000000"/>
                <w:sz w:val="31"/>
                <w:szCs w:val="31"/>
              </w:rPr>
            </w:pPr>
            <w:r w:rsidDel="00000000" w:rsidR="00000000" w:rsidRPr="00000000">
              <w:rPr>
                <w:rtl w:val="0"/>
              </w:rPr>
            </w:r>
          </w:p>
          <w:p w:rsidR="00000000" w:rsidDel="00000000" w:rsidP="00000000" w:rsidRDefault="00000000" w:rsidRPr="00000000" w14:paraId="0000030F">
            <w:pPr>
              <w:numPr>
                <w:ilvl w:val="0"/>
                <w:numId w:val="34"/>
              </w:numPr>
              <w:pBdr>
                <w:top w:space="0" w:sz="0" w:val="nil"/>
                <w:left w:space="0" w:sz="0" w:val="nil"/>
                <w:bottom w:space="0" w:sz="0" w:val="nil"/>
                <w:right w:space="0" w:sz="0" w:val="nil"/>
                <w:between w:space="0" w:sz="0" w:val="nil"/>
              </w:pBdr>
              <w:tabs>
                <w:tab w:val="left" w:leader="none" w:pos="812"/>
                <w:tab w:val="left" w:leader="none" w:pos="813"/>
              </w:tabs>
              <w:spacing w:line="237" w:lineRule="auto"/>
              <w:ind w:left="109" w:right="37" w:firstLine="0"/>
              <w:rPr>
                <w:color w:val="000000"/>
                <w:sz w:val="24"/>
                <w:szCs w:val="24"/>
              </w:rPr>
            </w:pPr>
            <w:r w:rsidDel="00000000" w:rsidR="00000000" w:rsidRPr="00000000">
              <w:rPr>
                <w:color w:val="000000"/>
                <w:sz w:val="24"/>
                <w:szCs w:val="24"/>
                <w:rtl w:val="0"/>
              </w:rPr>
              <w:t xml:space="preserve">Se han reconocido los distintos tipos de empresas que existen.</w:t>
            </w:r>
          </w:p>
          <w:p w:rsidR="00000000" w:rsidDel="00000000" w:rsidP="00000000" w:rsidRDefault="00000000" w:rsidRPr="00000000" w14:paraId="00000310">
            <w:pPr>
              <w:numPr>
                <w:ilvl w:val="0"/>
                <w:numId w:val="34"/>
              </w:numPr>
              <w:pBdr>
                <w:top w:space="0" w:sz="0" w:val="nil"/>
                <w:left w:space="0" w:sz="0" w:val="nil"/>
                <w:bottom w:space="0" w:sz="0" w:val="nil"/>
                <w:right w:space="0" w:sz="0" w:val="nil"/>
                <w:between w:space="0" w:sz="0" w:val="nil"/>
              </w:pBdr>
              <w:tabs>
                <w:tab w:val="left" w:leader="none" w:pos="812"/>
                <w:tab w:val="left" w:leader="none" w:pos="813"/>
              </w:tabs>
              <w:spacing w:before="1" w:line="237" w:lineRule="auto"/>
              <w:ind w:left="109" w:right="40" w:firstLine="0"/>
              <w:rPr>
                <w:color w:val="000000"/>
                <w:sz w:val="24"/>
                <w:szCs w:val="24"/>
              </w:rPr>
            </w:pPr>
            <w:r w:rsidDel="00000000" w:rsidR="00000000" w:rsidRPr="00000000">
              <w:rPr>
                <w:color w:val="000000"/>
                <w:sz w:val="24"/>
                <w:szCs w:val="24"/>
                <w:rtl w:val="0"/>
              </w:rPr>
              <w:t xml:space="preserve">Se han establecido claramente los objetivos de la empresa.</w:t>
            </w:r>
          </w:p>
          <w:p w:rsidR="00000000" w:rsidDel="00000000" w:rsidP="00000000" w:rsidRDefault="00000000" w:rsidRPr="00000000" w14:paraId="00000311">
            <w:pPr>
              <w:numPr>
                <w:ilvl w:val="0"/>
                <w:numId w:val="34"/>
              </w:numPr>
              <w:pBdr>
                <w:top w:space="0" w:sz="0" w:val="nil"/>
                <w:left w:space="0" w:sz="0" w:val="nil"/>
                <w:bottom w:space="0" w:sz="0" w:val="nil"/>
                <w:right w:space="0" w:sz="0" w:val="nil"/>
                <w:between w:space="0" w:sz="0" w:val="nil"/>
              </w:pBdr>
              <w:tabs>
                <w:tab w:val="left" w:leader="none" w:pos="812"/>
                <w:tab w:val="left" w:leader="none" w:pos="813"/>
              </w:tabs>
              <w:spacing w:before="1" w:line="237" w:lineRule="auto"/>
              <w:ind w:left="109" w:right="42" w:firstLine="0"/>
              <w:rPr>
                <w:color w:val="000000"/>
                <w:sz w:val="24"/>
                <w:szCs w:val="24"/>
              </w:rPr>
            </w:pPr>
            <w:r w:rsidDel="00000000" w:rsidR="00000000" w:rsidRPr="00000000">
              <w:rPr>
                <w:color w:val="000000"/>
                <w:sz w:val="24"/>
                <w:szCs w:val="24"/>
                <w:rtl w:val="0"/>
              </w:rPr>
              <w:t xml:space="preserve">Se ha relacionado la organización establecida por la empresa con el tipo y fines de esta.</w:t>
            </w:r>
          </w:p>
          <w:p w:rsidR="00000000" w:rsidDel="00000000" w:rsidP="00000000" w:rsidRDefault="00000000" w:rsidRPr="00000000" w14:paraId="00000312">
            <w:pPr>
              <w:numPr>
                <w:ilvl w:val="0"/>
                <w:numId w:val="34"/>
              </w:numPr>
              <w:pBdr>
                <w:top w:space="0" w:sz="0" w:val="nil"/>
                <w:left w:space="0" w:sz="0" w:val="nil"/>
                <w:bottom w:space="0" w:sz="0" w:val="nil"/>
                <w:right w:space="0" w:sz="0" w:val="nil"/>
                <w:between w:space="0" w:sz="0" w:val="nil"/>
              </w:pBdr>
              <w:tabs>
                <w:tab w:val="left" w:leader="none" w:pos="812"/>
                <w:tab w:val="left" w:leader="none" w:pos="813"/>
              </w:tabs>
              <w:spacing w:line="237" w:lineRule="auto"/>
              <w:ind w:left="109" w:right="41" w:firstLine="0"/>
              <w:rPr>
                <w:color w:val="000000"/>
                <w:sz w:val="24"/>
                <w:szCs w:val="24"/>
              </w:rPr>
            </w:pPr>
            <w:r w:rsidDel="00000000" w:rsidR="00000000" w:rsidRPr="00000000">
              <w:rPr>
                <w:color w:val="000000"/>
                <w:sz w:val="24"/>
                <w:szCs w:val="24"/>
                <w:rtl w:val="0"/>
              </w:rPr>
              <w:t xml:space="preserve">Se han identificado las diferentes funciones dentro de la empresa.</w:t>
            </w:r>
          </w:p>
          <w:p w:rsidR="00000000" w:rsidDel="00000000" w:rsidP="00000000" w:rsidRDefault="00000000" w:rsidRPr="00000000" w14:paraId="00000313">
            <w:pPr>
              <w:numPr>
                <w:ilvl w:val="0"/>
                <w:numId w:val="34"/>
              </w:numPr>
              <w:pBdr>
                <w:top w:space="0" w:sz="0" w:val="nil"/>
                <w:left w:space="0" w:sz="0" w:val="nil"/>
                <w:bottom w:space="0" w:sz="0" w:val="nil"/>
                <w:right w:space="0" w:sz="0" w:val="nil"/>
                <w:between w:space="0" w:sz="0" w:val="nil"/>
              </w:pBdr>
              <w:tabs>
                <w:tab w:val="left" w:leader="none" w:pos="812"/>
                <w:tab w:val="left" w:leader="none" w:pos="813"/>
              </w:tabs>
              <w:spacing w:before="1" w:lineRule="auto"/>
              <w:ind w:left="813" w:hanging="704"/>
              <w:rPr>
                <w:color w:val="000000"/>
                <w:sz w:val="24"/>
                <w:szCs w:val="24"/>
              </w:rPr>
            </w:pPr>
            <w:r w:rsidDel="00000000" w:rsidR="00000000" w:rsidRPr="00000000">
              <w:rPr>
                <w:color w:val="000000"/>
                <w:sz w:val="24"/>
                <w:szCs w:val="24"/>
                <w:rtl w:val="0"/>
              </w:rPr>
              <w:t xml:space="preserve">Se ha seleccionado la forma jurídica adecuada.</w:t>
            </w:r>
          </w:p>
          <w:p w:rsidR="00000000" w:rsidDel="00000000" w:rsidP="00000000" w:rsidRDefault="00000000" w:rsidRPr="00000000" w14:paraId="00000314">
            <w:pPr>
              <w:numPr>
                <w:ilvl w:val="0"/>
                <w:numId w:val="34"/>
              </w:numPr>
              <w:pBdr>
                <w:top w:space="0" w:sz="0" w:val="nil"/>
                <w:left w:space="0" w:sz="0" w:val="nil"/>
                <w:bottom w:space="0" w:sz="0" w:val="nil"/>
                <w:right w:space="0" w:sz="0" w:val="nil"/>
                <w:between w:space="0" w:sz="0" w:val="nil"/>
              </w:pBdr>
              <w:tabs>
                <w:tab w:val="left" w:leader="none" w:pos="813"/>
              </w:tabs>
              <w:spacing w:before="25" w:line="237" w:lineRule="auto"/>
              <w:ind w:left="109" w:right="39" w:firstLine="0"/>
              <w:jc w:val="both"/>
              <w:rPr>
                <w:color w:val="000000"/>
                <w:sz w:val="24"/>
                <w:szCs w:val="24"/>
              </w:rPr>
            </w:pPr>
            <w:r w:rsidDel="00000000" w:rsidR="00000000" w:rsidRPr="00000000">
              <w:rPr>
                <w:color w:val="000000"/>
                <w:sz w:val="24"/>
                <w:szCs w:val="24"/>
                <w:rtl w:val="0"/>
              </w:rPr>
              <w:t xml:space="preserve">Se ha efectuado una asignación eficiente de los recursos necesarios.</w:t>
            </w:r>
          </w:p>
          <w:p w:rsidR="00000000" w:rsidDel="00000000" w:rsidP="00000000" w:rsidRDefault="00000000" w:rsidRPr="00000000" w14:paraId="00000315">
            <w:pPr>
              <w:numPr>
                <w:ilvl w:val="0"/>
                <w:numId w:val="34"/>
              </w:numPr>
              <w:pBdr>
                <w:top w:space="0" w:sz="0" w:val="nil"/>
                <w:left w:space="0" w:sz="0" w:val="nil"/>
                <w:bottom w:space="0" w:sz="0" w:val="nil"/>
                <w:right w:space="0" w:sz="0" w:val="nil"/>
                <w:between w:space="0" w:sz="0" w:val="nil"/>
              </w:pBdr>
              <w:tabs>
                <w:tab w:val="left" w:leader="none" w:pos="813"/>
              </w:tabs>
              <w:spacing w:line="237" w:lineRule="auto"/>
              <w:ind w:left="109" w:right="41" w:firstLine="0"/>
              <w:jc w:val="both"/>
              <w:rPr>
                <w:color w:val="000000"/>
                <w:sz w:val="24"/>
                <w:szCs w:val="24"/>
              </w:rPr>
            </w:pPr>
            <w:r w:rsidDel="00000000" w:rsidR="00000000" w:rsidRPr="00000000">
              <w:rPr>
                <w:color w:val="000000"/>
                <w:sz w:val="24"/>
                <w:szCs w:val="24"/>
                <w:rtl w:val="0"/>
              </w:rPr>
              <w:t xml:space="preserve">Se han reconocido y seleccionado las posibles fuentes de financiación.</w:t>
            </w:r>
          </w:p>
          <w:p w:rsidR="00000000" w:rsidDel="00000000" w:rsidP="00000000" w:rsidRDefault="00000000" w:rsidRPr="00000000" w14:paraId="00000316">
            <w:pPr>
              <w:numPr>
                <w:ilvl w:val="0"/>
                <w:numId w:val="34"/>
              </w:numPr>
              <w:pBdr>
                <w:top w:space="0" w:sz="0" w:val="nil"/>
                <w:left w:space="0" w:sz="0" w:val="nil"/>
                <w:bottom w:space="0" w:sz="0" w:val="nil"/>
                <w:right w:space="0" w:sz="0" w:val="nil"/>
                <w:between w:space="0" w:sz="0" w:val="nil"/>
              </w:pBdr>
              <w:tabs>
                <w:tab w:val="left" w:leader="none" w:pos="813"/>
              </w:tabs>
              <w:spacing w:before="1" w:line="259" w:lineRule="auto"/>
              <w:ind w:left="109" w:right="38" w:firstLine="0"/>
              <w:jc w:val="both"/>
              <w:rPr>
                <w:color w:val="000000"/>
                <w:sz w:val="24"/>
                <w:szCs w:val="24"/>
              </w:rPr>
            </w:pPr>
            <w:r w:rsidDel="00000000" w:rsidR="00000000" w:rsidRPr="00000000">
              <w:rPr>
                <w:color w:val="000000"/>
                <w:sz w:val="24"/>
                <w:szCs w:val="24"/>
                <w:rtl w:val="0"/>
              </w:rPr>
              <w:t xml:space="preserve">Se ha valorado la importancia de dotar a la empresa de la estructura adecuada para su pervivencia.</w:t>
            </w:r>
          </w:p>
        </w:tc>
        <w:tc>
          <w:tcPr/>
          <w:p w:rsidR="00000000" w:rsidDel="00000000" w:rsidP="00000000" w:rsidRDefault="00000000" w:rsidRPr="00000000" w14:paraId="00000317">
            <w:pPr>
              <w:pBdr>
                <w:top w:space="0" w:sz="0" w:val="nil"/>
                <w:left w:space="0" w:sz="0" w:val="nil"/>
                <w:bottom w:space="0" w:sz="0" w:val="nil"/>
                <w:right w:space="0" w:sz="0" w:val="nil"/>
                <w:between w:space="0" w:sz="0" w:val="nil"/>
              </w:pBdr>
              <w:rPr>
                <w:color w:val="000000"/>
                <w:sz w:val="24"/>
                <w:szCs w:val="24"/>
              </w:rPr>
            </w:pPr>
            <w:r w:rsidDel="00000000" w:rsidR="00000000" w:rsidRPr="00000000">
              <w:rPr>
                <w:rtl w:val="0"/>
              </w:rPr>
            </w:r>
          </w:p>
          <w:p w:rsidR="00000000" w:rsidDel="00000000" w:rsidP="00000000" w:rsidRDefault="00000000" w:rsidRPr="00000000" w14:paraId="00000318">
            <w:pPr>
              <w:pBdr>
                <w:top w:space="0" w:sz="0" w:val="nil"/>
                <w:left w:space="0" w:sz="0" w:val="nil"/>
                <w:bottom w:space="0" w:sz="0" w:val="nil"/>
                <w:right w:space="0" w:sz="0" w:val="nil"/>
                <w:between w:space="0" w:sz="0" w:val="nil"/>
              </w:pBdr>
              <w:rPr>
                <w:color w:val="000000"/>
                <w:sz w:val="24"/>
                <w:szCs w:val="24"/>
              </w:rPr>
            </w:pPr>
            <w:r w:rsidDel="00000000" w:rsidR="00000000" w:rsidRPr="00000000">
              <w:rPr>
                <w:rtl w:val="0"/>
              </w:rPr>
            </w:r>
          </w:p>
          <w:p w:rsidR="00000000" w:rsidDel="00000000" w:rsidP="00000000" w:rsidRDefault="00000000" w:rsidRPr="00000000" w14:paraId="00000319">
            <w:pPr>
              <w:pBdr>
                <w:top w:space="0" w:sz="0" w:val="nil"/>
                <w:left w:space="0" w:sz="0" w:val="nil"/>
                <w:bottom w:space="0" w:sz="0" w:val="nil"/>
                <w:right w:space="0" w:sz="0" w:val="nil"/>
                <w:between w:space="0" w:sz="0" w:val="nil"/>
              </w:pBdr>
              <w:rPr>
                <w:color w:val="000000"/>
                <w:sz w:val="24"/>
                <w:szCs w:val="24"/>
              </w:rPr>
            </w:pPr>
            <w:r w:rsidDel="00000000" w:rsidR="00000000" w:rsidRPr="00000000">
              <w:rPr>
                <w:rtl w:val="0"/>
              </w:rPr>
            </w:r>
          </w:p>
          <w:p w:rsidR="00000000" w:rsidDel="00000000" w:rsidP="00000000" w:rsidRDefault="00000000" w:rsidRPr="00000000" w14:paraId="0000031A">
            <w:pPr>
              <w:pBdr>
                <w:top w:space="0" w:sz="0" w:val="nil"/>
                <w:left w:space="0" w:sz="0" w:val="nil"/>
                <w:bottom w:space="0" w:sz="0" w:val="nil"/>
                <w:right w:space="0" w:sz="0" w:val="nil"/>
                <w:between w:space="0" w:sz="0" w:val="nil"/>
              </w:pBdr>
              <w:rPr>
                <w:color w:val="000000"/>
                <w:sz w:val="24"/>
                <w:szCs w:val="24"/>
              </w:rPr>
            </w:pPr>
            <w:r w:rsidDel="00000000" w:rsidR="00000000" w:rsidRPr="00000000">
              <w:rPr>
                <w:rtl w:val="0"/>
              </w:rPr>
            </w:r>
          </w:p>
          <w:p w:rsidR="00000000" w:rsidDel="00000000" w:rsidP="00000000" w:rsidRDefault="00000000" w:rsidRPr="00000000" w14:paraId="0000031B">
            <w:pPr>
              <w:pBdr>
                <w:top w:space="0" w:sz="0" w:val="nil"/>
                <w:left w:space="0" w:sz="0" w:val="nil"/>
                <w:bottom w:space="0" w:sz="0" w:val="nil"/>
                <w:right w:space="0" w:sz="0" w:val="nil"/>
                <w:between w:space="0" w:sz="0" w:val="nil"/>
              </w:pBdr>
              <w:rPr>
                <w:color w:val="000000"/>
                <w:sz w:val="24"/>
                <w:szCs w:val="24"/>
              </w:rPr>
            </w:pPr>
            <w:r w:rsidDel="00000000" w:rsidR="00000000" w:rsidRPr="00000000">
              <w:rPr>
                <w:rtl w:val="0"/>
              </w:rPr>
            </w:r>
          </w:p>
          <w:p w:rsidR="00000000" w:rsidDel="00000000" w:rsidP="00000000" w:rsidRDefault="00000000" w:rsidRPr="00000000" w14:paraId="0000031C">
            <w:pPr>
              <w:pBdr>
                <w:top w:space="0" w:sz="0" w:val="nil"/>
                <w:left w:space="0" w:sz="0" w:val="nil"/>
                <w:bottom w:space="0" w:sz="0" w:val="nil"/>
                <w:right w:space="0" w:sz="0" w:val="nil"/>
                <w:between w:space="0" w:sz="0" w:val="nil"/>
              </w:pBdr>
              <w:spacing w:before="2" w:lineRule="auto"/>
              <w:rPr>
                <w:color w:val="000000"/>
                <w:sz w:val="30"/>
                <w:szCs w:val="30"/>
              </w:rPr>
            </w:pPr>
            <w:r w:rsidDel="00000000" w:rsidR="00000000" w:rsidRPr="00000000">
              <w:rPr>
                <w:rtl w:val="0"/>
              </w:rPr>
            </w:r>
          </w:p>
          <w:p w:rsidR="00000000" w:rsidDel="00000000" w:rsidP="00000000" w:rsidRDefault="00000000" w:rsidRPr="00000000" w14:paraId="0000031D">
            <w:pPr>
              <w:pBdr>
                <w:top w:space="0" w:sz="0" w:val="nil"/>
                <w:left w:space="0" w:sz="0" w:val="nil"/>
                <w:bottom w:space="0" w:sz="0" w:val="nil"/>
                <w:right w:space="0" w:sz="0" w:val="nil"/>
                <w:between w:space="0" w:sz="0" w:val="nil"/>
              </w:pBdr>
              <w:ind w:left="109" w:firstLine="0"/>
              <w:rPr>
                <w:color w:val="000000"/>
              </w:rPr>
            </w:pPr>
            <w:r w:rsidDel="00000000" w:rsidR="00000000" w:rsidRPr="00000000">
              <w:rPr>
                <w:color w:val="000000"/>
                <w:rtl w:val="0"/>
              </w:rPr>
              <w:t xml:space="preserve">El empresario.</w:t>
            </w:r>
          </w:p>
          <w:p w:rsidR="00000000" w:rsidDel="00000000" w:rsidP="00000000" w:rsidRDefault="00000000" w:rsidRPr="00000000" w14:paraId="0000031E">
            <w:pPr>
              <w:numPr>
                <w:ilvl w:val="0"/>
                <w:numId w:val="45"/>
              </w:numPr>
              <w:pBdr>
                <w:top w:space="0" w:sz="0" w:val="nil"/>
                <w:left w:space="0" w:sz="0" w:val="nil"/>
                <w:bottom w:space="0" w:sz="0" w:val="nil"/>
                <w:right w:space="0" w:sz="0" w:val="nil"/>
                <w:between w:space="0" w:sz="0" w:val="nil"/>
              </w:pBdr>
              <w:tabs>
                <w:tab w:val="left" w:leader="none" w:pos="338"/>
              </w:tabs>
              <w:spacing w:before="20" w:lineRule="auto"/>
              <w:ind w:left="337" w:hanging="229"/>
              <w:rPr/>
            </w:pPr>
            <w:r w:rsidDel="00000000" w:rsidR="00000000" w:rsidRPr="00000000">
              <w:rPr>
                <w:color w:val="000000"/>
                <w:rtl w:val="0"/>
              </w:rPr>
              <w:t xml:space="preserve">Clasificación de empresas.</w:t>
            </w:r>
            <w:r w:rsidDel="00000000" w:rsidR="00000000" w:rsidRPr="00000000">
              <w:rPr>
                <w:rtl w:val="0"/>
              </w:rPr>
            </w:r>
          </w:p>
          <w:p w:rsidR="00000000" w:rsidDel="00000000" w:rsidP="00000000" w:rsidRDefault="00000000" w:rsidRPr="00000000" w14:paraId="0000031F">
            <w:pPr>
              <w:numPr>
                <w:ilvl w:val="0"/>
                <w:numId w:val="45"/>
              </w:numPr>
              <w:pBdr>
                <w:top w:space="0" w:sz="0" w:val="nil"/>
                <w:left w:space="0" w:sz="0" w:val="nil"/>
                <w:bottom w:space="0" w:sz="0" w:val="nil"/>
                <w:right w:space="0" w:sz="0" w:val="nil"/>
                <w:between w:space="0" w:sz="0" w:val="nil"/>
              </w:pBdr>
              <w:tabs>
                <w:tab w:val="left" w:leader="none" w:pos="338"/>
              </w:tabs>
              <w:spacing w:before="16" w:line="237" w:lineRule="auto"/>
              <w:ind w:left="109" w:right="234" w:firstLine="0"/>
              <w:rPr/>
            </w:pPr>
            <w:r w:rsidDel="00000000" w:rsidR="00000000" w:rsidRPr="00000000">
              <w:rPr>
                <w:color w:val="000000"/>
                <w:rtl w:val="0"/>
              </w:rPr>
              <w:t xml:space="preserve">La forma jurídica de la empresa. Identificación de las distintas formas jurídicas y normativa.</w:t>
            </w:r>
            <w:r w:rsidDel="00000000" w:rsidR="00000000" w:rsidRPr="00000000">
              <w:rPr>
                <w:rtl w:val="0"/>
              </w:rPr>
            </w:r>
          </w:p>
          <w:p w:rsidR="00000000" w:rsidDel="00000000" w:rsidP="00000000" w:rsidRDefault="00000000" w:rsidRPr="00000000" w14:paraId="00000320">
            <w:pPr>
              <w:numPr>
                <w:ilvl w:val="0"/>
                <w:numId w:val="45"/>
              </w:numPr>
              <w:pBdr>
                <w:top w:space="0" w:sz="0" w:val="nil"/>
                <w:left w:space="0" w:sz="0" w:val="nil"/>
                <w:bottom w:space="0" w:sz="0" w:val="nil"/>
                <w:right w:space="0" w:sz="0" w:val="nil"/>
                <w:between w:space="0" w:sz="0" w:val="nil"/>
              </w:pBdr>
              <w:tabs>
                <w:tab w:val="left" w:leader="none" w:pos="338"/>
              </w:tabs>
              <w:spacing w:before="1" w:line="237" w:lineRule="auto"/>
              <w:ind w:left="109" w:right="147" w:firstLine="0"/>
              <w:rPr/>
            </w:pPr>
            <w:r w:rsidDel="00000000" w:rsidR="00000000" w:rsidRPr="00000000">
              <w:rPr>
                <w:color w:val="000000"/>
                <w:rtl w:val="0"/>
              </w:rPr>
              <w:t xml:space="preserve">La organización funcional en la empresa. Áreas. Relaciones, jerarquía y dependencia. Identificación y asignación de tareas y funciones a los puestos de trabajo.</w:t>
            </w:r>
            <w:r w:rsidDel="00000000" w:rsidR="00000000" w:rsidRPr="00000000">
              <w:rPr>
                <w:rtl w:val="0"/>
              </w:rPr>
            </w:r>
          </w:p>
          <w:p w:rsidR="00000000" w:rsidDel="00000000" w:rsidP="00000000" w:rsidRDefault="00000000" w:rsidRPr="00000000" w14:paraId="00000321">
            <w:pPr>
              <w:numPr>
                <w:ilvl w:val="0"/>
                <w:numId w:val="45"/>
              </w:numPr>
              <w:pBdr>
                <w:top w:space="0" w:sz="0" w:val="nil"/>
                <w:left w:space="0" w:sz="0" w:val="nil"/>
                <w:bottom w:space="0" w:sz="0" w:val="nil"/>
                <w:right w:space="0" w:sz="0" w:val="nil"/>
                <w:between w:space="0" w:sz="0" w:val="nil"/>
              </w:pBdr>
              <w:tabs>
                <w:tab w:val="left" w:leader="none" w:pos="338"/>
              </w:tabs>
              <w:spacing w:before="5" w:lineRule="auto"/>
              <w:ind w:left="337" w:hanging="229"/>
              <w:rPr/>
            </w:pPr>
            <w:r w:rsidDel="00000000" w:rsidR="00000000" w:rsidRPr="00000000">
              <w:rPr>
                <w:color w:val="000000"/>
                <w:rtl w:val="0"/>
              </w:rPr>
              <w:t xml:space="preserve">Asignación de recursos.</w:t>
            </w:r>
            <w:r w:rsidDel="00000000" w:rsidR="00000000" w:rsidRPr="00000000">
              <w:rPr>
                <w:rtl w:val="0"/>
              </w:rPr>
            </w:r>
          </w:p>
          <w:p w:rsidR="00000000" w:rsidDel="00000000" w:rsidP="00000000" w:rsidRDefault="00000000" w:rsidRPr="00000000" w14:paraId="00000322">
            <w:pPr>
              <w:numPr>
                <w:ilvl w:val="0"/>
                <w:numId w:val="45"/>
              </w:numPr>
              <w:pBdr>
                <w:top w:space="0" w:sz="0" w:val="nil"/>
                <w:left w:space="0" w:sz="0" w:val="nil"/>
                <w:bottom w:space="0" w:sz="0" w:val="nil"/>
                <w:right w:space="0" w:sz="0" w:val="nil"/>
                <w:between w:space="0" w:sz="0" w:val="nil"/>
              </w:pBdr>
              <w:tabs>
                <w:tab w:val="left" w:leader="none" w:pos="338"/>
              </w:tabs>
              <w:spacing w:before="21" w:lineRule="auto"/>
              <w:ind w:left="337" w:hanging="229"/>
              <w:rPr/>
            </w:pPr>
            <w:r w:rsidDel="00000000" w:rsidR="00000000" w:rsidRPr="00000000">
              <w:rPr>
                <w:color w:val="000000"/>
                <w:rtl w:val="0"/>
              </w:rPr>
              <w:t xml:space="preserve">Responsabilidad social de la empresa.</w:t>
            </w:r>
            <w:r w:rsidDel="00000000" w:rsidR="00000000" w:rsidRPr="00000000">
              <w:rPr>
                <w:rtl w:val="0"/>
              </w:rPr>
            </w:r>
          </w:p>
        </w:tc>
        <w:tc>
          <w:tcPr>
            <w:shd w:fill="dbe4f0" w:val="clear"/>
          </w:tcPr>
          <w:p w:rsidR="00000000" w:rsidDel="00000000" w:rsidP="00000000" w:rsidRDefault="00000000" w:rsidRPr="00000000" w14:paraId="00000323">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24">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25">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26">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27">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28">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29">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2A">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2B">
            <w:pPr>
              <w:pBdr>
                <w:top w:space="0" w:sz="0" w:val="nil"/>
                <w:left w:space="0" w:sz="0" w:val="nil"/>
                <w:bottom w:space="0" w:sz="0" w:val="nil"/>
                <w:right w:space="0" w:sz="0" w:val="nil"/>
                <w:between w:space="0" w:sz="0" w:val="nil"/>
              </w:pBdr>
              <w:spacing w:before="214" w:line="261" w:lineRule="auto"/>
              <w:ind w:left="103" w:right="682" w:firstLine="0"/>
              <w:rPr>
                <w:b w:val="1"/>
                <w:color w:val="000000"/>
                <w:sz w:val="24"/>
                <w:szCs w:val="24"/>
              </w:rPr>
            </w:pPr>
            <w:r w:rsidDel="00000000" w:rsidR="00000000" w:rsidRPr="00000000">
              <w:rPr>
                <w:b w:val="1"/>
                <w:color w:val="000000"/>
                <w:sz w:val="24"/>
                <w:szCs w:val="24"/>
                <w:rtl w:val="0"/>
              </w:rPr>
              <w:t xml:space="preserve">Contenidos Básicos</w:t>
            </w:r>
          </w:p>
        </w:tc>
      </w:tr>
    </w:tbl>
    <w:p w:rsidR="00000000" w:rsidDel="00000000" w:rsidP="00000000" w:rsidRDefault="00000000" w:rsidRPr="00000000" w14:paraId="0000032C">
      <w:pPr>
        <w:spacing w:line="261" w:lineRule="auto"/>
        <w:rPr>
          <w:sz w:val="24"/>
          <w:szCs w:val="24"/>
        </w:rPr>
        <w:sectPr>
          <w:type w:val="nextPage"/>
          <w:pgSz w:h="11910" w:w="16840" w:orient="landscape"/>
          <w:pgMar w:bottom="280" w:top="1180" w:left="1000" w:right="980" w:header="386" w:footer="0"/>
        </w:sectPr>
      </w:pPr>
      <w:r w:rsidDel="00000000" w:rsidR="00000000" w:rsidRPr="00000000">
        <w:rPr>
          <w:rtl w:val="0"/>
        </w:rPr>
      </w:r>
    </w:p>
    <w:p w:rsidR="00000000" w:rsidDel="00000000" w:rsidP="00000000" w:rsidRDefault="00000000" w:rsidRPr="00000000" w14:paraId="0000032D">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32E">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32F">
      <w:pPr>
        <w:pBdr>
          <w:top w:space="0" w:sz="0" w:val="nil"/>
          <w:left w:space="0" w:sz="0" w:val="nil"/>
          <w:bottom w:space="0" w:sz="0" w:val="nil"/>
          <w:right w:space="0" w:sz="0" w:val="nil"/>
          <w:between w:space="0" w:sz="0" w:val="nil"/>
        </w:pBdr>
        <w:spacing w:before="1" w:lineRule="auto"/>
        <w:rPr>
          <w:color w:val="000000"/>
          <w:sz w:val="10"/>
          <w:szCs w:val="10"/>
        </w:rPr>
      </w:pPr>
      <w:r w:rsidDel="00000000" w:rsidR="00000000" w:rsidRPr="00000000">
        <w:rPr>
          <w:rtl w:val="0"/>
        </w:rPr>
      </w:r>
    </w:p>
    <w:tbl>
      <w:tblPr>
        <w:tblStyle w:val="Table18"/>
        <w:tblW w:w="14623.0" w:type="dxa"/>
        <w:jc w:val="left"/>
        <w:tblInd w:w="12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96"/>
        <w:gridCol w:w="5274"/>
        <w:gridCol w:w="5277"/>
        <w:gridCol w:w="1976"/>
        <w:tblGridChange w:id="0">
          <w:tblGrid>
            <w:gridCol w:w="2096"/>
            <w:gridCol w:w="5274"/>
            <w:gridCol w:w="5277"/>
            <w:gridCol w:w="1976"/>
          </w:tblGrid>
        </w:tblGridChange>
      </w:tblGrid>
      <w:tr>
        <w:trPr>
          <w:cantSplit w:val="0"/>
          <w:trHeight w:val="1662" w:hRule="atLeast"/>
          <w:tblHeader w:val="0"/>
        </w:trPr>
        <w:tc>
          <w:tcPr>
            <w:shd w:fill="dbe4f0" w:val="clear"/>
          </w:tcPr>
          <w:p w:rsidR="00000000" w:rsidDel="00000000" w:rsidP="00000000" w:rsidRDefault="00000000" w:rsidRPr="00000000" w14:paraId="00000330">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31">
            <w:pPr>
              <w:pBdr>
                <w:top w:space="0" w:sz="0" w:val="nil"/>
                <w:left w:space="0" w:sz="0" w:val="nil"/>
                <w:bottom w:space="0" w:sz="0" w:val="nil"/>
                <w:right w:space="0" w:sz="0" w:val="nil"/>
                <w:between w:space="0" w:sz="0" w:val="nil"/>
              </w:pBdr>
              <w:spacing w:before="5" w:lineRule="auto"/>
              <w:rPr>
                <w:color w:val="000000"/>
                <w:sz w:val="20"/>
                <w:szCs w:val="20"/>
              </w:rPr>
            </w:pPr>
            <w:r w:rsidDel="00000000" w:rsidR="00000000" w:rsidRPr="00000000">
              <w:rPr>
                <w:rtl w:val="0"/>
              </w:rPr>
            </w:r>
          </w:p>
          <w:p w:rsidR="00000000" w:rsidDel="00000000" w:rsidP="00000000" w:rsidRDefault="00000000" w:rsidRPr="00000000" w14:paraId="00000332">
            <w:pPr>
              <w:pBdr>
                <w:top w:space="0" w:sz="0" w:val="nil"/>
                <w:left w:space="0" w:sz="0" w:val="nil"/>
                <w:bottom w:space="0" w:sz="0" w:val="nil"/>
                <w:right w:space="0" w:sz="0" w:val="nil"/>
                <w:between w:space="0" w:sz="0" w:val="nil"/>
              </w:pBdr>
              <w:spacing w:line="259" w:lineRule="auto"/>
              <w:ind w:left="105" w:right="634" w:firstLine="0"/>
              <w:rPr>
                <w:b w:val="1"/>
                <w:color w:val="000000"/>
                <w:sz w:val="24"/>
                <w:szCs w:val="24"/>
              </w:rPr>
            </w:pPr>
            <w:r w:rsidDel="00000000" w:rsidR="00000000" w:rsidRPr="00000000">
              <w:rPr>
                <w:b w:val="1"/>
                <w:color w:val="000000"/>
                <w:sz w:val="24"/>
                <w:szCs w:val="24"/>
                <w:rtl w:val="0"/>
              </w:rPr>
              <w:t xml:space="preserve">Resultado de Aprendizaje</w:t>
            </w:r>
          </w:p>
        </w:tc>
        <w:tc>
          <w:tcPr/>
          <w:p w:rsidR="00000000" w:rsidDel="00000000" w:rsidP="00000000" w:rsidRDefault="00000000" w:rsidRPr="00000000" w14:paraId="00000333">
            <w:pPr>
              <w:pBdr>
                <w:top w:space="0" w:sz="0" w:val="nil"/>
                <w:left w:space="0" w:sz="0" w:val="nil"/>
                <w:bottom w:space="0" w:sz="0" w:val="nil"/>
                <w:right w:space="0" w:sz="0" w:val="nil"/>
                <w:between w:space="0" w:sz="0" w:val="nil"/>
              </w:pBdr>
              <w:spacing w:before="10" w:lineRule="auto"/>
              <w:rPr>
                <w:color w:val="000000"/>
                <w:sz w:val="32"/>
                <w:szCs w:val="32"/>
              </w:rPr>
            </w:pPr>
            <w:r w:rsidDel="00000000" w:rsidR="00000000" w:rsidRPr="00000000">
              <w:rPr>
                <w:rtl w:val="0"/>
              </w:rPr>
            </w:r>
          </w:p>
          <w:p w:rsidR="00000000" w:rsidDel="00000000" w:rsidP="00000000" w:rsidRDefault="00000000" w:rsidRPr="00000000" w14:paraId="00000334">
            <w:pPr>
              <w:pBdr>
                <w:top w:space="0" w:sz="0" w:val="nil"/>
                <w:left w:space="0" w:sz="0" w:val="nil"/>
                <w:bottom w:space="0" w:sz="0" w:val="nil"/>
                <w:right w:space="0" w:sz="0" w:val="nil"/>
                <w:between w:space="0" w:sz="0" w:val="nil"/>
              </w:pBdr>
              <w:spacing w:line="259" w:lineRule="auto"/>
              <w:ind w:left="109" w:right="203" w:firstLine="0"/>
              <w:jc w:val="both"/>
              <w:rPr>
                <w:color w:val="000000"/>
                <w:sz w:val="24"/>
                <w:szCs w:val="24"/>
              </w:rPr>
            </w:pPr>
            <w:r w:rsidDel="00000000" w:rsidR="00000000" w:rsidRPr="00000000">
              <w:rPr>
                <w:color w:val="6f2f9f"/>
                <w:sz w:val="24"/>
                <w:szCs w:val="24"/>
                <w:rtl w:val="0"/>
              </w:rPr>
              <w:t xml:space="preserve">4. Comprueba la viabilidad de la empresa mediante diferentes tipos de análisis, verificando los diversos factores que pueden influir en la misma.</w:t>
            </w:r>
            <w:r w:rsidDel="00000000" w:rsidR="00000000" w:rsidRPr="00000000">
              <w:rPr>
                <w:rtl w:val="0"/>
              </w:rPr>
            </w:r>
          </w:p>
        </w:tc>
        <w:tc>
          <w:tcPr/>
          <w:p w:rsidR="00000000" w:rsidDel="00000000" w:rsidP="00000000" w:rsidRDefault="00000000" w:rsidRPr="00000000" w14:paraId="00000335">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36">
            <w:pPr>
              <w:pBdr>
                <w:top w:space="0" w:sz="0" w:val="nil"/>
                <w:left w:space="0" w:sz="0" w:val="nil"/>
                <w:bottom w:space="0" w:sz="0" w:val="nil"/>
                <w:right w:space="0" w:sz="0" w:val="nil"/>
                <w:between w:space="0" w:sz="0" w:val="nil"/>
              </w:pBdr>
              <w:spacing w:before="11" w:lineRule="auto"/>
              <w:rPr>
                <w:color w:val="000000"/>
                <w:sz w:val="32"/>
                <w:szCs w:val="32"/>
              </w:rPr>
            </w:pPr>
            <w:r w:rsidDel="00000000" w:rsidR="00000000" w:rsidRPr="00000000">
              <w:rPr>
                <w:rtl w:val="0"/>
              </w:rPr>
            </w:r>
          </w:p>
          <w:p w:rsidR="00000000" w:rsidDel="00000000" w:rsidP="00000000" w:rsidRDefault="00000000" w:rsidRPr="00000000" w14:paraId="00000337">
            <w:pPr>
              <w:pBdr>
                <w:top w:space="0" w:sz="0" w:val="nil"/>
                <w:left w:space="0" w:sz="0" w:val="nil"/>
                <w:bottom w:space="0" w:sz="0" w:val="nil"/>
                <w:right w:space="0" w:sz="0" w:val="nil"/>
                <w:between w:space="0" w:sz="0" w:val="nil"/>
              </w:pBdr>
              <w:ind w:left="109" w:firstLine="0"/>
              <w:rPr>
                <w:color w:val="000000"/>
                <w:sz w:val="24"/>
                <w:szCs w:val="24"/>
              </w:rPr>
            </w:pPr>
            <w:r w:rsidDel="00000000" w:rsidR="00000000" w:rsidRPr="00000000">
              <w:rPr>
                <w:color w:val="6f2f9f"/>
                <w:sz w:val="24"/>
                <w:szCs w:val="24"/>
                <w:rtl w:val="0"/>
              </w:rPr>
              <w:t xml:space="preserve">Viabilidad de la empresa:</w:t>
            </w:r>
            <w:r w:rsidDel="00000000" w:rsidR="00000000" w:rsidRPr="00000000">
              <w:rPr>
                <w:rtl w:val="0"/>
              </w:rPr>
            </w:r>
          </w:p>
        </w:tc>
        <w:tc>
          <w:tcPr>
            <w:shd w:fill="dbe4f0" w:val="clear"/>
          </w:tcPr>
          <w:p w:rsidR="00000000" w:rsidDel="00000000" w:rsidP="00000000" w:rsidRDefault="00000000" w:rsidRPr="00000000" w14:paraId="00000338">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39">
            <w:pPr>
              <w:pBdr>
                <w:top w:space="0" w:sz="0" w:val="nil"/>
                <w:left w:space="0" w:sz="0" w:val="nil"/>
                <w:bottom w:space="0" w:sz="0" w:val="nil"/>
                <w:right w:space="0" w:sz="0" w:val="nil"/>
                <w:between w:space="0" w:sz="0" w:val="nil"/>
              </w:pBdr>
              <w:spacing w:before="5" w:lineRule="auto"/>
              <w:rPr>
                <w:color w:val="000000"/>
                <w:sz w:val="20"/>
                <w:szCs w:val="20"/>
              </w:rPr>
            </w:pPr>
            <w:r w:rsidDel="00000000" w:rsidR="00000000" w:rsidRPr="00000000">
              <w:rPr>
                <w:rtl w:val="0"/>
              </w:rPr>
            </w:r>
          </w:p>
          <w:p w:rsidR="00000000" w:rsidDel="00000000" w:rsidP="00000000" w:rsidRDefault="00000000" w:rsidRPr="00000000" w14:paraId="0000033A">
            <w:pPr>
              <w:pBdr>
                <w:top w:space="0" w:sz="0" w:val="nil"/>
                <w:left w:space="0" w:sz="0" w:val="nil"/>
                <w:bottom w:space="0" w:sz="0" w:val="nil"/>
                <w:right w:space="0" w:sz="0" w:val="nil"/>
                <w:between w:space="0" w:sz="0" w:val="nil"/>
              </w:pBdr>
              <w:spacing w:line="259" w:lineRule="auto"/>
              <w:ind w:left="103" w:right="749" w:firstLine="0"/>
              <w:rPr>
                <w:b w:val="1"/>
                <w:color w:val="000000"/>
                <w:sz w:val="24"/>
                <w:szCs w:val="24"/>
              </w:rPr>
            </w:pPr>
            <w:r w:rsidDel="00000000" w:rsidR="00000000" w:rsidRPr="00000000">
              <w:rPr>
                <w:b w:val="1"/>
                <w:color w:val="000000"/>
                <w:sz w:val="24"/>
                <w:szCs w:val="24"/>
                <w:rtl w:val="0"/>
              </w:rPr>
              <w:t xml:space="preserve">Bloque de contenidos</w:t>
            </w:r>
          </w:p>
        </w:tc>
      </w:tr>
      <w:tr>
        <w:trPr>
          <w:cantSplit w:val="0"/>
          <w:trHeight w:val="5814" w:hRule="atLeast"/>
          <w:tblHeader w:val="0"/>
        </w:trPr>
        <w:tc>
          <w:tcPr>
            <w:shd w:fill="dbe4f0" w:val="clear"/>
          </w:tcPr>
          <w:p w:rsidR="00000000" w:rsidDel="00000000" w:rsidP="00000000" w:rsidRDefault="00000000" w:rsidRPr="00000000" w14:paraId="0000033B">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3C">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3D">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3E">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3F">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40">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41">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42">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43">
            <w:pPr>
              <w:pBdr>
                <w:top w:space="0" w:sz="0" w:val="nil"/>
                <w:left w:space="0" w:sz="0" w:val="nil"/>
                <w:bottom w:space="0" w:sz="0" w:val="nil"/>
                <w:right w:space="0" w:sz="0" w:val="nil"/>
                <w:between w:space="0" w:sz="0" w:val="nil"/>
              </w:pBdr>
              <w:spacing w:before="217" w:line="259" w:lineRule="auto"/>
              <w:ind w:left="105" w:right="756" w:firstLine="0"/>
              <w:rPr>
                <w:b w:val="1"/>
                <w:color w:val="000000"/>
                <w:sz w:val="24"/>
                <w:szCs w:val="24"/>
              </w:rPr>
            </w:pPr>
            <w:r w:rsidDel="00000000" w:rsidR="00000000" w:rsidRPr="00000000">
              <w:rPr>
                <w:b w:val="1"/>
                <w:color w:val="000000"/>
                <w:sz w:val="24"/>
                <w:szCs w:val="24"/>
                <w:rtl w:val="0"/>
              </w:rPr>
              <w:t xml:space="preserve">Criterios de Evaluación</w:t>
            </w:r>
          </w:p>
        </w:tc>
        <w:tc>
          <w:tcPr/>
          <w:p w:rsidR="00000000" w:rsidDel="00000000" w:rsidP="00000000" w:rsidRDefault="00000000" w:rsidRPr="00000000" w14:paraId="00000344">
            <w:pPr>
              <w:pBdr>
                <w:top w:space="0" w:sz="0" w:val="nil"/>
                <w:left w:space="0" w:sz="0" w:val="nil"/>
                <w:bottom w:space="0" w:sz="0" w:val="nil"/>
                <w:right w:space="0" w:sz="0" w:val="nil"/>
                <w:between w:space="0" w:sz="0" w:val="nil"/>
              </w:pBdr>
              <w:spacing w:before="10" w:lineRule="auto"/>
              <w:rPr>
                <w:color w:val="000000"/>
              </w:rPr>
            </w:pPr>
            <w:r w:rsidDel="00000000" w:rsidR="00000000" w:rsidRPr="00000000">
              <w:rPr>
                <w:rtl w:val="0"/>
              </w:rPr>
            </w:r>
          </w:p>
          <w:p w:rsidR="00000000" w:rsidDel="00000000" w:rsidP="00000000" w:rsidRDefault="00000000" w:rsidRPr="00000000" w14:paraId="00000345">
            <w:pPr>
              <w:numPr>
                <w:ilvl w:val="0"/>
                <w:numId w:val="56"/>
              </w:numPr>
              <w:pBdr>
                <w:top w:space="0" w:sz="0" w:val="nil"/>
                <w:left w:space="0" w:sz="0" w:val="nil"/>
                <w:bottom w:space="0" w:sz="0" w:val="nil"/>
                <w:right w:space="0" w:sz="0" w:val="nil"/>
                <w:between w:space="0" w:sz="0" w:val="nil"/>
              </w:pBdr>
              <w:tabs>
                <w:tab w:val="left" w:leader="none" w:pos="812"/>
                <w:tab w:val="left" w:leader="none" w:pos="813"/>
              </w:tabs>
              <w:spacing w:line="237" w:lineRule="auto"/>
              <w:ind w:left="109" w:right="338" w:firstLine="0"/>
              <w:rPr>
                <w:color w:val="000000"/>
                <w:sz w:val="24"/>
                <w:szCs w:val="24"/>
              </w:rPr>
            </w:pPr>
            <w:r w:rsidDel="00000000" w:rsidR="00000000" w:rsidRPr="00000000">
              <w:rPr>
                <w:color w:val="000000"/>
                <w:sz w:val="24"/>
                <w:szCs w:val="24"/>
                <w:rtl w:val="0"/>
              </w:rPr>
              <w:t xml:space="preserve">Se ha efectuado un estudio de la viabilidad técnica del negocio.</w:t>
            </w:r>
          </w:p>
          <w:p w:rsidR="00000000" w:rsidDel="00000000" w:rsidP="00000000" w:rsidRDefault="00000000" w:rsidRPr="00000000" w14:paraId="00000346">
            <w:pPr>
              <w:numPr>
                <w:ilvl w:val="0"/>
                <w:numId w:val="56"/>
              </w:numPr>
              <w:pBdr>
                <w:top w:space="0" w:sz="0" w:val="nil"/>
                <w:left w:space="0" w:sz="0" w:val="nil"/>
                <w:bottom w:space="0" w:sz="0" w:val="nil"/>
                <w:right w:space="0" w:sz="0" w:val="nil"/>
                <w:between w:space="0" w:sz="0" w:val="nil"/>
              </w:pBdr>
              <w:tabs>
                <w:tab w:val="left" w:leader="none" w:pos="812"/>
                <w:tab w:val="left" w:leader="none" w:pos="813"/>
              </w:tabs>
              <w:spacing w:before="1" w:line="237" w:lineRule="auto"/>
              <w:ind w:left="109" w:right="609" w:firstLine="0"/>
              <w:rPr>
                <w:color w:val="000000"/>
                <w:sz w:val="24"/>
                <w:szCs w:val="24"/>
              </w:rPr>
            </w:pPr>
            <w:r w:rsidDel="00000000" w:rsidR="00000000" w:rsidRPr="00000000">
              <w:rPr>
                <w:color w:val="000000"/>
                <w:sz w:val="24"/>
                <w:szCs w:val="24"/>
                <w:rtl w:val="0"/>
              </w:rPr>
              <w:t xml:space="preserve">Se ha contrastado el cumplimiento de la normativa legal del futuro negocio.</w:t>
            </w:r>
          </w:p>
          <w:p w:rsidR="00000000" w:rsidDel="00000000" w:rsidP="00000000" w:rsidRDefault="00000000" w:rsidRPr="00000000" w14:paraId="00000347">
            <w:pPr>
              <w:numPr>
                <w:ilvl w:val="0"/>
                <w:numId w:val="56"/>
              </w:numPr>
              <w:pBdr>
                <w:top w:space="0" w:sz="0" w:val="nil"/>
                <w:left w:space="0" w:sz="0" w:val="nil"/>
                <w:bottom w:space="0" w:sz="0" w:val="nil"/>
                <w:right w:space="0" w:sz="0" w:val="nil"/>
                <w:between w:space="0" w:sz="0" w:val="nil"/>
              </w:pBdr>
              <w:tabs>
                <w:tab w:val="left" w:leader="none" w:pos="812"/>
                <w:tab w:val="left" w:leader="none" w:pos="813"/>
              </w:tabs>
              <w:spacing w:before="1" w:line="237" w:lineRule="auto"/>
              <w:ind w:left="109" w:right="145" w:firstLine="0"/>
              <w:rPr>
                <w:color w:val="000000"/>
                <w:sz w:val="24"/>
                <w:szCs w:val="24"/>
              </w:rPr>
            </w:pPr>
            <w:r w:rsidDel="00000000" w:rsidR="00000000" w:rsidRPr="00000000">
              <w:rPr>
                <w:color w:val="000000"/>
                <w:sz w:val="24"/>
                <w:szCs w:val="24"/>
                <w:rtl w:val="0"/>
              </w:rPr>
              <w:t xml:space="preserve">Se ha comprobado la accesibilidad de las fuentes de financiación para la puesta en marcha del negocio.</w:t>
            </w:r>
          </w:p>
          <w:p w:rsidR="00000000" w:rsidDel="00000000" w:rsidP="00000000" w:rsidRDefault="00000000" w:rsidRPr="00000000" w14:paraId="00000348">
            <w:pPr>
              <w:numPr>
                <w:ilvl w:val="0"/>
                <w:numId w:val="56"/>
              </w:numPr>
              <w:pBdr>
                <w:top w:space="0" w:sz="0" w:val="nil"/>
                <w:left w:space="0" w:sz="0" w:val="nil"/>
                <w:bottom w:space="0" w:sz="0" w:val="nil"/>
                <w:right w:space="0" w:sz="0" w:val="nil"/>
                <w:between w:space="0" w:sz="0" w:val="nil"/>
              </w:pBdr>
              <w:tabs>
                <w:tab w:val="left" w:leader="none" w:pos="812"/>
                <w:tab w:val="left" w:leader="none" w:pos="813"/>
              </w:tabs>
              <w:spacing w:before="3" w:line="237" w:lineRule="auto"/>
              <w:ind w:left="109" w:right="378" w:firstLine="0"/>
              <w:rPr>
                <w:color w:val="000000"/>
                <w:sz w:val="24"/>
                <w:szCs w:val="24"/>
              </w:rPr>
            </w:pPr>
            <w:r w:rsidDel="00000000" w:rsidR="00000000" w:rsidRPr="00000000">
              <w:rPr>
                <w:color w:val="000000"/>
                <w:sz w:val="24"/>
                <w:szCs w:val="24"/>
                <w:rtl w:val="0"/>
              </w:rPr>
              <w:t xml:space="preserve">Se ha efectuado un análisis sobre la capacitación profesional para llevar a cabo las actividades derivadas del tipo de negocio elegido.</w:t>
            </w:r>
          </w:p>
          <w:p w:rsidR="00000000" w:rsidDel="00000000" w:rsidP="00000000" w:rsidRDefault="00000000" w:rsidRPr="00000000" w14:paraId="00000349">
            <w:pPr>
              <w:numPr>
                <w:ilvl w:val="0"/>
                <w:numId w:val="56"/>
              </w:numPr>
              <w:pBdr>
                <w:top w:space="0" w:sz="0" w:val="nil"/>
                <w:left w:space="0" w:sz="0" w:val="nil"/>
                <w:bottom w:space="0" w:sz="0" w:val="nil"/>
                <w:right w:space="0" w:sz="0" w:val="nil"/>
                <w:between w:space="0" w:sz="0" w:val="nil"/>
              </w:pBdr>
              <w:tabs>
                <w:tab w:val="left" w:leader="none" w:pos="812"/>
                <w:tab w:val="left" w:leader="none" w:pos="813"/>
              </w:tabs>
              <w:spacing w:before="2" w:line="237" w:lineRule="auto"/>
              <w:ind w:left="109" w:right="719" w:firstLine="0"/>
              <w:rPr>
                <w:color w:val="000000"/>
                <w:sz w:val="24"/>
                <w:szCs w:val="24"/>
              </w:rPr>
            </w:pPr>
            <w:r w:rsidDel="00000000" w:rsidR="00000000" w:rsidRPr="00000000">
              <w:rPr>
                <w:color w:val="000000"/>
                <w:sz w:val="24"/>
                <w:szCs w:val="24"/>
                <w:rtl w:val="0"/>
              </w:rPr>
              <w:t xml:space="preserve">Se ha realizado un análisis del impacto ambiental de proyecto de empresa.</w:t>
            </w:r>
          </w:p>
          <w:p w:rsidR="00000000" w:rsidDel="00000000" w:rsidP="00000000" w:rsidRDefault="00000000" w:rsidRPr="00000000" w14:paraId="0000034A">
            <w:pPr>
              <w:numPr>
                <w:ilvl w:val="0"/>
                <w:numId w:val="56"/>
              </w:numPr>
              <w:pBdr>
                <w:top w:space="0" w:sz="0" w:val="nil"/>
                <w:left w:space="0" w:sz="0" w:val="nil"/>
                <w:bottom w:space="0" w:sz="0" w:val="nil"/>
                <w:right w:space="0" w:sz="0" w:val="nil"/>
                <w:between w:space="0" w:sz="0" w:val="nil"/>
              </w:pBdr>
              <w:tabs>
                <w:tab w:val="left" w:leader="none" w:pos="812"/>
                <w:tab w:val="left" w:leader="none" w:pos="813"/>
              </w:tabs>
              <w:spacing w:line="237" w:lineRule="auto"/>
              <w:ind w:left="109" w:right="541" w:firstLine="0"/>
              <w:rPr>
                <w:color w:val="000000"/>
                <w:sz w:val="24"/>
                <w:szCs w:val="24"/>
              </w:rPr>
            </w:pPr>
            <w:r w:rsidDel="00000000" w:rsidR="00000000" w:rsidRPr="00000000">
              <w:rPr>
                <w:color w:val="000000"/>
                <w:sz w:val="24"/>
                <w:szCs w:val="24"/>
                <w:rtl w:val="0"/>
              </w:rPr>
              <w:t xml:space="preserve">Se ha realizado un análisis de los riesgos laborales de proyecto de empresa.</w:t>
            </w:r>
          </w:p>
          <w:p w:rsidR="00000000" w:rsidDel="00000000" w:rsidP="00000000" w:rsidRDefault="00000000" w:rsidRPr="00000000" w14:paraId="0000034B">
            <w:pPr>
              <w:numPr>
                <w:ilvl w:val="0"/>
                <w:numId w:val="56"/>
              </w:numPr>
              <w:pBdr>
                <w:top w:space="0" w:sz="0" w:val="nil"/>
                <w:left w:space="0" w:sz="0" w:val="nil"/>
                <w:bottom w:space="0" w:sz="0" w:val="nil"/>
                <w:right w:space="0" w:sz="0" w:val="nil"/>
                <w:between w:space="0" w:sz="0" w:val="nil"/>
              </w:pBdr>
              <w:tabs>
                <w:tab w:val="left" w:leader="none" w:pos="812"/>
                <w:tab w:val="left" w:leader="none" w:pos="813"/>
              </w:tabs>
              <w:spacing w:before="1" w:line="237" w:lineRule="auto"/>
              <w:ind w:left="109" w:right="312" w:firstLine="0"/>
              <w:rPr>
                <w:color w:val="000000"/>
                <w:sz w:val="24"/>
                <w:szCs w:val="24"/>
              </w:rPr>
            </w:pPr>
            <w:r w:rsidDel="00000000" w:rsidR="00000000" w:rsidRPr="00000000">
              <w:rPr>
                <w:color w:val="000000"/>
                <w:sz w:val="24"/>
                <w:szCs w:val="24"/>
                <w:rtl w:val="0"/>
              </w:rPr>
              <w:t xml:space="preserve">Se ha comprobado la viabilidad económica por medio del análisis de proyectos de inversión.</w:t>
            </w:r>
          </w:p>
          <w:p w:rsidR="00000000" w:rsidDel="00000000" w:rsidP="00000000" w:rsidRDefault="00000000" w:rsidRPr="00000000" w14:paraId="0000034C">
            <w:pPr>
              <w:numPr>
                <w:ilvl w:val="0"/>
                <w:numId w:val="56"/>
              </w:numPr>
              <w:pBdr>
                <w:top w:space="0" w:sz="0" w:val="nil"/>
                <w:left w:space="0" w:sz="0" w:val="nil"/>
                <w:bottom w:space="0" w:sz="0" w:val="nil"/>
                <w:right w:space="0" w:sz="0" w:val="nil"/>
                <w:between w:space="0" w:sz="0" w:val="nil"/>
              </w:pBdr>
              <w:tabs>
                <w:tab w:val="left" w:leader="none" w:pos="812"/>
                <w:tab w:val="left" w:leader="none" w:pos="813"/>
              </w:tabs>
              <w:spacing w:before="1" w:line="259" w:lineRule="auto"/>
              <w:ind w:left="109" w:right="121" w:firstLine="0"/>
              <w:rPr>
                <w:color w:val="000000"/>
                <w:sz w:val="24"/>
                <w:szCs w:val="24"/>
              </w:rPr>
            </w:pPr>
            <w:r w:rsidDel="00000000" w:rsidR="00000000" w:rsidRPr="00000000">
              <w:rPr>
                <w:color w:val="000000"/>
                <w:sz w:val="24"/>
                <w:szCs w:val="24"/>
                <w:rtl w:val="0"/>
              </w:rPr>
              <w:t xml:space="preserve">Se ha elaborado un plan de viabilidad a largo plazo para poder efectuar una mejor planificación en la empresa.</w:t>
            </w:r>
          </w:p>
        </w:tc>
        <w:tc>
          <w:tcPr/>
          <w:p w:rsidR="00000000" w:rsidDel="00000000" w:rsidP="00000000" w:rsidRDefault="00000000" w:rsidRPr="00000000" w14:paraId="0000034D">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4E">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4F">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50">
            <w:pPr>
              <w:pBdr>
                <w:top w:space="0" w:sz="0" w:val="nil"/>
                <w:left w:space="0" w:sz="0" w:val="nil"/>
                <w:bottom w:space="0" w:sz="0" w:val="nil"/>
                <w:right w:space="0" w:sz="0" w:val="nil"/>
                <w:between w:space="0" w:sz="0" w:val="nil"/>
              </w:pBdr>
              <w:spacing w:before="7" w:lineRule="auto"/>
              <w:rPr>
                <w:color w:val="000000"/>
                <w:sz w:val="38"/>
                <w:szCs w:val="38"/>
              </w:rPr>
            </w:pPr>
            <w:r w:rsidDel="00000000" w:rsidR="00000000" w:rsidRPr="00000000">
              <w:rPr>
                <w:rtl w:val="0"/>
              </w:rPr>
            </w:r>
          </w:p>
          <w:p w:rsidR="00000000" w:rsidDel="00000000" w:rsidP="00000000" w:rsidRDefault="00000000" w:rsidRPr="00000000" w14:paraId="00000351">
            <w:pPr>
              <w:numPr>
                <w:ilvl w:val="0"/>
                <w:numId w:val="67"/>
              </w:numPr>
              <w:pBdr>
                <w:top w:space="0" w:sz="0" w:val="nil"/>
                <w:left w:space="0" w:sz="0" w:val="nil"/>
                <w:bottom w:space="0" w:sz="0" w:val="nil"/>
                <w:right w:space="0" w:sz="0" w:val="nil"/>
                <w:between w:space="0" w:sz="0" w:val="nil"/>
              </w:pBdr>
              <w:tabs>
                <w:tab w:val="left" w:leader="none" w:pos="1440"/>
              </w:tabs>
              <w:spacing w:line="237" w:lineRule="auto"/>
              <w:ind w:left="1189" w:right="411" w:firstLine="0"/>
              <w:rPr>
                <w:color w:val="000000"/>
                <w:sz w:val="24"/>
                <w:szCs w:val="24"/>
              </w:rPr>
            </w:pPr>
            <w:r w:rsidDel="00000000" w:rsidR="00000000" w:rsidRPr="00000000">
              <w:rPr>
                <w:color w:val="000000"/>
                <w:sz w:val="24"/>
                <w:szCs w:val="24"/>
                <w:rtl w:val="0"/>
              </w:rPr>
              <w:t xml:space="preserve">La inversión en la empresa. Plan de inversión del proyecto. Método de evaluación de inversiones.</w:t>
            </w:r>
          </w:p>
          <w:p w:rsidR="00000000" w:rsidDel="00000000" w:rsidP="00000000" w:rsidRDefault="00000000" w:rsidRPr="00000000" w14:paraId="00000352">
            <w:pPr>
              <w:numPr>
                <w:ilvl w:val="0"/>
                <w:numId w:val="67"/>
              </w:numPr>
              <w:pBdr>
                <w:top w:space="0" w:sz="0" w:val="nil"/>
                <w:left w:space="0" w:sz="0" w:val="nil"/>
                <w:bottom w:space="0" w:sz="0" w:val="nil"/>
                <w:right w:space="0" w:sz="0" w:val="nil"/>
                <w:between w:space="0" w:sz="0" w:val="nil"/>
              </w:pBdr>
              <w:tabs>
                <w:tab w:val="left" w:leader="none" w:pos="1437"/>
              </w:tabs>
              <w:spacing w:before="6" w:line="237" w:lineRule="auto"/>
              <w:ind w:left="1189" w:right="715" w:firstLine="0"/>
              <w:rPr>
                <w:color w:val="000000"/>
                <w:sz w:val="24"/>
                <w:szCs w:val="24"/>
              </w:rPr>
            </w:pPr>
            <w:r w:rsidDel="00000000" w:rsidR="00000000" w:rsidRPr="00000000">
              <w:rPr>
                <w:color w:val="000000"/>
                <w:sz w:val="24"/>
                <w:szCs w:val="24"/>
                <w:rtl w:val="0"/>
              </w:rPr>
              <w:t xml:space="preserve">Fuentes de financiación. Plan de financiación.</w:t>
            </w:r>
          </w:p>
          <w:p w:rsidR="00000000" w:rsidDel="00000000" w:rsidP="00000000" w:rsidRDefault="00000000" w:rsidRPr="00000000" w14:paraId="00000353">
            <w:pPr>
              <w:numPr>
                <w:ilvl w:val="0"/>
                <w:numId w:val="67"/>
              </w:numPr>
              <w:pBdr>
                <w:top w:space="0" w:sz="0" w:val="nil"/>
                <w:left w:space="0" w:sz="0" w:val="nil"/>
                <w:bottom w:space="0" w:sz="0" w:val="nil"/>
                <w:right w:space="0" w:sz="0" w:val="nil"/>
                <w:between w:space="0" w:sz="0" w:val="nil"/>
              </w:pBdr>
              <w:tabs>
                <w:tab w:val="left" w:leader="none" w:pos="1437"/>
              </w:tabs>
              <w:spacing w:before="6" w:lineRule="auto"/>
              <w:ind w:left="1436" w:hanging="247.00000000000003"/>
              <w:rPr>
                <w:color w:val="000000"/>
                <w:sz w:val="24"/>
                <w:szCs w:val="24"/>
              </w:rPr>
            </w:pPr>
            <w:r w:rsidDel="00000000" w:rsidR="00000000" w:rsidRPr="00000000">
              <w:rPr>
                <w:color w:val="000000"/>
                <w:sz w:val="24"/>
                <w:szCs w:val="24"/>
                <w:rtl w:val="0"/>
              </w:rPr>
              <w:t xml:space="preserve">Plan de viabilidad.</w:t>
            </w:r>
          </w:p>
          <w:p w:rsidR="00000000" w:rsidDel="00000000" w:rsidP="00000000" w:rsidRDefault="00000000" w:rsidRPr="00000000" w14:paraId="00000354">
            <w:pPr>
              <w:numPr>
                <w:ilvl w:val="0"/>
                <w:numId w:val="67"/>
              </w:numPr>
              <w:pBdr>
                <w:top w:space="0" w:sz="0" w:val="nil"/>
                <w:left w:space="0" w:sz="0" w:val="nil"/>
                <w:bottom w:space="0" w:sz="0" w:val="nil"/>
                <w:right w:space="0" w:sz="0" w:val="nil"/>
                <w:between w:space="0" w:sz="0" w:val="nil"/>
              </w:pBdr>
              <w:tabs>
                <w:tab w:val="left" w:leader="none" w:pos="1437"/>
              </w:tabs>
              <w:spacing w:before="24" w:line="235" w:lineRule="auto"/>
              <w:ind w:left="1189" w:right="590" w:firstLine="0"/>
              <w:rPr>
                <w:color w:val="000000"/>
                <w:sz w:val="24"/>
                <w:szCs w:val="24"/>
              </w:rPr>
            </w:pPr>
            <w:r w:rsidDel="00000000" w:rsidR="00000000" w:rsidRPr="00000000">
              <w:rPr>
                <w:color w:val="000000"/>
                <w:sz w:val="24"/>
                <w:szCs w:val="24"/>
                <w:rtl w:val="0"/>
              </w:rPr>
              <w:t xml:space="preserve">Análisis económico-financiero de proyectos de empresa.</w:t>
            </w:r>
          </w:p>
          <w:p w:rsidR="00000000" w:rsidDel="00000000" w:rsidP="00000000" w:rsidRDefault="00000000" w:rsidRPr="00000000" w14:paraId="00000355">
            <w:pPr>
              <w:numPr>
                <w:ilvl w:val="0"/>
                <w:numId w:val="67"/>
              </w:numPr>
              <w:pBdr>
                <w:top w:space="0" w:sz="0" w:val="nil"/>
                <w:left w:space="0" w:sz="0" w:val="nil"/>
                <w:bottom w:space="0" w:sz="0" w:val="nil"/>
                <w:right w:space="0" w:sz="0" w:val="nil"/>
                <w:between w:space="0" w:sz="0" w:val="nil"/>
              </w:pBdr>
              <w:tabs>
                <w:tab w:val="left" w:leader="none" w:pos="1437"/>
              </w:tabs>
              <w:spacing w:before="6" w:line="259" w:lineRule="auto"/>
              <w:ind w:left="1189" w:right="668" w:firstLine="0"/>
              <w:rPr>
                <w:color w:val="000000"/>
                <w:sz w:val="24"/>
                <w:szCs w:val="24"/>
              </w:rPr>
            </w:pPr>
            <w:r w:rsidDel="00000000" w:rsidR="00000000" w:rsidRPr="00000000">
              <w:rPr>
                <w:color w:val="000000"/>
                <w:sz w:val="24"/>
                <w:szCs w:val="24"/>
                <w:rtl w:val="0"/>
              </w:rPr>
              <w:t xml:space="preserve">Análisis del impacto ambiental y riesgos laborales del proyecto de empresa.</w:t>
            </w:r>
          </w:p>
        </w:tc>
        <w:tc>
          <w:tcPr>
            <w:shd w:fill="dbe4f0" w:val="clear"/>
          </w:tcPr>
          <w:p w:rsidR="00000000" w:rsidDel="00000000" w:rsidP="00000000" w:rsidRDefault="00000000" w:rsidRPr="00000000" w14:paraId="00000356">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57">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58">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59">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5A">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5B">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5C">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5D">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5E">
            <w:pPr>
              <w:pBdr>
                <w:top w:space="0" w:sz="0" w:val="nil"/>
                <w:left w:space="0" w:sz="0" w:val="nil"/>
                <w:bottom w:space="0" w:sz="0" w:val="nil"/>
                <w:right w:space="0" w:sz="0" w:val="nil"/>
                <w:between w:space="0" w:sz="0" w:val="nil"/>
              </w:pBdr>
              <w:spacing w:before="217" w:line="259" w:lineRule="auto"/>
              <w:ind w:left="103" w:right="682" w:firstLine="0"/>
              <w:rPr>
                <w:b w:val="1"/>
                <w:color w:val="000000"/>
                <w:sz w:val="24"/>
                <w:szCs w:val="24"/>
              </w:rPr>
            </w:pPr>
            <w:r w:rsidDel="00000000" w:rsidR="00000000" w:rsidRPr="00000000">
              <w:rPr>
                <w:b w:val="1"/>
                <w:color w:val="000000"/>
                <w:sz w:val="24"/>
                <w:szCs w:val="24"/>
                <w:rtl w:val="0"/>
              </w:rPr>
              <w:t xml:space="preserve">Contenidos Básicos</w:t>
            </w:r>
          </w:p>
        </w:tc>
      </w:tr>
    </w:tbl>
    <w:p w:rsidR="00000000" w:rsidDel="00000000" w:rsidP="00000000" w:rsidRDefault="00000000" w:rsidRPr="00000000" w14:paraId="0000035F">
      <w:pPr>
        <w:spacing w:line="259" w:lineRule="auto"/>
        <w:rPr>
          <w:sz w:val="24"/>
          <w:szCs w:val="24"/>
        </w:rPr>
        <w:sectPr>
          <w:type w:val="nextPage"/>
          <w:pgSz w:h="11910" w:w="16840" w:orient="landscape"/>
          <w:pgMar w:bottom="280" w:top="1180" w:left="1000" w:right="980" w:header="386" w:footer="0"/>
        </w:sectPr>
      </w:pPr>
      <w:r w:rsidDel="00000000" w:rsidR="00000000" w:rsidRPr="00000000">
        <w:rPr>
          <w:rtl w:val="0"/>
        </w:rPr>
      </w:r>
    </w:p>
    <w:p w:rsidR="00000000" w:rsidDel="00000000" w:rsidP="00000000" w:rsidRDefault="00000000" w:rsidRPr="00000000" w14:paraId="00000360">
      <w:pPr>
        <w:pBdr>
          <w:top w:space="0" w:sz="0" w:val="nil"/>
          <w:left w:space="0" w:sz="0" w:val="nil"/>
          <w:bottom w:space="0" w:sz="0" w:val="nil"/>
          <w:right w:space="0" w:sz="0" w:val="nil"/>
          <w:between w:space="0" w:sz="0" w:val="nil"/>
        </w:pBdr>
        <w:spacing w:after="1" w:before="2" w:lineRule="auto"/>
        <w:rPr>
          <w:color w:val="000000"/>
          <w:sz w:val="24"/>
          <w:szCs w:val="24"/>
        </w:rPr>
      </w:pPr>
      <w:r w:rsidDel="00000000" w:rsidR="00000000" w:rsidRPr="00000000">
        <w:rPr>
          <w:rtl w:val="0"/>
        </w:rPr>
      </w:r>
    </w:p>
    <w:tbl>
      <w:tblPr>
        <w:tblStyle w:val="Table19"/>
        <w:tblW w:w="14623.0" w:type="dxa"/>
        <w:jc w:val="left"/>
        <w:tblInd w:w="12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96"/>
        <w:gridCol w:w="5274"/>
        <w:gridCol w:w="5277"/>
        <w:gridCol w:w="1976"/>
        <w:tblGridChange w:id="0">
          <w:tblGrid>
            <w:gridCol w:w="2096"/>
            <w:gridCol w:w="5274"/>
            <w:gridCol w:w="5277"/>
            <w:gridCol w:w="1976"/>
          </w:tblGrid>
        </w:tblGridChange>
      </w:tblGrid>
      <w:tr>
        <w:trPr>
          <w:cantSplit w:val="0"/>
          <w:trHeight w:val="1670" w:hRule="atLeast"/>
          <w:tblHeader w:val="0"/>
        </w:trPr>
        <w:tc>
          <w:tcPr>
            <w:shd w:fill="dbe4f0" w:val="clear"/>
          </w:tcPr>
          <w:p w:rsidR="00000000" w:rsidDel="00000000" w:rsidP="00000000" w:rsidRDefault="00000000" w:rsidRPr="00000000" w14:paraId="00000361">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62">
            <w:pPr>
              <w:pBdr>
                <w:top w:space="0" w:sz="0" w:val="nil"/>
                <w:left w:space="0" w:sz="0" w:val="nil"/>
                <w:bottom w:space="0" w:sz="0" w:val="nil"/>
                <w:right w:space="0" w:sz="0" w:val="nil"/>
                <w:between w:space="0" w:sz="0" w:val="nil"/>
              </w:pBdr>
              <w:rPr>
                <w:color w:val="000000"/>
                <w:sz w:val="21"/>
                <w:szCs w:val="21"/>
              </w:rPr>
            </w:pPr>
            <w:r w:rsidDel="00000000" w:rsidR="00000000" w:rsidRPr="00000000">
              <w:rPr>
                <w:rtl w:val="0"/>
              </w:rPr>
            </w:r>
          </w:p>
          <w:p w:rsidR="00000000" w:rsidDel="00000000" w:rsidP="00000000" w:rsidRDefault="00000000" w:rsidRPr="00000000" w14:paraId="00000363">
            <w:pPr>
              <w:pBdr>
                <w:top w:space="0" w:sz="0" w:val="nil"/>
                <w:left w:space="0" w:sz="0" w:val="nil"/>
                <w:bottom w:space="0" w:sz="0" w:val="nil"/>
                <w:right w:space="0" w:sz="0" w:val="nil"/>
                <w:between w:space="0" w:sz="0" w:val="nil"/>
              </w:pBdr>
              <w:spacing w:before="1" w:line="259" w:lineRule="auto"/>
              <w:ind w:left="105" w:right="634" w:firstLine="0"/>
              <w:rPr>
                <w:b w:val="1"/>
                <w:color w:val="000000"/>
                <w:sz w:val="24"/>
                <w:szCs w:val="24"/>
              </w:rPr>
            </w:pPr>
            <w:r w:rsidDel="00000000" w:rsidR="00000000" w:rsidRPr="00000000">
              <w:rPr>
                <w:b w:val="1"/>
                <w:color w:val="000000"/>
                <w:sz w:val="24"/>
                <w:szCs w:val="24"/>
                <w:rtl w:val="0"/>
              </w:rPr>
              <w:t xml:space="preserve">Resultado de Aprendizaje</w:t>
            </w:r>
          </w:p>
        </w:tc>
        <w:tc>
          <w:tcPr/>
          <w:p w:rsidR="00000000" w:rsidDel="00000000" w:rsidP="00000000" w:rsidRDefault="00000000" w:rsidRPr="00000000" w14:paraId="00000364">
            <w:pPr>
              <w:pBdr>
                <w:top w:space="0" w:sz="0" w:val="nil"/>
                <w:left w:space="0" w:sz="0" w:val="nil"/>
                <w:bottom w:space="0" w:sz="0" w:val="nil"/>
                <w:right w:space="0" w:sz="0" w:val="nil"/>
                <w:between w:space="0" w:sz="0" w:val="nil"/>
              </w:pBdr>
              <w:spacing w:before="8" w:lineRule="auto"/>
              <w:rPr>
                <w:color w:val="000000"/>
                <w:sz w:val="20"/>
                <w:szCs w:val="20"/>
              </w:rPr>
            </w:pPr>
            <w:r w:rsidDel="00000000" w:rsidR="00000000" w:rsidRPr="00000000">
              <w:rPr>
                <w:rtl w:val="0"/>
              </w:rPr>
            </w:r>
          </w:p>
          <w:p w:rsidR="00000000" w:rsidDel="00000000" w:rsidP="00000000" w:rsidRDefault="00000000" w:rsidRPr="00000000" w14:paraId="00000365">
            <w:pPr>
              <w:pBdr>
                <w:top w:space="0" w:sz="0" w:val="nil"/>
                <w:left w:space="0" w:sz="0" w:val="nil"/>
                <w:bottom w:space="0" w:sz="0" w:val="nil"/>
                <w:right w:space="0" w:sz="0" w:val="nil"/>
                <w:between w:space="0" w:sz="0" w:val="nil"/>
              </w:pBdr>
              <w:spacing w:before="1" w:line="259" w:lineRule="auto"/>
              <w:ind w:left="109" w:right="98" w:firstLine="0"/>
              <w:jc w:val="both"/>
              <w:rPr>
                <w:color w:val="000000"/>
                <w:sz w:val="24"/>
                <w:szCs w:val="24"/>
              </w:rPr>
            </w:pPr>
            <w:r w:rsidDel="00000000" w:rsidR="00000000" w:rsidRPr="00000000">
              <w:rPr>
                <w:color w:val="6f2f9f"/>
                <w:sz w:val="24"/>
                <w:szCs w:val="24"/>
                <w:rtl w:val="0"/>
              </w:rPr>
              <w:t xml:space="preserve">5. Gestiona la documentación necesaria para la puesta en marcha de una empresa, analizando los trámites legales y las actuaciones necesarias que conllevan la realización del proyecto empresarial.</w:t>
            </w:r>
            <w:r w:rsidDel="00000000" w:rsidR="00000000" w:rsidRPr="00000000">
              <w:rPr>
                <w:rtl w:val="0"/>
              </w:rPr>
            </w:r>
          </w:p>
        </w:tc>
        <w:tc>
          <w:tcPr/>
          <w:p w:rsidR="00000000" w:rsidDel="00000000" w:rsidP="00000000" w:rsidRDefault="00000000" w:rsidRPr="00000000" w14:paraId="00000366">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67">
            <w:pPr>
              <w:pBdr>
                <w:top w:space="0" w:sz="0" w:val="nil"/>
                <w:left w:space="0" w:sz="0" w:val="nil"/>
                <w:bottom w:space="0" w:sz="0" w:val="nil"/>
                <w:right w:space="0" w:sz="0" w:val="nil"/>
                <w:between w:space="0" w:sz="0" w:val="nil"/>
              </w:pBdr>
              <w:spacing w:before="7" w:lineRule="auto"/>
              <w:rPr>
                <w:color w:val="000000"/>
                <w:sz w:val="20"/>
                <w:szCs w:val="20"/>
              </w:rPr>
            </w:pPr>
            <w:r w:rsidDel="00000000" w:rsidR="00000000" w:rsidRPr="00000000">
              <w:rPr>
                <w:rtl w:val="0"/>
              </w:rPr>
            </w:r>
          </w:p>
          <w:p w:rsidR="00000000" w:rsidDel="00000000" w:rsidP="00000000" w:rsidRDefault="00000000" w:rsidRPr="00000000" w14:paraId="00000368">
            <w:pPr>
              <w:pBdr>
                <w:top w:space="0" w:sz="0" w:val="nil"/>
                <w:left w:space="0" w:sz="0" w:val="nil"/>
                <w:bottom w:space="0" w:sz="0" w:val="nil"/>
                <w:right w:space="0" w:sz="0" w:val="nil"/>
                <w:between w:space="0" w:sz="0" w:val="nil"/>
              </w:pBdr>
              <w:spacing w:line="259" w:lineRule="auto"/>
              <w:ind w:left="109" w:right="41" w:firstLine="0"/>
              <w:rPr>
                <w:color w:val="000000"/>
                <w:sz w:val="24"/>
                <w:szCs w:val="24"/>
              </w:rPr>
            </w:pPr>
            <w:r w:rsidDel="00000000" w:rsidR="00000000" w:rsidRPr="00000000">
              <w:rPr>
                <w:color w:val="6f2f9f"/>
                <w:sz w:val="24"/>
                <w:szCs w:val="24"/>
                <w:rtl w:val="0"/>
              </w:rPr>
              <w:t xml:space="preserve">Gestión de la documentación de puesta en marcha de un negocio:</w:t>
            </w:r>
            <w:r w:rsidDel="00000000" w:rsidR="00000000" w:rsidRPr="00000000">
              <w:rPr>
                <w:rtl w:val="0"/>
              </w:rPr>
            </w:r>
          </w:p>
        </w:tc>
        <w:tc>
          <w:tcPr>
            <w:shd w:fill="dbe4f0" w:val="clear"/>
          </w:tcPr>
          <w:p w:rsidR="00000000" w:rsidDel="00000000" w:rsidP="00000000" w:rsidRDefault="00000000" w:rsidRPr="00000000" w14:paraId="00000369">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6A">
            <w:pPr>
              <w:pBdr>
                <w:top w:space="0" w:sz="0" w:val="nil"/>
                <w:left w:space="0" w:sz="0" w:val="nil"/>
                <w:bottom w:space="0" w:sz="0" w:val="nil"/>
                <w:right w:space="0" w:sz="0" w:val="nil"/>
                <w:between w:space="0" w:sz="0" w:val="nil"/>
              </w:pBdr>
              <w:rPr>
                <w:color w:val="000000"/>
                <w:sz w:val="21"/>
                <w:szCs w:val="21"/>
              </w:rPr>
            </w:pPr>
            <w:r w:rsidDel="00000000" w:rsidR="00000000" w:rsidRPr="00000000">
              <w:rPr>
                <w:rtl w:val="0"/>
              </w:rPr>
            </w:r>
          </w:p>
          <w:p w:rsidR="00000000" w:rsidDel="00000000" w:rsidP="00000000" w:rsidRDefault="00000000" w:rsidRPr="00000000" w14:paraId="0000036B">
            <w:pPr>
              <w:pBdr>
                <w:top w:space="0" w:sz="0" w:val="nil"/>
                <w:left w:space="0" w:sz="0" w:val="nil"/>
                <w:bottom w:space="0" w:sz="0" w:val="nil"/>
                <w:right w:space="0" w:sz="0" w:val="nil"/>
                <w:between w:space="0" w:sz="0" w:val="nil"/>
              </w:pBdr>
              <w:spacing w:before="1" w:line="259" w:lineRule="auto"/>
              <w:ind w:left="103" w:right="749" w:firstLine="0"/>
              <w:rPr>
                <w:b w:val="1"/>
                <w:color w:val="000000"/>
                <w:sz w:val="24"/>
                <w:szCs w:val="24"/>
              </w:rPr>
            </w:pPr>
            <w:r w:rsidDel="00000000" w:rsidR="00000000" w:rsidRPr="00000000">
              <w:rPr>
                <w:b w:val="1"/>
                <w:color w:val="000000"/>
                <w:sz w:val="24"/>
                <w:szCs w:val="24"/>
                <w:rtl w:val="0"/>
              </w:rPr>
              <w:t xml:space="preserve">Bloque de contenidos</w:t>
            </w:r>
          </w:p>
        </w:tc>
      </w:tr>
      <w:tr>
        <w:trPr>
          <w:cantSplit w:val="0"/>
          <w:trHeight w:val="6099" w:hRule="atLeast"/>
          <w:tblHeader w:val="0"/>
        </w:trPr>
        <w:tc>
          <w:tcPr>
            <w:shd w:fill="dbe4f0" w:val="clear"/>
          </w:tcPr>
          <w:p w:rsidR="00000000" w:rsidDel="00000000" w:rsidP="00000000" w:rsidRDefault="00000000" w:rsidRPr="00000000" w14:paraId="0000036C">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6D">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6E">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6F">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70">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71">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72">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73">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74">
            <w:pPr>
              <w:pBdr>
                <w:top w:space="0" w:sz="0" w:val="nil"/>
                <w:left w:space="0" w:sz="0" w:val="nil"/>
                <w:bottom w:space="0" w:sz="0" w:val="nil"/>
                <w:right w:space="0" w:sz="0" w:val="nil"/>
                <w:between w:space="0" w:sz="0" w:val="nil"/>
              </w:pBdr>
              <w:spacing w:before="6" w:lineRule="auto"/>
              <w:rPr>
                <w:color w:val="000000"/>
                <w:sz w:val="31"/>
                <w:szCs w:val="31"/>
              </w:rPr>
            </w:pPr>
            <w:r w:rsidDel="00000000" w:rsidR="00000000" w:rsidRPr="00000000">
              <w:rPr>
                <w:rtl w:val="0"/>
              </w:rPr>
            </w:r>
          </w:p>
          <w:p w:rsidR="00000000" w:rsidDel="00000000" w:rsidP="00000000" w:rsidRDefault="00000000" w:rsidRPr="00000000" w14:paraId="00000375">
            <w:pPr>
              <w:pBdr>
                <w:top w:space="0" w:sz="0" w:val="nil"/>
                <w:left w:space="0" w:sz="0" w:val="nil"/>
                <w:bottom w:space="0" w:sz="0" w:val="nil"/>
                <w:right w:space="0" w:sz="0" w:val="nil"/>
                <w:between w:space="0" w:sz="0" w:val="nil"/>
              </w:pBdr>
              <w:spacing w:line="259" w:lineRule="auto"/>
              <w:ind w:left="105" w:right="756" w:firstLine="0"/>
              <w:rPr>
                <w:b w:val="1"/>
                <w:color w:val="000000"/>
                <w:sz w:val="24"/>
                <w:szCs w:val="24"/>
              </w:rPr>
            </w:pPr>
            <w:r w:rsidDel="00000000" w:rsidR="00000000" w:rsidRPr="00000000">
              <w:rPr>
                <w:b w:val="1"/>
                <w:color w:val="000000"/>
                <w:sz w:val="24"/>
                <w:szCs w:val="24"/>
                <w:rtl w:val="0"/>
              </w:rPr>
              <w:t xml:space="preserve">Criterios de Evaluación</w:t>
            </w:r>
          </w:p>
        </w:tc>
        <w:tc>
          <w:tcPr/>
          <w:p w:rsidR="00000000" w:rsidDel="00000000" w:rsidP="00000000" w:rsidRDefault="00000000" w:rsidRPr="00000000" w14:paraId="00000376">
            <w:pPr>
              <w:numPr>
                <w:ilvl w:val="0"/>
                <w:numId w:val="77"/>
              </w:numPr>
              <w:pBdr>
                <w:top w:space="0" w:sz="0" w:val="nil"/>
                <w:left w:space="0" w:sz="0" w:val="nil"/>
                <w:bottom w:space="0" w:sz="0" w:val="nil"/>
                <w:right w:space="0" w:sz="0" w:val="nil"/>
                <w:between w:space="0" w:sz="0" w:val="nil"/>
              </w:pBdr>
              <w:tabs>
                <w:tab w:val="left" w:leader="none" w:pos="813"/>
              </w:tabs>
              <w:spacing w:before="1" w:line="237" w:lineRule="auto"/>
              <w:ind w:left="109" w:right="40" w:firstLine="0"/>
              <w:jc w:val="both"/>
              <w:rPr>
                <w:color w:val="000000"/>
                <w:sz w:val="24"/>
                <w:szCs w:val="24"/>
              </w:rPr>
            </w:pPr>
            <w:r w:rsidDel="00000000" w:rsidR="00000000" w:rsidRPr="00000000">
              <w:rPr>
                <w:color w:val="000000"/>
                <w:sz w:val="24"/>
                <w:szCs w:val="24"/>
                <w:rtl w:val="0"/>
              </w:rPr>
              <w:t xml:space="preserve">Se ha reconocido la exigencia de la realización de diversos trámites legales exigibles antes de la puesta en marcha de un negocio.</w:t>
            </w:r>
          </w:p>
          <w:p w:rsidR="00000000" w:rsidDel="00000000" w:rsidP="00000000" w:rsidRDefault="00000000" w:rsidRPr="00000000" w14:paraId="00000377">
            <w:pPr>
              <w:numPr>
                <w:ilvl w:val="0"/>
                <w:numId w:val="77"/>
              </w:numPr>
              <w:pBdr>
                <w:top w:space="0" w:sz="0" w:val="nil"/>
                <w:left w:space="0" w:sz="0" w:val="nil"/>
                <w:bottom w:space="0" w:sz="0" w:val="nil"/>
                <w:right w:space="0" w:sz="0" w:val="nil"/>
                <w:between w:space="0" w:sz="0" w:val="nil"/>
              </w:pBdr>
              <w:tabs>
                <w:tab w:val="left" w:leader="none" w:pos="813"/>
              </w:tabs>
              <w:spacing w:before="4" w:line="237" w:lineRule="auto"/>
              <w:ind w:left="109" w:right="40" w:firstLine="0"/>
              <w:jc w:val="both"/>
              <w:rPr>
                <w:color w:val="000000"/>
                <w:sz w:val="24"/>
                <w:szCs w:val="24"/>
              </w:rPr>
            </w:pPr>
            <w:r w:rsidDel="00000000" w:rsidR="00000000" w:rsidRPr="00000000">
              <w:rPr>
                <w:color w:val="000000"/>
                <w:sz w:val="24"/>
                <w:szCs w:val="24"/>
                <w:rtl w:val="0"/>
              </w:rPr>
              <w:t xml:space="preserve">Se han diferenciado los trámites que se seguirían en función de la forma jurídica elegida.</w:t>
            </w:r>
          </w:p>
          <w:p w:rsidR="00000000" w:rsidDel="00000000" w:rsidP="00000000" w:rsidRDefault="00000000" w:rsidRPr="00000000" w14:paraId="00000378">
            <w:pPr>
              <w:numPr>
                <w:ilvl w:val="0"/>
                <w:numId w:val="77"/>
              </w:numPr>
              <w:pBdr>
                <w:top w:space="0" w:sz="0" w:val="nil"/>
                <w:left w:space="0" w:sz="0" w:val="nil"/>
                <w:bottom w:space="0" w:sz="0" w:val="nil"/>
                <w:right w:space="0" w:sz="0" w:val="nil"/>
                <w:between w:space="0" w:sz="0" w:val="nil"/>
              </w:pBdr>
              <w:tabs>
                <w:tab w:val="left" w:leader="none" w:pos="813"/>
              </w:tabs>
              <w:spacing w:before="1" w:line="237" w:lineRule="auto"/>
              <w:ind w:left="109" w:right="38" w:firstLine="0"/>
              <w:jc w:val="both"/>
              <w:rPr>
                <w:color w:val="000000"/>
                <w:sz w:val="24"/>
                <w:szCs w:val="24"/>
              </w:rPr>
            </w:pPr>
            <w:r w:rsidDel="00000000" w:rsidR="00000000" w:rsidRPr="00000000">
              <w:rPr>
                <w:color w:val="000000"/>
                <w:sz w:val="24"/>
                <w:szCs w:val="24"/>
                <w:rtl w:val="0"/>
              </w:rPr>
              <w:t xml:space="preserve">Se han identificado los organismos ante los cuales han de presentarse los trámites.</w:t>
            </w:r>
          </w:p>
          <w:p w:rsidR="00000000" w:rsidDel="00000000" w:rsidP="00000000" w:rsidRDefault="00000000" w:rsidRPr="00000000" w14:paraId="00000379">
            <w:pPr>
              <w:numPr>
                <w:ilvl w:val="0"/>
                <w:numId w:val="77"/>
              </w:numPr>
              <w:pBdr>
                <w:top w:space="0" w:sz="0" w:val="nil"/>
                <w:left w:space="0" w:sz="0" w:val="nil"/>
                <w:bottom w:space="0" w:sz="0" w:val="nil"/>
                <w:right w:space="0" w:sz="0" w:val="nil"/>
                <w:between w:space="0" w:sz="0" w:val="nil"/>
              </w:pBdr>
              <w:tabs>
                <w:tab w:val="left" w:leader="none" w:pos="813"/>
              </w:tabs>
              <w:spacing w:before="1" w:line="237" w:lineRule="auto"/>
              <w:ind w:left="109" w:right="40" w:firstLine="0"/>
              <w:jc w:val="both"/>
              <w:rPr>
                <w:color w:val="000000"/>
                <w:sz w:val="24"/>
                <w:szCs w:val="24"/>
              </w:rPr>
            </w:pPr>
            <w:r w:rsidDel="00000000" w:rsidR="00000000" w:rsidRPr="00000000">
              <w:rPr>
                <w:color w:val="000000"/>
                <w:sz w:val="24"/>
                <w:szCs w:val="24"/>
                <w:rtl w:val="0"/>
              </w:rPr>
              <w:t xml:space="preserve">Se ha cumplimentado la documentación necesaria para la constitución de la empresa.</w:t>
            </w:r>
          </w:p>
          <w:p w:rsidR="00000000" w:rsidDel="00000000" w:rsidP="00000000" w:rsidRDefault="00000000" w:rsidRPr="00000000" w14:paraId="0000037A">
            <w:pPr>
              <w:numPr>
                <w:ilvl w:val="0"/>
                <w:numId w:val="77"/>
              </w:numPr>
              <w:pBdr>
                <w:top w:space="0" w:sz="0" w:val="nil"/>
                <w:left w:space="0" w:sz="0" w:val="nil"/>
                <w:bottom w:space="0" w:sz="0" w:val="nil"/>
                <w:right w:space="0" w:sz="0" w:val="nil"/>
                <w:between w:space="0" w:sz="0" w:val="nil"/>
              </w:pBdr>
              <w:tabs>
                <w:tab w:val="left" w:leader="none" w:pos="813"/>
              </w:tabs>
              <w:spacing w:before="2" w:line="232" w:lineRule="auto"/>
              <w:ind w:left="109" w:right="40" w:firstLine="0"/>
              <w:jc w:val="both"/>
              <w:rPr>
                <w:color w:val="000000"/>
                <w:sz w:val="24"/>
                <w:szCs w:val="24"/>
              </w:rPr>
            </w:pPr>
            <w:r w:rsidDel="00000000" w:rsidR="00000000" w:rsidRPr="00000000">
              <w:rPr>
                <w:color w:val="000000"/>
                <w:sz w:val="24"/>
                <w:szCs w:val="24"/>
                <w:rtl w:val="0"/>
              </w:rPr>
              <w:t xml:space="preserve">Se han realizado los trámites fiscales para la puesta en marcha.</w:t>
            </w:r>
          </w:p>
          <w:p w:rsidR="00000000" w:rsidDel="00000000" w:rsidP="00000000" w:rsidRDefault="00000000" w:rsidRPr="00000000" w14:paraId="0000037B">
            <w:pPr>
              <w:numPr>
                <w:ilvl w:val="0"/>
                <w:numId w:val="77"/>
              </w:numPr>
              <w:pBdr>
                <w:top w:space="0" w:sz="0" w:val="nil"/>
                <w:left w:space="0" w:sz="0" w:val="nil"/>
                <w:bottom w:space="0" w:sz="0" w:val="nil"/>
                <w:right w:space="0" w:sz="0" w:val="nil"/>
                <w:between w:space="0" w:sz="0" w:val="nil"/>
              </w:pBdr>
              <w:tabs>
                <w:tab w:val="left" w:leader="none" w:pos="813"/>
              </w:tabs>
              <w:spacing w:before="8" w:line="237" w:lineRule="auto"/>
              <w:ind w:left="109" w:right="40" w:firstLine="0"/>
              <w:jc w:val="both"/>
              <w:rPr>
                <w:color w:val="000000"/>
                <w:sz w:val="24"/>
                <w:szCs w:val="24"/>
              </w:rPr>
            </w:pPr>
            <w:r w:rsidDel="00000000" w:rsidR="00000000" w:rsidRPr="00000000">
              <w:rPr>
                <w:color w:val="000000"/>
                <w:sz w:val="24"/>
                <w:szCs w:val="24"/>
                <w:rtl w:val="0"/>
              </w:rPr>
              <w:t xml:space="preserve">Se han realizado los trámites necesarios ante la autoridad laboral y la Seguridad Social.</w:t>
            </w:r>
          </w:p>
          <w:p w:rsidR="00000000" w:rsidDel="00000000" w:rsidP="00000000" w:rsidRDefault="00000000" w:rsidRPr="00000000" w14:paraId="0000037C">
            <w:pPr>
              <w:numPr>
                <w:ilvl w:val="0"/>
                <w:numId w:val="77"/>
              </w:numPr>
              <w:pBdr>
                <w:top w:space="0" w:sz="0" w:val="nil"/>
                <w:left w:space="0" w:sz="0" w:val="nil"/>
                <w:bottom w:space="0" w:sz="0" w:val="nil"/>
                <w:right w:space="0" w:sz="0" w:val="nil"/>
                <w:between w:space="0" w:sz="0" w:val="nil"/>
              </w:pBdr>
              <w:tabs>
                <w:tab w:val="left" w:leader="none" w:pos="813"/>
              </w:tabs>
              <w:spacing w:before="1" w:line="237" w:lineRule="auto"/>
              <w:ind w:left="109" w:right="39" w:firstLine="0"/>
              <w:jc w:val="both"/>
              <w:rPr>
                <w:color w:val="000000"/>
                <w:sz w:val="24"/>
                <w:szCs w:val="24"/>
              </w:rPr>
            </w:pPr>
            <w:r w:rsidDel="00000000" w:rsidR="00000000" w:rsidRPr="00000000">
              <w:rPr>
                <w:color w:val="000000"/>
                <w:sz w:val="24"/>
                <w:szCs w:val="24"/>
                <w:rtl w:val="0"/>
              </w:rPr>
              <w:t xml:space="preserve">Se han realizado los trámites necesarios en otras administraciones públicas a la hora de abrir un negocio.</w:t>
            </w:r>
          </w:p>
          <w:p w:rsidR="00000000" w:rsidDel="00000000" w:rsidP="00000000" w:rsidRDefault="00000000" w:rsidRPr="00000000" w14:paraId="0000037D">
            <w:pPr>
              <w:numPr>
                <w:ilvl w:val="0"/>
                <w:numId w:val="77"/>
              </w:numPr>
              <w:pBdr>
                <w:top w:space="0" w:sz="0" w:val="nil"/>
                <w:left w:space="0" w:sz="0" w:val="nil"/>
                <w:bottom w:space="0" w:sz="0" w:val="nil"/>
                <w:right w:space="0" w:sz="0" w:val="nil"/>
                <w:between w:space="0" w:sz="0" w:val="nil"/>
              </w:pBdr>
              <w:tabs>
                <w:tab w:val="left" w:leader="none" w:pos="813"/>
              </w:tabs>
              <w:spacing w:before="1" w:line="237" w:lineRule="auto"/>
              <w:ind w:left="109" w:right="37" w:firstLine="0"/>
              <w:jc w:val="both"/>
              <w:rPr>
                <w:color w:val="000000"/>
                <w:sz w:val="24"/>
                <w:szCs w:val="24"/>
              </w:rPr>
            </w:pPr>
            <w:r w:rsidDel="00000000" w:rsidR="00000000" w:rsidRPr="00000000">
              <w:rPr>
                <w:color w:val="000000"/>
                <w:sz w:val="24"/>
                <w:szCs w:val="24"/>
                <w:rtl w:val="0"/>
              </w:rPr>
              <w:t xml:space="preserve">Se ha reconocido la existencia de trámites de carácter específico para determinados tipos de negocios.</w:t>
            </w:r>
          </w:p>
          <w:p w:rsidR="00000000" w:rsidDel="00000000" w:rsidP="00000000" w:rsidRDefault="00000000" w:rsidRPr="00000000" w14:paraId="0000037E">
            <w:pPr>
              <w:numPr>
                <w:ilvl w:val="0"/>
                <w:numId w:val="77"/>
              </w:numPr>
              <w:pBdr>
                <w:top w:space="0" w:sz="0" w:val="nil"/>
                <w:left w:space="0" w:sz="0" w:val="nil"/>
                <w:bottom w:space="0" w:sz="0" w:val="nil"/>
                <w:right w:space="0" w:sz="0" w:val="nil"/>
                <w:between w:space="0" w:sz="0" w:val="nil"/>
              </w:pBdr>
              <w:tabs>
                <w:tab w:val="left" w:leader="none" w:pos="813"/>
              </w:tabs>
              <w:spacing w:before="1" w:lineRule="auto"/>
              <w:ind w:left="813" w:hanging="704"/>
              <w:jc w:val="both"/>
              <w:rPr>
                <w:color w:val="000000"/>
                <w:sz w:val="24"/>
                <w:szCs w:val="24"/>
              </w:rPr>
            </w:pPr>
            <w:r w:rsidDel="00000000" w:rsidR="00000000" w:rsidRPr="00000000">
              <w:rPr>
                <w:color w:val="000000"/>
                <w:sz w:val="24"/>
                <w:szCs w:val="24"/>
                <w:rtl w:val="0"/>
              </w:rPr>
              <w:t xml:space="preserve">Se    ha    valorado    la    importancia    del</w:t>
            </w:r>
          </w:p>
          <w:p w:rsidR="00000000" w:rsidDel="00000000" w:rsidP="00000000" w:rsidRDefault="00000000" w:rsidRPr="00000000" w14:paraId="0000037F">
            <w:pPr>
              <w:pBdr>
                <w:top w:space="0" w:sz="0" w:val="nil"/>
                <w:left w:space="0" w:sz="0" w:val="nil"/>
                <w:bottom w:space="0" w:sz="0" w:val="nil"/>
                <w:right w:space="0" w:sz="0" w:val="nil"/>
                <w:between w:space="0" w:sz="0" w:val="nil"/>
              </w:pBdr>
              <w:spacing w:before="9" w:lineRule="auto"/>
              <w:ind w:left="109" w:right="37" w:firstLine="0"/>
              <w:jc w:val="both"/>
              <w:rPr>
                <w:color w:val="000000"/>
                <w:sz w:val="24"/>
                <w:szCs w:val="24"/>
              </w:rPr>
            </w:pPr>
            <w:r w:rsidDel="00000000" w:rsidR="00000000" w:rsidRPr="00000000">
              <w:rPr>
                <w:color w:val="000000"/>
                <w:sz w:val="24"/>
                <w:szCs w:val="24"/>
                <w:rtl w:val="0"/>
              </w:rPr>
              <w:t xml:space="preserve">cumplimiento de los plazos legales para la tramitación y puesta en marcha de un negocio.</w:t>
            </w:r>
          </w:p>
        </w:tc>
        <w:tc>
          <w:tcPr/>
          <w:p w:rsidR="00000000" w:rsidDel="00000000" w:rsidP="00000000" w:rsidRDefault="00000000" w:rsidRPr="00000000" w14:paraId="00000380">
            <w:pPr>
              <w:pBdr>
                <w:top w:space="0" w:sz="0" w:val="nil"/>
                <w:left w:space="0" w:sz="0" w:val="nil"/>
                <w:bottom w:space="0" w:sz="0" w:val="nil"/>
                <w:right w:space="0" w:sz="0" w:val="nil"/>
                <w:between w:space="0" w:sz="0" w:val="nil"/>
              </w:pBdr>
              <w:rPr>
                <w:color w:val="000000"/>
                <w:sz w:val="24"/>
                <w:szCs w:val="24"/>
              </w:rPr>
            </w:pPr>
            <w:r w:rsidDel="00000000" w:rsidR="00000000" w:rsidRPr="00000000">
              <w:rPr>
                <w:rtl w:val="0"/>
              </w:rPr>
            </w:r>
          </w:p>
          <w:p w:rsidR="00000000" w:rsidDel="00000000" w:rsidP="00000000" w:rsidRDefault="00000000" w:rsidRPr="00000000" w14:paraId="00000381">
            <w:pPr>
              <w:pBdr>
                <w:top w:space="0" w:sz="0" w:val="nil"/>
                <w:left w:space="0" w:sz="0" w:val="nil"/>
                <w:bottom w:space="0" w:sz="0" w:val="nil"/>
                <w:right w:space="0" w:sz="0" w:val="nil"/>
                <w:between w:space="0" w:sz="0" w:val="nil"/>
              </w:pBdr>
              <w:rPr>
                <w:color w:val="000000"/>
                <w:sz w:val="24"/>
                <w:szCs w:val="24"/>
              </w:rPr>
            </w:pPr>
            <w:r w:rsidDel="00000000" w:rsidR="00000000" w:rsidRPr="00000000">
              <w:rPr>
                <w:rtl w:val="0"/>
              </w:rPr>
            </w:r>
          </w:p>
          <w:p w:rsidR="00000000" w:rsidDel="00000000" w:rsidP="00000000" w:rsidRDefault="00000000" w:rsidRPr="00000000" w14:paraId="00000382">
            <w:pPr>
              <w:pBdr>
                <w:top w:space="0" w:sz="0" w:val="nil"/>
                <w:left w:space="0" w:sz="0" w:val="nil"/>
                <w:bottom w:space="0" w:sz="0" w:val="nil"/>
                <w:right w:space="0" w:sz="0" w:val="nil"/>
                <w:between w:space="0" w:sz="0" w:val="nil"/>
              </w:pBdr>
              <w:rPr>
                <w:color w:val="000000"/>
                <w:sz w:val="24"/>
                <w:szCs w:val="24"/>
              </w:rPr>
            </w:pPr>
            <w:r w:rsidDel="00000000" w:rsidR="00000000" w:rsidRPr="00000000">
              <w:rPr>
                <w:rtl w:val="0"/>
              </w:rPr>
            </w:r>
          </w:p>
          <w:p w:rsidR="00000000" w:rsidDel="00000000" w:rsidP="00000000" w:rsidRDefault="00000000" w:rsidRPr="00000000" w14:paraId="00000383">
            <w:pPr>
              <w:pBdr>
                <w:top w:space="0" w:sz="0" w:val="nil"/>
                <w:left w:space="0" w:sz="0" w:val="nil"/>
                <w:bottom w:space="0" w:sz="0" w:val="nil"/>
                <w:right w:space="0" w:sz="0" w:val="nil"/>
                <w:between w:space="0" w:sz="0" w:val="nil"/>
              </w:pBdr>
              <w:rPr>
                <w:color w:val="000000"/>
                <w:sz w:val="24"/>
                <w:szCs w:val="24"/>
              </w:rPr>
            </w:pPr>
            <w:r w:rsidDel="00000000" w:rsidR="00000000" w:rsidRPr="00000000">
              <w:rPr>
                <w:rtl w:val="0"/>
              </w:rPr>
            </w:r>
          </w:p>
          <w:p w:rsidR="00000000" w:rsidDel="00000000" w:rsidP="00000000" w:rsidRDefault="00000000" w:rsidRPr="00000000" w14:paraId="00000384">
            <w:pPr>
              <w:pBdr>
                <w:top w:space="0" w:sz="0" w:val="nil"/>
                <w:left w:space="0" w:sz="0" w:val="nil"/>
                <w:bottom w:space="0" w:sz="0" w:val="nil"/>
                <w:right w:space="0" w:sz="0" w:val="nil"/>
                <w:between w:space="0" w:sz="0" w:val="nil"/>
              </w:pBdr>
              <w:rPr>
                <w:color w:val="000000"/>
                <w:sz w:val="24"/>
                <w:szCs w:val="24"/>
              </w:rPr>
            </w:pPr>
            <w:r w:rsidDel="00000000" w:rsidR="00000000" w:rsidRPr="00000000">
              <w:rPr>
                <w:rtl w:val="0"/>
              </w:rPr>
            </w:r>
          </w:p>
          <w:p w:rsidR="00000000" w:rsidDel="00000000" w:rsidP="00000000" w:rsidRDefault="00000000" w:rsidRPr="00000000" w14:paraId="00000385">
            <w:pPr>
              <w:pBdr>
                <w:top w:space="0" w:sz="0" w:val="nil"/>
                <w:left w:space="0" w:sz="0" w:val="nil"/>
                <w:bottom w:space="0" w:sz="0" w:val="nil"/>
                <w:right w:space="0" w:sz="0" w:val="nil"/>
                <w:between w:space="0" w:sz="0" w:val="nil"/>
              </w:pBdr>
              <w:rPr>
                <w:color w:val="000000"/>
                <w:sz w:val="24"/>
                <w:szCs w:val="24"/>
              </w:rPr>
            </w:pPr>
            <w:r w:rsidDel="00000000" w:rsidR="00000000" w:rsidRPr="00000000">
              <w:rPr>
                <w:rtl w:val="0"/>
              </w:rPr>
            </w:r>
          </w:p>
          <w:p w:rsidR="00000000" w:rsidDel="00000000" w:rsidP="00000000" w:rsidRDefault="00000000" w:rsidRPr="00000000" w14:paraId="00000386">
            <w:pPr>
              <w:pBdr>
                <w:top w:space="0" w:sz="0" w:val="nil"/>
                <w:left w:space="0" w:sz="0" w:val="nil"/>
                <w:bottom w:space="0" w:sz="0" w:val="nil"/>
                <w:right w:space="0" w:sz="0" w:val="nil"/>
                <w:between w:space="0" w:sz="0" w:val="nil"/>
              </w:pBdr>
              <w:spacing w:before="8" w:lineRule="auto"/>
              <w:rPr>
                <w:color w:val="000000"/>
                <w:sz w:val="19"/>
                <w:szCs w:val="19"/>
              </w:rPr>
            </w:pPr>
            <w:r w:rsidDel="00000000" w:rsidR="00000000" w:rsidRPr="00000000">
              <w:rPr>
                <w:rtl w:val="0"/>
              </w:rPr>
            </w:r>
          </w:p>
          <w:p w:rsidR="00000000" w:rsidDel="00000000" w:rsidP="00000000" w:rsidRDefault="00000000" w:rsidRPr="00000000" w14:paraId="00000387">
            <w:pPr>
              <w:numPr>
                <w:ilvl w:val="0"/>
                <w:numId w:val="78"/>
              </w:numPr>
              <w:pBdr>
                <w:top w:space="0" w:sz="0" w:val="nil"/>
                <w:left w:space="0" w:sz="0" w:val="nil"/>
                <w:bottom w:space="0" w:sz="0" w:val="nil"/>
                <w:right w:space="0" w:sz="0" w:val="nil"/>
                <w:between w:space="0" w:sz="0" w:val="nil"/>
              </w:pBdr>
              <w:tabs>
                <w:tab w:val="left" w:leader="none" w:pos="336"/>
              </w:tabs>
              <w:spacing w:line="237" w:lineRule="auto"/>
              <w:ind w:left="109" w:right="298" w:firstLine="0"/>
              <w:rPr/>
            </w:pPr>
            <w:r w:rsidDel="00000000" w:rsidR="00000000" w:rsidRPr="00000000">
              <w:rPr>
                <w:color w:val="000000"/>
                <w:rtl w:val="0"/>
              </w:rPr>
              <w:t xml:space="preserve">Trámites generales para la constitución e inscripción en registros de los diferentes tipos de empresa.</w:t>
            </w:r>
            <w:r w:rsidDel="00000000" w:rsidR="00000000" w:rsidRPr="00000000">
              <w:rPr>
                <w:rtl w:val="0"/>
              </w:rPr>
            </w:r>
          </w:p>
          <w:p w:rsidR="00000000" w:rsidDel="00000000" w:rsidP="00000000" w:rsidRDefault="00000000" w:rsidRPr="00000000" w14:paraId="00000388">
            <w:pPr>
              <w:numPr>
                <w:ilvl w:val="0"/>
                <w:numId w:val="78"/>
              </w:numPr>
              <w:pBdr>
                <w:top w:space="0" w:sz="0" w:val="nil"/>
                <w:left w:space="0" w:sz="0" w:val="nil"/>
                <w:bottom w:space="0" w:sz="0" w:val="nil"/>
                <w:right w:space="0" w:sz="0" w:val="nil"/>
                <w:between w:space="0" w:sz="0" w:val="nil"/>
              </w:pBdr>
              <w:tabs>
                <w:tab w:val="left" w:leader="none" w:pos="338"/>
              </w:tabs>
              <w:spacing w:before="1" w:line="237" w:lineRule="auto"/>
              <w:ind w:left="109" w:right="413" w:firstLine="0"/>
              <w:rPr/>
            </w:pPr>
            <w:r w:rsidDel="00000000" w:rsidR="00000000" w:rsidRPr="00000000">
              <w:rPr>
                <w:color w:val="000000"/>
                <w:rtl w:val="0"/>
              </w:rPr>
              <w:t xml:space="preserve">Documentación necesaria en la constitución y en la puesta en marcha de la empresa ante las administraciones públicas.</w:t>
            </w:r>
            <w:r w:rsidDel="00000000" w:rsidR="00000000" w:rsidRPr="00000000">
              <w:rPr>
                <w:rtl w:val="0"/>
              </w:rPr>
            </w:r>
          </w:p>
          <w:p w:rsidR="00000000" w:rsidDel="00000000" w:rsidP="00000000" w:rsidRDefault="00000000" w:rsidRPr="00000000" w14:paraId="00000389">
            <w:pPr>
              <w:numPr>
                <w:ilvl w:val="0"/>
                <w:numId w:val="78"/>
              </w:numPr>
              <w:pBdr>
                <w:top w:space="0" w:sz="0" w:val="nil"/>
                <w:left w:space="0" w:sz="0" w:val="nil"/>
                <w:bottom w:space="0" w:sz="0" w:val="nil"/>
                <w:right w:space="0" w:sz="0" w:val="nil"/>
                <w:between w:space="0" w:sz="0" w:val="nil"/>
              </w:pBdr>
              <w:tabs>
                <w:tab w:val="left" w:leader="none" w:pos="336"/>
              </w:tabs>
              <w:ind w:left="335" w:hanging="227"/>
              <w:rPr/>
            </w:pPr>
            <w:r w:rsidDel="00000000" w:rsidR="00000000" w:rsidRPr="00000000">
              <w:rPr>
                <w:color w:val="000000"/>
                <w:rtl w:val="0"/>
              </w:rPr>
              <w:t xml:space="preserve">Tramites específicos. Negocios particulares.</w:t>
            </w:r>
            <w:r w:rsidDel="00000000" w:rsidR="00000000" w:rsidRPr="00000000">
              <w:rPr>
                <w:rtl w:val="0"/>
              </w:rPr>
            </w:r>
          </w:p>
          <w:p w:rsidR="00000000" w:rsidDel="00000000" w:rsidP="00000000" w:rsidRDefault="00000000" w:rsidRPr="00000000" w14:paraId="0000038A">
            <w:pPr>
              <w:numPr>
                <w:ilvl w:val="0"/>
                <w:numId w:val="78"/>
              </w:numPr>
              <w:pBdr>
                <w:top w:space="0" w:sz="0" w:val="nil"/>
                <w:left w:space="0" w:sz="0" w:val="nil"/>
                <w:bottom w:space="0" w:sz="0" w:val="nil"/>
                <w:right w:space="0" w:sz="0" w:val="nil"/>
                <w:between w:space="0" w:sz="0" w:val="nil"/>
              </w:pBdr>
              <w:tabs>
                <w:tab w:val="left" w:leader="none" w:pos="338"/>
              </w:tabs>
              <w:spacing w:before="21" w:line="252.00000000000003" w:lineRule="auto"/>
              <w:ind w:left="337" w:hanging="229"/>
              <w:rPr/>
            </w:pPr>
            <w:r w:rsidDel="00000000" w:rsidR="00000000" w:rsidRPr="00000000">
              <w:rPr>
                <w:color w:val="000000"/>
                <w:rtl w:val="0"/>
              </w:rPr>
              <w:t xml:space="preserve">Autorizaciones, instalación o constitución.</w:t>
            </w:r>
            <w:r w:rsidDel="00000000" w:rsidR="00000000" w:rsidRPr="00000000">
              <w:rPr>
                <w:rtl w:val="0"/>
              </w:rPr>
            </w:r>
          </w:p>
          <w:p w:rsidR="00000000" w:rsidDel="00000000" w:rsidP="00000000" w:rsidRDefault="00000000" w:rsidRPr="00000000" w14:paraId="0000038B">
            <w:pPr>
              <w:numPr>
                <w:ilvl w:val="0"/>
                <w:numId w:val="78"/>
              </w:numPr>
              <w:pBdr>
                <w:top w:space="0" w:sz="0" w:val="nil"/>
                <w:left w:space="0" w:sz="0" w:val="nil"/>
                <w:bottom w:space="0" w:sz="0" w:val="nil"/>
                <w:right w:space="0" w:sz="0" w:val="nil"/>
                <w:between w:space="0" w:sz="0" w:val="nil"/>
              </w:pBdr>
              <w:tabs>
                <w:tab w:val="left" w:leader="none" w:pos="338"/>
              </w:tabs>
              <w:spacing w:line="252.00000000000003" w:lineRule="auto"/>
              <w:ind w:left="337" w:hanging="229"/>
              <w:rPr/>
            </w:pPr>
            <w:r w:rsidDel="00000000" w:rsidR="00000000" w:rsidRPr="00000000">
              <w:rPr>
                <w:color w:val="000000"/>
                <w:rtl w:val="0"/>
              </w:rPr>
              <w:t xml:space="preserve">Carnés profesionales.</w:t>
            </w:r>
            <w:r w:rsidDel="00000000" w:rsidR="00000000" w:rsidRPr="00000000">
              <w:rPr>
                <w:rtl w:val="0"/>
              </w:rPr>
            </w:r>
          </w:p>
        </w:tc>
        <w:tc>
          <w:tcPr>
            <w:shd w:fill="dbe4f0" w:val="clear"/>
          </w:tcPr>
          <w:p w:rsidR="00000000" w:rsidDel="00000000" w:rsidP="00000000" w:rsidRDefault="00000000" w:rsidRPr="00000000" w14:paraId="0000038C">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8D">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8E">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8F">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90">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91">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92">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93">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94">
            <w:pPr>
              <w:pBdr>
                <w:top w:space="0" w:sz="0" w:val="nil"/>
                <w:left w:space="0" w:sz="0" w:val="nil"/>
                <w:bottom w:space="0" w:sz="0" w:val="nil"/>
                <w:right w:space="0" w:sz="0" w:val="nil"/>
                <w:between w:space="0" w:sz="0" w:val="nil"/>
              </w:pBdr>
              <w:spacing w:before="6" w:lineRule="auto"/>
              <w:rPr>
                <w:color w:val="000000"/>
                <w:sz w:val="31"/>
                <w:szCs w:val="31"/>
              </w:rPr>
            </w:pPr>
            <w:r w:rsidDel="00000000" w:rsidR="00000000" w:rsidRPr="00000000">
              <w:rPr>
                <w:rtl w:val="0"/>
              </w:rPr>
            </w:r>
          </w:p>
          <w:p w:rsidR="00000000" w:rsidDel="00000000" w:rsidP="00000000" w:rsidRDefault="00000000" w:rsidRPr="00000000" w14:paraId="00000395">
            <w:pPr>
              <w:pBdr>
                <w:top w:space="0" w:sz="0" w:val="nil"/>
                <w:left w:space="0" w:sz="0" w:val="nil"/>
                <w:bottom w:space="0" w:sz="0" w:val="nil"/>
                <w:right w:space="0" w:sz="0" w:val="nil"/>
                <w:between w:space="0" w:sz="0" w:val="nil"/>
              </w:pBdr>
              <w:spacing w:line="259" w:lineRule="auto"/>
              <w:ind w:left="103" w:right="682" w:firstLine="0"/>
              <w:rPr>
                <w:b w:val="1"/>
                <w:color w:val="000000"/>
                <w:sz w:val="24"/>
                <w:szCs w:val="24"/>
              </w:rPr>
            </w:pPr>
            <w:r w:rsidDel="00000000" w:rsidR="00000000" w:rsidRPr="00000000">
              <w:rPr>
                <w:b w:val="1"/>
                <w:color w:val="000000"/>
                <w:sz w:val="24"/>
                <w:szCs w:val="24"/>
                <w:rtl w:val="0"/>
              </w:rPr>
              <w:t xml:space="preserve">Contenidos Básicos</w:t>
            </w:r>
          </w:p>
        </w:tc>
      </w:tr>
    </w:tbl>
    <w:p w:rsidR="00000000" w:rsidDel="00000000" w:rsidP="00000000" w:rsidRDefault="00000000" w:rsidRPr="00000000" w14:paraId="00000396">
      <w:pPr>
        <w:spacing w:line="259" w:lineRule="auto"/>
        <w:rPr>
          <w:sz w:val="24"/>
          <w:szCs w:val="24"/>
        </w:rPr>
        <w:sectPr>
          <w:type w:val="nextPage"/>
          <w:pgSz w:h="11910" w:w="16840" w:orient="landscape"/>
          <w:pgMar w:bottom="280" w:top="1180" w:left="1000" w:right="980" w:header="386" w:footer="0"/>
        </w:sectPr>
      </w:pPr>
      <w:r w:rsidDel="00000000" w:rsidR="00000000" w:rsidRPr="00000000">
        <w:rPr>
          <w:rtl w:val="0"/>
        </w:rPr>
      </w:r>
    </w:p>
    <w:p w:rsidR="00000000" w:rsidDel="00000000" w:rsidP="00000000" w:rsidRDefault="00000000" w:rsidRPr="00000000" w14:paraId="00000397">
      <w:pPr>
        <w:pBdr>
          <w:top w:space="0" w:sz="0" w:val="nil"/>
          <w:left w:space="0" w:sz="0" w:val="nil"/>
          <w:bottom w:space="0" w:sz="0" w:val="nil"/>
          <w:right w:space="0" w:sz="0" w:val="nil"/>
          <w:between w:space="0" w:sz="0" w:val="nil"/>
        </w:pBdr>
        <w:spacing w:after="1" w:before="2" w:lineRule="auto"/>
        <w:rPr>
          <w:color w:val="000000"/>
          <w:sz w:val="24"/>
          <w:szCs w:val="24"/>
        </w:rPr>
      </w:pPr>
      <w:r w:rsidDel="00000000" w:rsidR="00000000" w:rsidRPr="00000000">
        <w:rPr>
          <w:rtl w:val="0"/>
        </w:rPr>
      </w:r>
    </w:p>
    <w:tbl>
      <w:tblPr>
        <w:tblStyle w:val="Table20"/>
        <w:tblW w:w="14623.0" w:type="dxa"/>
        <w:jc w:val="left"/>
        <w:tblInd w:w="12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96"/>
        <w:gridCol w:w="5274"/>
        <w:gridCol w:w="5277"/>
        <w:gridCol w:w="1976"/>
        <w:tblGridChange w:id="0">
          <w:tblGrid>
            <w:gridCol w:w="2096"/>
            <w:gridCol w:w="5274"/>
            <w:gridCol w:w="5277"/>
            <w:gridCol w:w="1976"/>
          </w:tblGrid>
        </w:tblGridChange>
      </w:tblGrid>
      <w:tr>
        <w:trPr>
          <w:cantSplit w:val="0"/>
          <w:trHeight w:val="1672" w:hRule="atLeast"/>
          <w:tblHeader w:val="0"/>
        </w:trPr>
        <w:tc>
          <w:tcPr>
            <w:shd w:fill="dbe4f0" w:val="clear"/>
          </w:tcPr>
          <w:p w:rsidR="00000000" w:rsidDel="00000000" w:rsidP="00000000" w:rsidRDefault="00000000" w:rsidRPr="00000000" w14:paraId="00000398">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99">
            <w:pPr>
              <w:pBdr>
                <w:top w:space="0" w:sz="0" w:val="nil"/>
                <w:left w:space="0" w:sz="0" w:val="nil"/>
                <w:bottom w:space="0" w:sz="0" w:val="nil"/>
                <w:right w:space="0" w:sz="0" w:val="nil"/>
                <w:between w:space="0" w:sz="0" w:val="nil"/>
              </w:pBdr>
              <w:spacing w:before="3" w:lineRule="auto"/>
              <w:rPr>
                <w:color w:val="000000"/>
                <w:sz w:val="21"/>
                <w:szCs w:val="21"/>
              </w:rPr>
            </w:pPr>
            <w:r w:rsidDel="00000000" w:rsidR="00000000" w:rsidRPr="00000000">
              <w:rPr>
                <w:rtl w:val="0"/>
              </w:rPr>
            </w:r>
          </w:p>
          <w:p w:rsidR="00000000" w:rsidDel="00000000" w:rsidP="00000000" w:rsidRDefault="00000000" w:rsidRPr="00000000" w14:paraId="0000039A">
            <w:pPr>
              <w:pBdr>
                <w:top w:space="0" w:sz="0" w:val="nil"/>
                <w:left w:space="0" w:sz="0" w:val="nil"/>
                <w:bottom w:space="0" w:sz="0" w:val="nil"/>
                <w:right w:space="0" w:sz="0" w:val="nil"/>
                <w:between w:space="0" w:sz="0" w:val="nil"/>
              </w:pBdr>
              <w:spacing w:line="259" w:lineRule="auto"/>
              <w:ind w:left="105" w:right="634" w:firstLine="0"/>
              <w:rPr>
                <w:b w:val="1"/>
                <w:color w:val="000000"/>
                <w:sz w:val="24"/>
                <w:szCs w:val="24"/>
              </w:rPr>
            </w:pPr>
            <w:r w:rsidDel="00000000" w:rsidR="00000000" w:rsidRPr="00000000">
              <w:rPr>
                <w:b w:val="1"/>
                <w:color w:val="000000"/>
                <w:sz w:val="24"/>
                <w:szCs w:val="24"/>
                <w:rtl w:val="0"/>
              </w:rPr>
              <w:t xml:space="preserve">Resultado de Aprendizaje</w:t>
            </w:r>
          </w:p>
        </w:tc>
        <w:tc>
          <w:tcPr/>
          <w:p w:rsidR="00000000" w:rsidDel="00000000" w:rsidP="00000000" w:rsidRDefault="00000000" w:rsidRPr="00000000" w14:paraId="0000039B">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9C">
            <w:pPr>
              <w:pBdr>
                <w:top w:space="0" w:sz="0" w:val="nil"/>
                <w:left w:space="0" w:sz="0" w:val="nil"/>
                <w:bottom w:space="0" w:sz="0" w:val="nil"/>
                <w:right w:space="0" w:sz="0" w:val="nil"/>
                <w:between w:space="0" w:sz="0" w:val="nil"/>
              </w:pBdr>
              <w:spacing w:before="9" w:lineRule="auto"/>
              <w:rPr>
                <w:color w:val="000000"/>
                <w:sz w:val="20"/>
                <w:szCs w:val="20"/>
              </w:rPr>
            </w:pPr>
            <w:r w:rsidDel="00000000" w:rsidR="00000000" w:rsidRPr="00000000">
              <w:rPr>
                <w:rtl w:val="0"/>
              </w:rPr>
            </w:r>
          </w:p>
          <w:p w:rsidR="00000000" w:rsidDel="00000000" w:rsidP="00000000" w:rsidRDefault="00000000" w:rsidRPr="00000000" w14:paraId="0000039D">
            <w:pPr>
              <w:pBdr>
                <w:top w:space="0" w:sz="0" w:val="nil"/>
                <w:left w:space="0" w:sz="0" w:val="nil"/>
                <w:bottom w:space="0" w:sz="0" w:val="nil"/>
                <w:right w:space="0" w:sz="0" w:val="nil"/>
                <w:between w:space="0" w:sz="0" w:val="nil"/>
              </w:pBdr>
              <w:spacing w:before="1" w:line="259" w:lineRule="auto"/>
              <w:ind w:left="109" w:right="28" w:firstLine="0"/>
              <w:rPr>
                <w:color w:val="000000"/>
                <w:sz w:val="24"/>
                <w:szCs w:val="24"/>
              </w:rPr>
            </w:pPr>
            <w:r w:rsidDel="00000000" w:rsidR="00000000" w:rsidRPr="00000000">
              <w:rPr>
                <w:color w:val="6f2f9f"/>
                <w:sz w:val="24"/>
                <w:szCs w:val="24"/>
                <w:rtl w:val="0"/>
              </w:rPr>
              <w:t xml:space="preserve">6. Realiza la gestión de la empresa-proyecto en sus diversos departamentos.</w:t>
            </w:r>
            <w:r w:rsidDel="00000000" w:rsidR="00000000" w:rsidRPr="00000000">
              <w:rPr>
                <w:rtl w:val="0"/>
              </w:rPr>
            </w:r>
          </w:p>
        </w:tc>
        <w:tc>
          <w:tcPr/>
          <w:p w:rsidR="00000000" w:rsidDel="00000000" w:rsidP="00000000" w:rsidRDefault="00000000" w:rsidRPr="00000000" w14:paraId="0000039E">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9F">
            <w:pPr>
              <w:pBdr>
                <w:top w:space="0" w:sz="0" w:val="nil"/>
                <w:left w:space="0" w:sz="0" w:val="nil"/>
                <w:bottom w:space="0" w:sz="0" w:val="nil"/>
                <w:right w:space="0" w:sz="0" w:val="nil"/>
                <w:between w:space="0" w:sz="0" w:val="nil"/>
              </w:pBdr>
              <w:spacing w:before="9" w:lineRule="auto"/>
              <w:rPr>
                <w:color w:val="000000"/>
                <w:sz w:val="33"/>
                <w:szCs w:val="33"/>
              </w:rPr>
            </w:pPr>
            <w:r w:rsidDel="00000000" w:rsidR="00000000" w:rsidRPr="00000000">
              <w:rPr>
                <w:rtl w:val="0"/>
              </w:rPr>
            </w:r>
          </w:p>
          <w:p w:rsidR="00000000" w:rsidDel="00000000" w:rsidP="00000000" w:rsidRDefault="00000000" w:rsidRPr="00000000" w14:paraId="000003A0">
            <w:pPr>
              <w:pBdr>
                <w:top w:space="0" w:sz="0" w:val="nil"/>
                <w:left w:space="0" w:sz="0" w:val="nil"/>
                <w:bottom w:space="0" w:sz="0" w:val="nil"/>
                <w:right w:space="0" w:sz="0" w:val="nil"/>
                <w:between w:space="0" w:sz="0" w:val="nil"/>
              </w:pBdr>
              <w:ind w:left="109" w:firstLine="0"/>
              <w:rPr>
                <w:color w:val="000000"/>
                <w:sz w:val="24"/>
                <w:szCs w:val="24"/>
              </w:rPr>
            </w:pPr>
            <w:r w:rsidDel="00000000" w:rsidR="00000000" w:rsidRPr="00000000">
              <w:rPr>
                <w:color w:val="6f2f9f"/>
                <w:sz w:val="24"/>
                <w:szCs w:val="24"/>
                <w:rtl w:val="0"/>
              </w:rPr>
              <w:t xml:space="preserve">Gestión del proyecto empresarial:</w:t>
            </w:r>
            <w:r w:rsidDel="00000000" w:rsidR="00000000" w:rsidRPr="00000000">
              <w:rPr>
                <w:rtl w:val="0"/>
              </w:rPr>
            </w:r>
          </w:p>
        </w:tc>
        <w:tc>
          <w:tcPr>
            <w:shd w:fill="dbe4f0" w:val="clear"/>
          </w:tcPr>
          <w:p w:rsidR="00000000" w:rsidDel="00000000" w:rsidP="00000000" w:rsidRDefault="00000000" w:rsidRPr="00000000" w14:paraId="000003A1">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A2">
            <w:pPr>
              <w:pBdr>
                <w:top w:space="0" w:sz="0" w:val="nil"/>
                <w:left w:space="0" w:sz="0" w:val="nil"/>
                <w:bottom w:space="0" w:sz="0" w:val="nil"/>
                <w:right w:space="0" w:sz="0" w:val="nil"/>
                <w:between w:space="0" w:sz="0" w:val="nil"/>
              </w:pBdr>
              <w:spacing w:before="3" w:lineRule="auto"/>
              <w:rPr>
                <w:color w:val="000000"/>
                <w:sz w:val="21"/>
                <w:szCs w:val="21"/>
              </w:rPr>
            </w:pPr>
            <w:r w:rsidDel="00000000" w:rsidR="00000000" w:rsidRPr="00000000">
              <w:rPr>
                <w:rtl w:val="0"/>
              </w:rPr>
            </w:r>
          </w:p>
          <w:p w:rsidR="00000000" w:rsidDel="00000000" w:rsidP="00000000" w:rsidRDefault="00000000" w:rsidRPr="00000000" w14:paraId="000003A3">
            <w:pPr>
              <w:pBdr>
                <w:top w:space="0" w:sz="0" w:val="nil"/>
                <w:left w:space="0" w:sz="0" w:val="nil"/>
                <w:bottom w:space="0" w:sz="0" w:val="nil"/>
                <w:right w:space="0" w:sz="0" w:val="nil"/>
                <w:between w:space="0" w:sz="0" w:val="nil"/>
              </w:pBdr>
              <w:spacing w:line="259" w:lineRule="auto"/>
              <w:ind w:left="103" w:right="749" w:firstLine="0"/>
              <w:rPr>
                <w:b w:val="1"/>
                <w:color w:val="000000"/>
                <w:sz w:val="24"/>
                <w:szCs w:val="24"/>
              </w:rPr>
            </w:pPr>
            <w:r w:rsidDel="00000000" w:rsidR="00000000" w:rsidRPr="00000000">
              <w:rPr>
                <w:b w:val="1"/>
                <w:color w:val="000000"/>
                <w:sz w:val="24"/>
                <w:szCs w:val="24"/>
                <w:rtl w:val="0"/>
              </w:rPr>
              <w:t xml:space="preserve">Bloque de contenidos</w:t>
            </w:r>
          </w:p>
        </w:tc>
      </w:tr>
      <w:tr>
        <w:trPr>
          <w:cantSplit w:val="0"/>
          <w:trHeight w:val="6361" w:hRule="atLeast"/>
          <w:tblHeader w:val="0"/>
        </w:trPr>
        <w:tc>
          <w:tcPr>
            <w:shd w:fill="dbe4f0" w:val="clear"/>
          </w:tcPr>
          <w:p w:rsidR="00000000" w:rsidDel="00000000" w:rsidP="00000000" w:rsidRDefault="00000000" w:rsidRPr="00000000" w14:paraId="000003A4">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A5">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A6">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A7">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A8">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A9">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AA">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AB">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AC">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AD">
            <w:pPr>
              <w:pBdr>
                <w:top w:space="0" w:sz="0" w:val="nil"/>
                <w:left w:space="0" w:sz="0" w:val="nil"/>
                <w:bottom w:space="0" w:sz="0" w:val="nil"/>
                <w:right w:space="0" w:sz="0" w:val="nil"/>
                <w:between w:space="0" w:sz="0" w:val="nil"/>
              </w:pBdr>
              <w:spacing w:before="196" w:line="259" w:lineRule="auto"/>
              <w:ind w:left="105" w:right="756" w:firstLine="0"/>
              <w:rPr>
                <w:b w:val="1"/>
                <w:color w:val="000000"/>
                <w:sz w:val="24"/>
                <w:szCs w:val="24"/>
              </w:rPr>
            </w:pPr>
            <w:r w:rsidDel="00000000" w:rsidR="00000000" w:rsidRPr="00000000">
              <w:rPr>
                <w:b w:val="1"/>
                <w:color w:val="000000"/>
                <w:sz w:val="24"/>
                <w:szCs w:val="24"/>
                <w:rtl w:val="0"/>
              </w:rPr>
              <w:t xml:space="preserve">Criterios de Evaluación</w:t>
            </w:r>
          </w:p>
        </w:tc>
        <w:tc>
          <w:tcPr/>
          <w:p w:rsidR="00000000" w:rsidDel="00000000" w:rsidP="00000000" w:rsidRDefault="00000000" w:rsidRPr="00000000" w14:paraId="000003AE">
            <w:pPr>
              <w:pBdr>
                <w:top w:space="0" w:sz="0" w:val="nil"/>
                <w:left w:space="0" w:sz="0" w:val="nil"/>
                <w:bottom w:space="0" w:sz="0" w:val="nil"/>
                <w:right w:space="0" w:sz="0" w:val="nil"/>
                <w:between w:space="0" w:sz="0" w:val="nil"/>
              </w:pBdr>
              <w:spacing w:before="2" w:lineRule="auto"/>
              <w:rPr>
                <w:color w:val="000000"/>
              </w:rPr>
            </w:pPr>
            <w:r w:rsidDel="00000000" w:rsidR="00000000" w:rsidRPr="00000000">
              <w:rPr>
                <w:rtl w:val="0"/>
              </w:rPr>
            </w:r>
          </w:p>
          <w:p w:rsidR="00000000" w:rsidDel="00000000" w:rsidP="00000000" w:rsidRDefault="00000000" w:rsidRPr="00000000" w14:paraId="000003AF">
            <w:pPr>
              <w:numPr>
                <w:ilvl w:val="0"/>
                <w:numId w:val="2"/>
              </w:numPr>
              <w:pBdr>
                <w:top w:space="0" w:sz="0" w:val="nil"/>
                <w:left w:space="0" w:sz="0" w:val="nil"/>
                <w:bottom w:space="0" w:sz="0" w:val="nil"/>
                <w:right w:space="0" w:sz="0" w:val="nil"/>
                <w:between w:space="0" w:sz="0" w:val="nil"/>
              </w:pBdr>
              <w:tabs>
                <w:tab w:val="left" w:leader="none" w:pos="813"/>
              </w:tabs>
              <w:ind w:left="109" w:right="39" w:firstLine="0"/>
              <w:jc w:val="both"/>
              <w:rPr>
                <w:color w:val="000000"/>
                <w:sz w:val="24"/>
                <w:szCs w:val="24"/>
              </w:rPr>
            </w:pPr>
            <w:r w:rsidDel="00000000" w:rsidR="00000000" w:rsidRPr="00000000">
              <w:rPr>
                <w:color w:val="000000"/>
                <w:sz w:val="24"/>
                <w:szCs w:val="24"/>
                <w:rtl w:val="0"/>
              </w:rPr>
              <w:t xml:space="preserve">Se ha efectuado una planificación sobre las necesidades de aprovisionamiento de la empresa.</w:t>
            </w:r>
          </w:p>
          <w:p w:rsidR="00000000" w:rsidDel="00000000" w:rsidP="00000000" w:rsidRDefault="00000000" w:rsidRPr="00000000" w14:paraId="000003B0">
            <w:pPr>
              <w:numPr>
                <w:ilvl w:val="0"/>
                <w:numId w:val="2"/>
              </w:numPr>
              <w:pBdr>
                <w:top w:space="0" w:sz="0" w:val="nil"/>
                <w:left w:space="0" w:sz="0" w:val="nil"/>
                <w:bottom w:space="0" w:sz="0" w:val="nil"/>
                <w:right w:space="0" w:sz="0" w:val="nil"/>
                <w:between w:space="0" w:sz="0" w:val="nil"/>
              </w:pBdr>
              <w:tabs>
                <w:tab w:val="left" w:leader="none" w:pos="813"/>
              </w:tabs>
              <w:spacing w:line="237" w:lineRule="auto"/>
              <w:ind w:left="109" w:right="39" w:firstLine="0"/>
              <w:jc w:val="both"/>
              <w:rPr>
                <w:color w:val="000000"/>
                <w:sz w:val="24"/>
                <w:szCs w:val="24"/>
              </w:rPr>
            </w:pPr>
            <w:r w:rsidDel="00000000" w:rsidR="00000000" w:rsidRPr="00000000">
              <w:rPr>
                <w:color w:val="000000"/>
                <w:sz w:val="24"/>
                <w:szCs w:val="24"/>
                <w:rtl w:val="0"/>
              </w:rPr>
              <w:t xml:space="preserve">Se ha gestionado el proceso de comercialización de los productos de la empresa.</w:t>
            </w:r>
          </w:p>
          <w:p w:rsidR="00000000" w:rsidDel="00000000" w:rsidP="00000000" w:rsidRDefault="00000000" w:rsidRPr="00000000" w14:paraId="000003B1">
            <w:pPr>
              <w:numPr>
                <w:ilvl w:val="0"/>
                <w:numId w:val="2"/>
              </w:numPr>
              <w:pBdr>
                <w:top w:space="0" w:sz="0" w:val="nil"/>
                <w:left w:space="0" w:sz="0" w:val="nil"/>
                <w:bottom w:space="0" w:sz="0" w:val="nil"/>
                <w:right w:space="0" w:sz="0" w:val="nil"/>
                <w:between w:space="0" w:sz="0" w:val="nil"/>
              </w:pBdr>
              <w:tabs>
                <w:tab w:val="left" w:leader="none" w:pos="813"/>
              </w:tabs>
              <w:ind w:left="109" w:right="41" w:firstLine="0"/>
              <w:jc w:val="both"/>
              <w:rPr>
                <w:color w:val="000000"/>
                <w:sz w:val="24"/>
                <w:szCs w:val="24"/>
              </w:rPr>
            </w:pPr>
            <w:r w:rsidDel="00000000" w:rsidR="00000000" w:rsidRPr="00000000">
              <w:rPr>
                <w:color w:val="000000"/>
                <w:sz w:val="24"/>
                <w:szCs w:val="24"/>
                <w:rtl w:val="0"/>
              </w:rPr>
              <w:t xml:space="preserve">Se ha planificado la gestión de los recursos humanos.</w:t>
            </w:r>
          </w:p>
          <w:p w:rsidR="00000000" w:rsidDel="00000000" w:rsidP="00000000" w:rsidRDefault="00000000" w:rsidRPr="00000000" w14:paraId="000003B2">
            <w:pPr>
              <w:numPr>
                <w:ilvl w:val="0"/>
                <w:numId w:val="2"/>
              </w:numPr>
              <w:pBdr>
                <w:top w:space="0" w:sz="0" w:val="nil"/>
                <w:left w:space="0" w:sz="0" w:val="nil"/>
                <w:bottom w:space="0" w:sz="0" w:val="nil"/>
                <w:right w:space="0" w:sz="0" w:val="nil"/>
                <w:between w:space="0" w:sz="0" w:val="nil"/>
              </w:pBdr>
              <w:tabs>
                <w:tab w:val="left" w:leader="none" w:pos="813"/>
              </w:tabs>
              <w:spacing w:line="237" w:lineRule="auto"/>
              <w:ind w:left="109" w:right="39" w:firstLine="0"/>
              <w:jc w:val="both"/>
              <w:rPr>
                <w:color w:val="000000"/>
                <w:sz w:val="24"/>
                <w:szCs w:val="24"/>
              </w:rPr>
            </w:pPr>
            <w:r w:rsidDel="00000000" w:rsidR="00000000" w:rsidRPr="00000000">
              <w:rPr>
                <w:color w:val="000000"/>
                <w:sz w:val="24"/>
                <w:szCs w:val="24"/>
                <w:rtl w:val="0"/>
              </w:rPr>
              <w:t xml:space="preserve">Se ha confeccionado y verificado la contabilidad de la empresa.</w:t>
            </w:r>
          </w:p>
          <w:p w:rsidR="00000000" w:rsidDel="00000000" w:rsidP="00000000" w:rsidRDefault="00000000" w:rsidRPr="00000000" w14:paraId="000003B3">
            <w:pPr>
              <w:numPr>
                <w:ilvl w:val="0"/>
                <w:numId w:val="2"/>
              </w:numPr>
              <w:pBdr>
                <w:top w:space="0" w:sz="0" w:val="nil"/>
                <w:left w:space="0" w:sz="0" w:val="nil"/>
                <w:bottom w:space="0" w:sz="0" w:val="nil"/>
                <w:right w:space="0" w:sz="0" w:val="nil"/>
                <w:between w:space="0" w:sz="0" w:val="nil"/>
              </w:pBdr>
              <w:tabs>
                <w:tab w:val="left" w:leader="none" w:pos="813"/>
              </w:tabs>
              <w:spacing w:line="232" w:lineRule="auto"/>
              <w:ind w:left="109" w:right="40" w:firstLine="0"/>
              <w:jc w:val="both"/>
              <w:rPr>
                <w:color w:val="000000"/>
                <w:sz w:val="24"/>
                <w:szCs w:val="24"/>
              </w:rPr>
            </w:pPr>
            <w:r w:rsidDel="00000000" w:rsidR="00000000" w:rsidRPr="00000000">
              <w:rPr>
                <w:color w:val="000000"/>
                <w:sz w:val="24"/>
                <w:szCs w:val="24"/>
                <w:rtl w:val="0"/>
              </w:rPr>
              <w:t xml:space="preserve">Se han planificado las necesidades financieras de la empresa.</w:t>
            </w:r>
          </w:p>
          <w:p w:rsidR="00000000" w:rsidDel="00000000" w:rsidP="00000000" w:rsidRDefault="00000000" w:rsidRPr="00000000" w14:paraId="000003B4">
            <w:pPr>
              <w:numPr>
                <w:ilvl w:val="0"/>
                <w:numId w:val="2"/>
              </w:numPr>
              <w:pBdr>
                <w:top w:space="0" w:sz="0" w:val="nil"/>
                <w:left w:space="0" w:sz="0" w:val="nil"/>
                <w:bottom w:space="0" w:sz="0" w:val="nil"/>
                <w:right w:space="0" w:sz="0" w:val="nil"/>
                <w:between w:space="0" w:sz="0" w:val="nil"/>
              </w:pBdr>
              <w:tabs>
                <w:tab w:val="left" w:leader="none" w:pos="813"/>
              </w:tabs>
              <w:spacing w:before="8" w:line="237" w:lineRule="auto"/>
              <w:ind w:left="109" w:right="36" w:firstLine="0"/>
              <w:jc w:val="both"/>
              <w:rPr>
                <w:color w:val="000000"/>
                <w:sz w:val="24"/>
                <w:szCs w:val="24"/>
              </w:rPr>
            </w:pPr>
            <w:r w:rsidDel="00000000" w:rsidR="00000000" w:rsidRPr="00000000">
              <w:rPr>
                <w:color w:val="000000"/>
                <w:sz w:val="24"/>
                <w:szCs w:val="24"/>
                <w:rtl w:val="0"/>
              </w:rPr>
              <w:t xml:space="preserve">Se ha analizado la normativa fiscal vigente y se ha cumplido con las obligaciones fiscales.</w:t>
            </w:r>
          </w:p>
          <w:p w:rsidR="00000000" w:rsidDel="00000000" w:rsidP="00000000" w:rsidRDefault="00000000" w:rsidRPr="00000000" w14:paraId="000003B5">
            <w:pPr>
              <w:numPr>
                <w:ilvl w:val="0"/>
                <w:numId w:val="2"/>
              </w:numPr>
              <w:pBdr>
                <w:top w:space="0" w:sz="0" w:val="nil"/>
                <w:left w:space="0" w:sz="0" w:val="nil"/>
                <w:bottom w:space="0" w:sz="0" w:val="nil"/>
                <w:right w:space="0" w:sz="0" w:val="nil"/>
                <w:between w:space="0" w:sz="0" w:val="nil"/>
              </w:pBdr>
              <w:tabs>
                <w:tab w:val="left" w:leader="none" w:pos="813"/>
              </w:tabs>
              <w:spacing w:line="259" w:lineRule="auto"/>
              <w:ind w:left="109" w:right="36" w:firstLine="0"/>
              <w:jc w:val="both"/>
              <w:rPr>
                <w:color w:val="000000"/>
                <w:sz w:val="24"/>
                <w:szCs w:val="24"/>
              </w:rPr>
            </w:pPr>
            <w:r w:rsidDel="00000000" w:rsidR="00000000" w:rsidRPr="00000000">
              <w:rPr>
                <w:color w:val="000000"/>
                <w:sz w:val="24"/>
                <w:szCs w:val="24"/>
                <w:rtl w:val="0"/>
              </w:rPr>
              <w:t xml:space="preserve">Se ha valorado la organización de la propia tarea.</w:t>
            </w:r>
          </w:p>
          <w:p w:rsidR="00000000" w:rsidDel="00000000" w:rsidP="00000000" w:rsidRDefault="00000000" w:rsidRPr="00000000" w14:paraId="000003B6">
            <w:pPr>
              <w:numPr>
                <w:ilvl w:val="0"/>
                <w:numId w:val="2"/>
              </w:numPr>
              <w:pBdr>
                <w:top w:space="0" w:sz="0" w:val="nil"/>
                <w:left w:space="0" w:sz="0" w:val="nil"/>
                <w:bottom w:space="0" w:sz="0" w:val="nil"/>
                <w:right w:space="0" w:sz="0" w:val="nil"/>
                <w:between w:space="0" w:sz="0" w:val="nil"/>
              </w:pBdr>
              <w:tabs>
                <w:tab w:val="left" w:leader="none" w:pos="813"/>
              </w:tabs>
              <w:spacing w:line="237" w:lineRule="auto"/>
              <w:ind w:left="109" w:right="41" w:firstLine="0"/>
              <w:jc w:val="both"/>
              <w:rPr>
                <w:color w:val="000000"/>
                <w:sz w:val="24"/>
                <w:szCs w:val="24"/>
              </w:rPr>
            </w:pPr>
            <w:r w:rsidDel="00000000" w:rsidR="00000000" w:rsidRPr="00000000">
              <w:rPr>
                <w:color w:val="000000"/>
                <w:sz w:val="24"/>
                <w:szCs w:val="24"/>
                <w:rtl w:val="0"/>
              </w:rPr>
              <w:t xml:space="preserve">Se ha realizado el trabajo entre los miembros del grupo.</w:t>
            </w:r>
          </w:p>
          <w:p w:rsidR="00000000" w:rsidDel="00000000" w:rsidP="00000000" w:rsidRDefault="00000000" w:rsidRPr="00000000" w14:paraId="000003B7">
            <w:pPr>
              <w:numPr>
                <w:ilvl w:val="0"/>
                <w:numId w:val="2"/>
              </w:numPr>
              <w:pBdr>
                <w:top w:space="0" w:sz="0" w:val="nil"/>
                <w:left w:space="0" w:sz="0" w:val="nil"/>
                <w:bottom w:space="0" w:sz="0" w:val="nil"/>
                <w:right w:space="0" w:sz="0" w:val="nil"/>
                <w:between w:space="0" w:sz="0" w:val="nil"/>
              </w:pBdr>
              <w:tabs>
                <w:tab w:val="left" w:leader="none" w:pos="813"/>
              </w:tabs>
              <w:spacing w:line="237" w:lineRule="auto"/>
              <w:ind w:left="109" w:right="36" w:firstLine="0"/>
              <w:jc w:val="both"/>
              <w:rPr>
                <w:color w:val="000000"/>
                <w:sz w:val="24"/>
                <w:szCs w:val="24"/>
              </w:rPr>
            </w:pPr>
            <w:r w:rsidDel="00000000" w:rsidR="00000000" w:rsidRPr="00000000">
              <w:rPr>
                <w:color w:val="000000"/>
                <w:sz w:val="24"/>
                <w:szCs w:val="24"/>
                <w:rtl w:val="0"/>
              </w:rPr>
              <w:t xml:space="preserve">Se ha realizado cada tarea con rigurosidad y corrección para obtener un resultado global satisfactorio.</w:t>
            </w:r>
          </w:p>
          <w:p w:rsidR="00000000" w:rsidDel="00000000" w:rsidP="00000000" w:rsidRDefault="00000000" w:rsidRPr="00000000" w14:paraId="000003B8">
            <w:pPr>
              <w:numPr>
                <w:ilvl w:val="0"/>
                <w:numId w:val="2"/>
              </w:numPr>
              <w:pBdr>
                <w:top w:space="0" w:sz="0" w:val="nil"/>
                <w:left w:space="0" w:sz="0" w:val="nil"/>
                <w:bottom w:space="0" w:sz="0" w:val="nil"/>
                <w:right w:space="0" w:sz="0" w:val="nil"/>
                <w:between w:space="0" w:sz="0" w:val="nil"/>
              </w:pBdr>
              <w:tabs>
                <w:tab w:val="left" w:leader="none" w:pos="813"/>
              </w:tabs>
              <w:spacing w:before="2" w:line="259" w:lineRule="auto"/>
              <w:ind w:left="109" w:right="39" w:firstLine="0"/>
              <w:jc w:val="both"/>
              <w:rPr>
                <w:color w:val="000000"/>
                <w:sz w:val="24"/>
                <w:szCs w:val="24"/>
              </w:rPr>
            </w:pPr>
            <w:r w:rsidDel="00000000" w:rsidR="00000000" w:rsidRPr="00000000">
              <w:rPr>
                <w:color w:val="000000"/>
                <w:sz w:val="24"/>
                <w:szCs w:val="24"/>
                <w:rtl w:val="0"/>
              </w:rPr>
              <w:t xml:space="preserve">Se ha materializado en un dossier el proyecto empresarial y se ha expuesto en público.</w:t>
            </w:r>
          </w:p>
        </w:tc>
        <w:tc>
          <w:tcPr/>
          <w:p w:rsidR="00000000" w:rsidDel="00000000" w:rsidP="00000000" w:rsidRDefault="00000000" w:rsidRPr="00000000" w14:paraId="000003B9">
            <w:pPr>
              <w:numPr>
                <w:ilvl w:val="0"/>
                <w:numId w:val="3"/>
              </w:numPr>
              <w:pBdr>
                <w:top w:space="0" w:sz="0" w:val="nil"/>
                <w:left w:space="0" w:sz="0" w:val="nil"/>
                <w:bottom w:space="0" w:sz="0" w:val="nil"/>
                <w:right w:space="0" w:sz="0" w:val="nil"/>
                <w:between w:space="0" w:sz="0" w:val="nil"/>
              </w:pBdr>
              <w:tabs>
                <w:tab w:val="left" w:leader="none" w:pos="1137"/>
              </w:tabs>
              <w:spacing w:before="6" w:lineRule="auto"/>
              <w:ind w:left="1136" w:hanging="247.00000000000003"/>
              <w:rPr>
                <w:color w:val="000000"/>
                <w:sz w:val="24"/>
                <w:szCs w:val="24"/>
              </w:rPr>
            </w:pPr>
            <w:r w:rsidDel="00000000" w:rsidR="00000000" w:rsidRPr="00000000">
              <w:rPr>
                <w:color w:val="000000"/>
                <w:sz w:val="24"/>
                <w:szCs w:val="24"/>
                <w:rtl w:val="0"/>
              </w:rPr>
              <w:t xml:space="preserve">El plan de aprovisionamiento.</w:t>
            </w:r>
          </w:p>
          <w:p w:rsidR="00000000" w:rsidDel="00000000" w:rsidP="00000000" w:rsidRDefault="00000000" w:rsidRPr="00000000" w14:paraId="000003BA">
            <w:pPr>
              <w:numPr>
                <w:ilvl w:val="0"/>
                <w:numId w:val="3"/>
              </w:numPr>
              <w:pBdr>
                <w:top w:space="0" w:sz="0" w:val="nil"/>
                <w:left w:space="0" w:sz="0" w:val="nil"/>
                <w:bottom w:space="0" w:sz="0" w:val="nil"/>
                <w:right w:space="0" w:sz="0" w:val="nil"/>
                <w:between w:space="0" w:sz="0" w:val="nil"/>
              </w:pBdr>
              <w:tabs>
                <w:tab w:val="left" w:leader="none" w:pos="1137"/>
              </w:tabs>
              <w:spacing w:before="21" w:lineRule="auto"/>
              <w:ind w:left="1136" w:hanging="247.00000000000003"/>
              <w:rPr>
                <w:color w:val="000000"/>
                <w:sz w:val="24"/>
                <w:szCs w:val="24"/>
              </w:rPr>
            </w:pPr>
            <w:r w:rsidDel="00000000" w:rsidR="00000000" w:rsidRPr="00000000">
              <w:rPr>
                <w:color w:val="000000"/>
                <w:sz w:val="24"/>
                <w:szCs w:val="24"/>
                <w:rtl w:val="0"/>
              </w:rPr>
              <w:t xml:space="preserve">Gestión comercial en la empresa.</w:t>
            </w:r>
          </w:p>
          <w:p w:rsidR="00000000" w:rsidDel="00000000" w:rsidP="00000000" w:rsidRDefault="00000000" w:rsidRPr="00000000" w14:paraId="000003BB">
            <w:pPr>
              <w:numPr>
                <w:ilvl w:val="0"/>
                <w:numId w:val="3"/>
              </w:numPr>
              <w:pBdr>
                <w:top w:space="0" w:sz="0" w:val="nil"/>
                <w:left w:space="0" w:sz="0" w:val="nil"/>
                <w:bottom w:space="0" w:sz="0" w:val="nil"/>
                <w:right w:space="0" w:sz="0" w:val="nil"/>
                <w:between w:space="0" w:sz="0" w:val="nil"/>
              </w:pBdr>
              <w:tabs>
                <w:tab w:val="left" w:leader="none" w:pos="1137"/>
              </w:tabs>
              <w:spacing w:before="23" w:lineRule="auto"/>
              <w:ind w:left="1136" w:hanging="247.00000000000003"/>
              <w:rPr>
                <w:color w:val="000000"/>
                <w:sz w:val="24"/>
                <w:szCs w:val="24"/>
              </w:rPr>
            </w:pPr>
            <w:r w:rsidDel="00000000" w:rsidR="00000000" w:rsidRPr="00000000">
              <w:rPr>
                <w:color w:val="000000"/>
                <w:sz w:val="24"/>
                <w:szCs w:val="24"/>
                <w:rtl w:val="0"/>
              </w:rPr>
              <w:t xml:space="preserve">Gestión del marketing en la empresa.</w:t>
            </w:r>
          </w:p>
          <w:p w:rsidR="00000000" w:rsidDel="00000000" w:rsidP="00000000" w:rsidRDefault="00000000" w:rsidRPr="00000000" w14:paraId="000003BC">
            <w:pPr>
              <w:numPr>
                <w:ilvl w:val="0"/>
                <w:numId w:val="3"/>
              </w:numPr>
              <w:pBdr>
                <w:top w:space="0" w:sz="0" w:val="nil"/>
                <w:left w:space="0" w:sz="0" w:val="nil"/>
                <w:bottom w:space="0" w:sz="0" w:val="nil"/>
                <w:right w:space="0" w:sz="0" w:val="nil"/>
                <w:between w:space="0" w:sz="0" w:val="nil"/>
              </w:pBdr>
              <w:tabs>
                <w:tab w:val="left" w:leader="none" w:pos="1137"/>
              </w:tabs>
              <w:spacing w:before="19" w:lineRule="auto"/>
              <w:ind w:left="1136" w:hanging="247.00000000000003"/>
              <w:rPr>
                <w:color w:val="000000"/>
                <w:sz w:val="24"/>
                <w:szCs w:val="24"/>
              </w:rPr>
            </w:pPr>
            <w:r w:rsidDel="00000000" w:rsidR="00000000" w:rsidRPr="00000000">
              <w:rPr>
                <w:color w:val="000000"/>
                <w:sz w:val="24"/>
                <w:szCs w:val="24"/>
                <w:rtl w:val="0"/>
              </w:rPr>
              <w:t xml:space="preserve">Gestión de los recursos humanos.</w:t>
            </w:r>
          </w:p>
          <w:p w:rsidR="00000000" w:rsidDel="00000000" w:rsidP="00000000" w:rsidRDefault="00000000" w:rsidRPr="00000000" w14:paraId="000003BD">
            <w:pPr>
              <w:numPr>
                <w:ilvl w:val="0"/>
                <w:numId w:val="3"/>
              </w:numPr>
              <w:pBdr>
                <w:top w:space="0" w:sz="0" w:val="nil"/>
                <w:left w:space="0" w:sz="0" w:val="nil"/>
                <w:bottom w:space="0" w:sz="0" w:val="nil"/>
                <w:right w:space="0" w:sz="0" w:val="nil"/>
                <w:between w:space="0" w:sz="0" w:val="nil"/>
              </w:pBdr>
              <w:tabs>
                <w:tab w:val="left" w:leader="none" w:pos="1137"/>
              </w:tabs>
              <w:ind w:left="889" w:right="485" w:firstLine="0"/>
              <w:rPr>
                <w:color w:val="000000"/>
                <w:sz w:val="24"/>
                <w:szCs w:val="24"/>
              </w:rPr>
            </w:pPr>
            <w:r w:rsidDel="00000000" w:rsidR="00000000" w:rsidRPr="00000000">
              <w:rPr>
                <w:color w:val="000000"/>
                <w:sz w:val="24"/>
                <w:szCs w:val="24"/>
                <w:rtl w:val="0"/>
              </w:rPr>
              <w:t xml:space="preserve">Gestión de la contabilidad como toma de decisiones.</w:t>
            </w:r>
          </w:p>
          <w:p w:rsidR="00000000" w:rsidDel="00000000" w:rsidP="00000000" w:rsidRDefault="00000000" w:rsidRPr="00000000" w14:paraId="000003BE">
            <w:pPr>
              <w:numPr>
                <w:ilvl w:val="0"/>
                <w:numId w:val="3"/>
              </w:numPr>
              <w:pBdr>
                <w:top w:space="0" w:sz="0" w:val="nil"/>
                <w:left w:space="0" w:sz="0" w:val="nil"/>
                <w:bottom w:space="0" w:sz="0" w:val="nil"/>
                <w:right w:space="0" w:sz="0" w:val="nil"/>
                <w:between w:space="0" w:sz="0" w:val="nil"/>
              </w:pBdr>
              <w:tabs>
                <w:tab w:val="left" w:leader="none" w:pos="1137"/>
              </w:tabs>
              <w:spacing w:before="4" w:line="235" w:lineRule="auto"/>
              <w:ind w:left="889" w:right="143" w:firstLine="0"/>
              <w:rPr>
                <w:color w:val="000000"/>
                <w:sz w:val="24"/>
                <w:szCs w:val="24"/>
              </w:rPr>
            </w:pPr>
            <w:r w:rsidDel="00000000" w:rsidR="00000000" w:rsidRPr="00000000">
              <w:rPr>
                <w:color w:val="000000"/>
                <w:sz w:val="24"/>
                <w:szCs w:val="24"/>
                <w:rtl w:val="0"/>
              </w:rPr>
              <w:t xml:space="preserve">Gestión de las necesidades de inversión y financiación.</w:t>
            </w:r>
          </w:p>
          <w:p w:rsidR="00000000" w:rsidDel="00000000" w:rsidP="00000000" w:rsidRDefault="00000000" w:rsidRPr="00000000" w14:paraId="000003BF">
            <w:pPr>
              <w:numPr>
                <w:ilvl w:val="0"/>
                <w:numId w:val="3"/>
              </w:numPr>
              <w:pBdr>
                <w:top w:space="0" w:sz="0" w:val="nil"/>
                <w:left w:space="0" w:sz="0" w:val="nil"/>
                <w:bottom w:space="0" w:sz="0" w:val="nil"/>
                <w:right w:space="0" w:sz="0" w:val="nil"/>
                <w:between w:space="0" w:sz="0" w:val="nil"/>
              </w:pBdr>
              <w:tabs>
                <w:tab w:val="left" w:leader="none" w:pos="1137"/>
              </w:tabs>
              <w:spacing w:before="5" w:lineRule="auto"/>
              <w:ind w:left="1136" w:hanging="247.00000000000003"/>
              <w:rPr>
                <w:color w:val="000000"/>
                <w:sz w:val="24"/>
                <w:szCs w:val="24"/>
              </w:rPr>
            </w:pPr>
            <w:r w:rsidDel="00000000" w:rsidR="00000000" w:rsidRPr="00000000">
              <w:rPr>
                <w:color w:val="000000"/>
                <w:sz w:val="24"/>
                <w:szCs w:val="24"/>
                <w:rtl w:val="0"/>
              </w:rPr>
              <w:t xml:space="preserve">Gestión de las obligaciones fiscales.</w:t>
            </w:r>
          </w:p>
          <w:p w:rsidR="00000000" w:rsidDel="00000000" w:rsidP="00000000" w:rsidRDefault="00000000" w:rsidRPr="00000000" w14:paraId="000003C0">
            <w:pPr>
              <w:numPr>
                <w:ilvl w:val="0"/>
                <w:numId w:val="3"/>
              </w:numPr>
              <w:pBdr>
                <w:top w:space="0" w:sz="0" w:val="nil"/>
                <w:left w:space="0" w:sz="0" w:val="nil"/>
                <w:bottom w:space="0" w:sz="0" w:val="nil"/>
                <w:right w:space="0" w:sz="0" w:val="nil"/>
                <w:between w:space="0" w:sz="0" w:val="nil"/>
              </w:pBdr>
              <w:tabs>
                <w:tab w:val="left" w:leader="none" w:pos="1137"/>
              </w:tabs>
              <w:spacing w:before="24" w:lineRule="auto"/>
              <w:ind w:left="1136" w:hanging="247.00000000000003"/>
              <w:rPr>
                <w:color w:val="000000"/>
                <w:sz w:val="24"/>
                <w:szCs w:val="24"/>
              </w:rPr>
            </w:pPr>
            <w:r w:rsidDel="00000000" w:rsidR="00000000" w:rsidRPr="00000000">
              <w:rPr>
                <w:color w:val="000000"/>
                <w:sz w:val="24"/>
                <w:szCs w:val="24"/>
                <w:rtl w:val="0"/>
              </w:rPr>
              <w:t xml:space="preserve">Equipos y grupos de trabajo.</w:t>
            </w:r>
          </w:p>
          <w:p w:rsidR="00000000" w:rsidDel="00000000" w:rsidP="00000000" w:rsidRDefault="00000000" w:rsidRPr="00000000" w14:paraId="000003C1">
            <w:pPr>
              <w:numPr>
                <w:ilvl w:val="0"/>
                <w:numId w:val="3"/>
              </w:numPr>
              <w:pBdr>
                <w:top w:space="0" w:sz="0" w:val="nil"/>
                <w:left w:space="0" w:sz="0" w:val="nil"/>
                <w:bottom w:space="0" w:sz="0" w:val="nil"/>
                <w:right w:space="0" w:sz="0" w:val="nil"/>
                <w:between w:space="0" w:sz="0" w:val="nil"/>
              </w:pBdr>
              <w:tabs>
                <w:tab w:val="left" w:leader="none" w:pos="1137"/>
              </w:tabs>
              <w:spacing w:before="22" w:lineRule="auto"/>
              <w:ind w:left="1136" w:hanging="247.00000000000003"/>
              <w:rPr>
                <w:color w:val="000000"/>
                <w:sz w:val="24"/>
                <w:szCs w:val="24"/>
              </w:rPr>
            </w:pPr>
            <w:r w:rsidDel="00000000" w:rsidR="00000000" w:rsidRPr="00000000">
              <w:rPr>
                <w:color w:val="000000"/>
                <w:sz w:val="24"/>
                <w:szCs w:val="24"/>
                <w:rtl w:val="0"/>
              </w:rPr>
              <w:t xml:space="preserve">El trabajo en equipo.</w:t>
            </w:r>
          </w:p>
          <w:p w:rsidR="00000000" w:rsidDel="00000000" w:rsidP="00000000" w:rsidRDefault="00000000" w:rsidRPr="00000000" w14:paraId="000003C2">
            <w:pPr>
              <w:numPr>
                <w:ilvl w:val="0"/>
                <w:numId w:val="3"/>
              </w:numPr>
              <w:pBdr>
                <w:top w:space="0" w:sz="0" w:val="nil"/>
                <w:left w:space="0" w:sz="0" w:val="nil"/>
                <w:bottom w:space="0" w:sz="0" w:val="nil"/>
                <w:right w:space="0" w:sz="0" w:val="nil"/>
                <w:between w:space="0" w:sz="0" w:val="nil"/>
              </w:pBdr>
              <w:tabs>
                <w:tab w:val="left" w:leader="none" w:pos="1137"/>
              </w:tabs>
              <w:spacing w:before="21" w:line="237" w:lineRule="auto"/>
              <w:ind w:left="889" w:right="723" w:firstLine="0"/>
              <w:rPr>
                <w:color w:val="000000"/>
                <w:sz w:val="24"/>
                <w:szCs w:val="24"/>
              </w:rPr>
            </w:pPr>
            <w:r w:rsidDel="00000000" w:rsidR="00000000" w:rsidRPr="00000000">
              <w:rPr>
                <w:color w:val="000000"/>
                <w:sz w:val="24"/>
                <w:szCs w:val="24"/>
                <w:rtl w:val="0"/>
              </w:rPr>
              <w:t xml:space="preserve">Confección y diseño de los equipos dentro de la empresa creada.</w:t>
            </w:r>
          </w:p>
          <w:p w:rsidR="00000000" w:rsidDel="00000000" w:rsidP="00000000" w:rsidRDefault="00000000" w:rsidRPr="00000000" w14:paraId="000003C3">
            <w:pPr>
              <w:numPr>
                <w:ilvl w:val="0"/>
                <w:numId w:val="3"/>
              </w:numPr>
              <w:pBdr>
                <w:top w:space="0" w:sz="0" w:val="nil"/>
                <w:left w:space="0" w:sz="0" w:val="nil"/>
                <w:bottom w:space="0" w:sz="0" w:val="nil"/>
                <w:right w:space="0" w:sz="0" w:val="nil"/>
                <w:between w:space="0" w:sz="0" w:val="nil"/>
              </w:pBdr>
              <w:tabs>
                <w:tab w:val="left" w:leader="none" w:pos="1140"/>
              </w:tabs>
              <w:spacing w:before="4" w:lineRule="auto"/>
              <w:ind w:left="1139" w:hanging="250"/>
              <w:rPr>
                <w:color w:val="000000"/>
                <w:sz w:val="24"/>
                <w:szCs w:val="24"/>
              </w:rPr>
            </w:pPr>
            <w:r w:rsidDel="00000000" w:rsidR="00000000" w:rsidRPr="00000000">
              <w:rPr>
                <w:color w:val="000000"/>
                <w:sz w:val="24"/>
                <w:szCs w:val="24"/>
                <w:rtl w:val="0"/>
              </w:rPr>
              <w:t xml:space="preserve">La toma de decisiones.</w:t>
            </w:r>
          </w:p>
          <w:p w:rsidR="00000000" w:rsidDel="00000000" w:rsidP="00000000" w:rsidRDefault="00000000" w:rsidRPr="00000000" w14:paraId="000003C4">
            <w:pPr>
              <w:numPr>
                <w:ilvl w:val="0"/>
                <w:numId w:val="3"/>
              </w:numPr>
              <w:pBdr>
                <w:top w:space="0" w:sz="0" w:val="nil"/>
                <w:left w:space="0" w:sz="0" w:val="nil"/>
                <w:bottom w:space="0" w:sz="0" w:val="nil"/>
                <w:right w:space="0" w:sz="0" w:val="nil"/>
                <w:between w:space="0" w:sz="0" w:val="nil"/>
              </w:pBdr>
              <w:tabs>
                <w:tab w:val="left" w:leader="none" w:pos="1137"/>
              </w:tabs>
              <w:spacing w:before="23" w:line="235" w:lineRule="auto"/>
              <w:ind w:left="889" w:right="462" w:firstLine="0"/>
              <w:rPr>
                <w:color w:val="000000"/>
                <w:sz w:val="24"/>
                <w:szCs w:val="24"/>
              </w:rPr>
            </w:pPr>
            <w:r w:rsidDel="00000000" w:rsidR="00000000" w:rsidRPr="00000000">
              <w:rPr>
                <w:color w:val="000000"/>
                <w:sz w:val="24"/>
                <w:szCs w:val="24"/>
                <w:rtl w:val="0"/>
              </w:rPr>
              <w:t xml:space="preserve">El dossier del proyecto. Elaboración y selección del destinatario.</w:t>
            </w:r>
          </w:p>
          <w:p w:rsidR="00000000" w:rsidDel="00000000" w:rsidP="00000000" w:rsidRDefault="00000000" w:rsidRPr="00000000" w14:paraId="000003C5">
            <w:pPr>
              <w:numPr>
                <w:ilvl w:val="0"/>
                <w:numId w:val="3"/>
              </w:numPr>
              <w:pBdr>
                <w:top w:space="0" w:sz="0" w:val="nil"/>
                <w:left w:space="0" w:sz="0" w:val="nil"/>
                <w:bottom w:space="0" w:sz="0" w:val="nil"/>
                <w:right w:space="0" w:sz="0" w:val="nil"/>
                <w:between w:space="0" w:sz="0" w:val="nil"/>
              </w:pBdr>
              <w:tabs>
                <w:tab w:val="left" w:leader="none" w:pos="1137"/>
              </w:tabs>
              <w:spacing w:before="7" w:line="259" w:lineRule="auto"/>
              <w:ind w:left="889" w:right="808" w:firstLine="0"/>
              <w:rPr>
                <w:color w:val="000000"/>
                <w:sz w:val="24"/>
                <w:szCs w:val="24"/>
              </w:rPr>
            </w:pPr>
            <w:r w:rsidDel="00000000" w:rsidR="00000000" w:rsidRPr="00000000">
              <w:rPr>
                <w:color w:val="000000"/>
                <w:sz w:val="24"/>
                <w:szCs w:val="24"/>
                <w:rtl w:val="0"/>
              </w:rPr>
              <w:t xml:space="preserve">Exposición pública del proyecto. Técnicas de captación de la atención. Destrezas comunicativas.</w:t>
            </w:r>
          </w:p>
          <w:p w:rsidR="00000000" w:rsidDel="00000000" w:rsidP="00000000" w:rsidRDefault="00000000" w:rsidRPr="00000000" w14:paraId="000003C6">
            <w:pPr>
              <w:numPr>
                <w:ilvl w:val="0"/>
                <w:numId w:val="3"/>
              </w:numPr>
              <w:pBdr>
                <w:top w:space="0" w:sz="0" w:val="nil"/>
                <w:left w:space="0" w:sz="0" w:val="nil"/>
                <w:bottom w:space="0" w:sz="0" w:val="nil"/>
                <w:right w:space="0" w:sz="0" w:val="nil"/>
                <w:between w:space="0" w:sz="0" w:val="nil"/>
              </w:pBdr>
              <w:tabs>
                <w:tab w:val="left" w:leader="none" w:pos="1137"/>
              </w:tabs>
              <w:spacing w:line="259" w:lineRule="auto"/>
              <w:ind w:left="889" w:right="377" w:firstLine="0"/>
              <w:rPr>
                <w:color w:val="000000"/>
                <w:sz w:val="24"/>
                <w:szCs w:val="24"/>
              </w:rPr>
            </w:pPr>
            <w:r w:rsidDel="00000000" w:rsidR="00000000" w:rsidRPr="00000000">
              <w:rPr>
                <w:color w:val="000000"/>
                <w:sz w:val="24"/>
                <w:szCs w:val="24"/>
                <w:rtl w:val="0"/>
              </w:rPr>
              <w:t xml:space="preserve">Uso de herramientas informáticas en la elaboración y exposición de proyecto</w:t>
            </w:r>
          </w:p>
          <w:p w:rsidR="00000000" w:rsidDel="00000000" w:rsidP="00000000" w:rsidRDefault="00000000" w:rsidRPr="00000000" w14:paraId="000003C7">
            <w:pPr>
              <w:pBdr>
                <w:top w:space="0" w:sz="0" w:val="nil"/>
                <w:left w:space="0" w:sz="0" w:val="nil"/>
                <w:bottom w:space="0" w:sz="0" w:val="nil"/>
                <w:right w:space="0" w:sz="0" w:val="nil"/>
                <w:between w:space="0" w:sz="0" w:val="nil"/>
              </w:pBdr>
              <w:spacing w:before="1" w:lineRule="auto"/>
              <w:ind w:left="889" w:firstLine="0"/>
              <w:rPr>
                <w:color w:val="000000"/>
                <w:sz w:val="24"/>
                <w:szCs w:val="24"/>
              </w:rPr>
            </w:pPr>
            <w:r w:rsidDel="00000000" w:rsidR="00000000" w:rsidRPr="00000000">
              <w:rPr>
                <w:color w:val="000000"/>
                <w:sz w:val="24"/>
                <w:szCs w:val="24"/>
                <w:rtl w:val="0"/>
              </w:rPr>
              <w:t xml:space="preserve">empresarial.</w:t>
            </w:r>
          </w:p>
        </w:tc>
        <w:tc>
          <w:tcPr>
            <w:shd w:fill="dbe4f0" w:val="clear"/>
          </w:tcPr>
          <w:p w:rsidR="00000000" w:rsidDel="00000000" w:rsidP="00000000" w:rsidRDefault="00000000" w:rsidRPr="00000000" w14:paraId="000003C8">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C9">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CA">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CB">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CC">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CD">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CE">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CF">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D0">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D1">
            <w:pPr>
              <w:pBdr>
                <w:top w:space="0" w:sz="0" w:val="nil"/>
                <w:left w:space="0" w:sz="0" w:val="nil"/>
                <w:bottom w:space="0" w:sz="0" w:val="nil"/>
                <w:right w:space="0" w:sz="0" w:val="nil"/>
                <w:between w:space="0" w:sz="0" w:val="nil"/>
              </w:pBdr>
              <w:spacing w:before="196" w:line="259" w:lineRule="auto"/>
              <w:ind w:left="103" w:right="682" w:firstLine="0"/>
              <w:rPr>
                <w:b w:val="1"/>
                <w:color w:val="000000"/>
                <w:sz w:val="24"/>
                <w:szCs w:val="24"/>
              </w:rPr>
            </w:pPr>
            <w:r w:rsidDel="00000000" w:rsidR="00000000" w:rsidRPr="00000000">
              <w:rPr>
                <w:b w:val="1"/>
                <w:color w:val="000000"/>
                <w:sz w:val="24"/>
                <w:szCs w:val="24"/>
                <w:rtl w:val="0"/>
              </w:rPr>
              <w:t xml:space="preserve">Contenidos Básicos</w:t>
            </w:r>
          </w:p>
        </w:tc>
      </w:tr>
    </w:tbl>
    <w:p w:rsidR="00000000" w:rsidDel="00000000" w:rsidP="00000000" w:rsidRDefault="00000000" w:rsidRPr="00000000" w14:paraId="000003D2">
      <w:pPr>
        <w:spacing w:line="259" w:lineRule="auto"/>
        <w:rPr>
          <w:sz w:val="24"/>
          <w:szCs w:val="24"/>
        </w:rPr>
        <w:sectPr>
          <w:type w:val="nextPage"/>
          <w:pgSz w:h="11910" w:w="16840" w:orient="landscape"/>
          <w:pgMar w:bottom="280" w:top="1180" w:left="1000" w:right="980" w:header="386" w:footer="0"/>
        </w:sectPr>
      </w:pPr>
      <w:r w:rsidDel="00000000" w:rsidR="00000000" w:rsidRPr="00000000">
        <w:rPr>
          <w:rtl w:val="0"/>
        </w:rPr>
      </w:r>
    </w:p>
    <w:p w:rsidR="00000000" w:rsidDel="00000000" w:rsidP="00000000" w:rsidRDefault="00000000" w:rsidRPr="00000000" w14:paraId="000003D3">
      <w:pPr>
        <w:pStyle w:val="Heading1"/>
        <w:numPr>
          <w:ilvl w:val="0"/>
          <w:numId w:val="4"/>
        </w:numPr>
        <w:tabs>
          <w:tab w:val="left" w:leader="none" w:pos="429"/>
          <w:tab w:val="left" w:leader="none" w:pos="2951"/>
          <w:tab w:val="left" w:leader="none" w:pos="3659"/>
          <w:tab w:val="left" w:leader="none" w:pos="6491"/>
          <w:tab w:val="left" w:leader="none" w:pos="7199"/>
          <w:tab w:val="left" w:leader="none" w:pos="9084"/>
        </w:tabs>
        <w:spacing w:before="79" w:line="252.00000000000003" w:lineRule="auto"/>
        <w:ind w:left="498" w:right="971" w:hanging="360"/>
        <w:rPr>
          <w:color w:val="1f487c"/>
        </w:rPr>
      </w:pPr>
      <w:bookmarkStart w:colFirst="0" w:colLast="0" w:name="_heading=h.2s8eyo1" w:id="10"/>
      <w:bookmarkEnd w:id="10"/>
      <w:r w:rsidDel="00000000" w:rsidR="00000000" w:rsidRPr="00000000">
        <w:rPr>
          <w:color w:val="1f487c"/>
          <w:rtl w:val="0"/>
        </w:rPr>
        <w:t xml:space="preserve">ORGANIZACIÓN</w:t>
        <w:tab/>
        <w:t xml:space="preserve">Y</w:t>
        <w:tab/>
        <w:t xml:space="preserve">SECUENCIACIÓN</w:t>
        <w:tab/>
        <w:t xml:space="preserve">DE</w:t>
        <w:tab/>
        <w:t xml:space="preserve">UNIDADES</w:t>
        <w:tab/>
        <w:t xml:space="preserve">DE APRENDIZAJE</w:t>
      </w:r>
    </w:p>
    <w:p w:rsidR="00000000" w:rsidDel="00000000" w:rsidP="00000000" w:rsidRDefault="00000000" w:rsidRPr="00000000" w14:paraId="000003D4">
      <w:pPr>
        <w:pBdr>
          <w:top w:space="0" w:sz="0" w:val="nil"/>
          <w:left w:space="0" w:sz="0" w:val="nil"/>
          <w:bottom w:space="0" w:sz="0" w:val="nil"/>
          <w:right w:space="0" w:sz="0" w:val="nil"/>
          <w:between w:space="0" w:sz="0" w:val="nil"/>
        </w:pBdr>
        <w:spacing w:before="5" w:lineRule="auto"/>
        <w:rPr>
          <w:b w:val="1"/>
          <w:color w:val="000000"/>
          <w:sz w:val="26"/>
          <w:szCs w:val="26"/>
        </w:rPr>
      </w:pPr>
      <w:r w:rsidDel="00000000" w:rsidR="00000000" w:rsidRPr="00000000">
        <w:rPr>
          <w:rtl w:val="0"/>
        </w:rPr>
      </w:r>
    </w:p>
    <w:p w:rsidR="00000000" w:rsidDel="00000000" w:rsidP="00000000" w:rsidRDefault="00000000" w:rsidRPr="00000000" w14:paraId="000003D5">
      <w:pPr>
        <w:pBdr>
          <w:top w:space="0" w:sz="0" w:val="nil"/>
          <w:left w:space="0" w:sz="0" w:val="nil"/>
          <w:bottom w:space="0" w:sz="0" w:val="nil"/>
          <w:right w:space="0" w:sz="0" w:val="nil"/>
          <w:between w:space="0" w:sz="0" w:val="nil"/>
        </w:pBdr>
        <w:spacing w:line="246" w:lineRule="auto"/>
        <w:ind w:left="114" w:right="968" w:hanging="10"/>
        <w:jc w:val="both"/>
        <w:rPr>
          <w:color w:val="000000"/>
          <w:sz w:val="24"/>
          <w:szCs w:val="24"/>
        </w:rPr>
      </w:pPr>
      <w:r w:rsidDel="00000000" w:rsidR="00000000" w:rsidRPr="00000000">
        <w:rPr>
          <w:color w:val="000000"/>
          <w:sz w:val="24"/>
          <w:szCs w:val="24"/>
          <w:rtl w:val="0"/>
        </w:rPr>
        <w:t xml:space="preserve">El primer paso para vertebrar la formación ha sido, a partir del Resultado de Aprendizaje (y su ponderación en función de su contribución a la adquisición de las competencias del módulo) se identifican las Unidades de Aprendizaje teniendo en cuenta los procesos de servicio que hay implícitos en cada Resultado de Aprendizaje a través de sus Criterios de Evaluación.</w:t>
      </w:r>
    </w:p>
    <w:p w:rsidR="00000000" w:rsidDel="00000000" w:rsidP="00000000" w:rsidRDefault="00000000" w:rsidRPr="00000000" w14:paraId="000003D6">
      <w:pPr>
        <w:pBdr>
          <w:top w:space="0" w:sz="0" w:val="nil"/>
          <w:left w:space="0" w:sz="0" w:val="nil"/>
          <w:bottom w:space="0" w:sz="0" w:val="nil"/>
          <w:right w:space="0" w:sz="0" w:val="nil"/>
          <w:between w:space="0" w:sz="0" w:val="nil"/>
        </w:pBdr>
        <w:spacing w:before="4" w:lineRule="auto"/>
        <w:rPr>
          <w:color w:val="000000"/>
          <w:sz w:val="26"/>
          <w:szCs w:val="26"/>
        </w:rPr>
      </w:pPr>
      <w:r w:rsidDel="00000000" w:rsidR="00000000" w:rsidRPr="00000000">
        <w:rPr>
          <w:rtl w:val="0"/>
        </w:rPr>
      </w:r>
    </w:p>
    <w:p w:rsidR="00000000" w:rsidDel="00000000" w:rsidP="00000000" w:rsidRDefault="00000000" w:rsidRPr="00000000" w14:paraId="000003D7">
      <w:pPr>
        <w:pBdr>
          <w:top w:space="0" w:sz="0" w:val="nil"/>
          <w:left w:space="0" w:sz="0" w:val="nil"/>
          <w:bottom w:space="0" w:sz="0" w:val="nil"/>
          <w:right w:space="0" w:sz="0" w:val="nil"/>
          <w:between w:space="0" w:sz="0" w:val="nil"/>
        </w:pBdr>
        <w:spacing w:line="249" w:lineRule="auto"/>
        <w:ind w:left="114" w:right="978" w:hanging="10"/>
        <w:jc w:val="both"/>
        <w:rPr>
          <w:color w:val="000000"/>
          <w:sz w:val="24"/>
          <w:szCs w:val="24"/>
        </w:rPr>
      </w:pPr>
      <w:r w:rsidDel="00000000" w:rsidR="00000000" w:rsidRPr="00000000">
        <w:rPr>
          <w:color w:val="000000"/>
          <w:sz w:val="24"/>
          <w:szCs w:val="24"/>
          <w:rtl w:val="0"/>
        </w:rPr>
        <w:t xml:space="preserve">Esta vertebración se ha realizado teniendo en cuenta la forma en que contribuye a alcanzar las Competencias Profesionales Personales y Sociales y los Objetivos Generales.</w:t>
      </w:r>
    </w:p>
    <w:p w:rsidR="00000000" w:rsidDel="00000000" w:rsidP="00000000" w:rsidRDefault="00000000" w:rsidRPr="00000000" w14:paraId="000003D8">
      <w:pPr>
        <w:pBdr>
          <w:top w:space="0" w:sz="0" w:val="nil"/>
          <w:left w:space="0" w:sz="0" w:val="nil"/>
          <w:bottom w:space="0" w:sz="0" w:val="nil"/>
          <w:right w:space="0" w:sz="0" w:val="nil"/>
          <w:between w:space="0" w:sz="0" w:val="nil"/>
        </w:pBdr>
        <w:spacing w:before="10" w:lineRule="auto"/>
        <w:rPr>
          <w:color w:val="000000"/>
          <w:sz w:val="25"/>
          <w:szCs w:val="25"/>
        </w:rPr>
      </w:pPr>
      <w:r w:rsidDel="00000000" w:rsidR="00000000" w:rsidRPr="00000000">
        <w:rPr>
          <w:rtl w:val="0"/>
        </w:rPr>
      </w:r>
    </w:p>
    <w:p w:rsidR="00000000" w:rsidDel="00000000" w:rsidP="00000000" w:rsidRDefault="00000000" w:rsidRPr="00000000" w14:paraId="000003D9">
      <w:pPr>
        <w:pBdr>
          <w:top w:space="0" w:sz="0" w:val="nil"/>
          <w:left w:space="0" w:sz="0" w:val="nil"/>
          <w:bottom w:space="0" w:sz="0" w:val="nil"/>
          <w:right w:space="0" w:sz="0" w:val="nil"/>
          <w:between w:space="0" w:sz="0" w:val="nil"/>
        </w:pBdr>
        <w:spacing w:line="249" w:lineRule="auto"/>
        <w:ind w:left="114" w:right="974" w:hanging="10"/>
        <w:jc w:val="both"/>
        <w:rPr>
          <w:color w:val="000000"/>
          <w:sz w:val="24"/>
          <w:szCs w:val="24"/>
        </w:rPr>
      </w:pPr>
      <w:r w:rsidDel="00000000" w:rsidR="00000000" w:rsidRPr="00000000">
        <w:rPr>
          <w:color w:val="000000"/>
          <w:sz w:val="24"/>
          <w:szCs w:val="24"/>
          <w:rtl w:val="0"/>
        </w:rPr>
        <w:t xml:space="preserve">Todo esto, teniendo en cuenta tanto el ámbito general (Competencias y Objetivos Generales), la concreción curricular (Resultados de Aprendizaje y Criterios de Evaluación) y la Organización y Estructura de Aprendizaje (Unidades de Aprendizaje), se recoge en la siguiente tabla:</w:t>
      </w:r>
    </w:p>
    <w:p w:rsidR="00000000" w:rsidDel="00000000" w:rsidP="00000000" w:rsidRDefault="00000000" w:rsidRPr="00000000" w14:paraId="000003DA">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3DB">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3DC">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3DD">
      <w:pPr>
        <w:pBdr>
          <w:top w:space="0" w:sz="0" w:val="nil"/>
          <w:left w:space="0" w:sz="0" w:val="nil"/>
          <w:bottom w:space="0" w:sz="0" w:val="nil"/>
          <w:right w:space="0" w:sz="0" w:val="nil"/>
          <w:between w:space="0" w:sz="0" w:val="nil"/>
        </w:pBdr>
        <w:spacing w:before="3" w:lineRule="auto"/>
        <w:rPr>
          <w:color w:val="000000"/>
          <w:sz w:val="15"/>
          <w:szCs w:val="15"/>
        </w:rPr>
        <w:sectPr>
          <w:headerReference r:id="rId16" w:type="default"/>
          <w:type w:val="nextPage"/>
          <w:pgSz w:h="16840" w:w="11910" w:orient="portrait"/>
          <w:pgMar w:bottom="280" w:top="1280" w:left="1300" w:right="160" w:header="386" w:footer="0"/>
        </w:sect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74930</wp:posOffset>
            </wp:positionH>
            <wp:positionV relativeFrom="paragraph">
              <wp:posOffset>135890</wp:posOffset>
            </wp:positionV>
            <wp:extent cx="6029389" cy="4049363"/>
            <wp:effectExtent b="0" l="0" r="0" t="0"/>
            <wp:wrapTopAndBottom distB="0" distT="0"/>
            <wp:docPr id="153" name="image18.png"/>
            <a:graphic>
              <a:graphicData uri="http://schemas.openxmlformats.org/drawingml/2006/picture">
                <pic:pic>
                  <pic:nvPicPr>
                    <pic:cNvPr id="0" name="image18.png"/>
                    <pic:cNvPicPr preferRelativeResize="0"/>
                  </pic:nvPicPr>
                  <pic:blipFill>
                    <a:blip r:embed="rId17"/>
                    <a:srcRect b="0" l="0" r="0" t="0"/>
                    <a:stretch>
                      <a:fillRect/>
                    </a:stretch>
                  </pic:blipFill>
                  <pic:spPr>
                    <a:xfrm>
                      <a:off x="0" y="0"/>
                      <a:ext cx="6029389" cy="4049363"/>
                    </a:xfrm>
                    <a:prstGeom prst="rect"/>
                    <a:ln/>
                  </pic:spPr>
                </pic:pic>
              </a:graphicData>
            </a:graphic>
          </wp:anchor>
        </w:drawing>
      </w:r>
    </w:p>
    <w:p w:rsidR="00000000" w:rsidDel="00000000" w:rsidP="00000000" w:rsidRDefault="00000000" w:rsidRPr="00000000" w14:paraId="000003DE">
      <w:pPr>
        <w:pStyle w:val="Heading1"/>
        <w:spacing w:before="98" w:lineRule="auto"/>
        <w:ind w:left="872" w:firstLine="0"/>
        <w:rPr/>
      </w:pPr>
      <w:bookmarkStart w:colFirst="0" w:colLast="0" w:name="_heading=h.17dp8vu" w:id="11"/>
      <w:bookmarkEnd w:id="11"/>
      <w:r w:rsidDel="00000000" w:rsidR="00000000" w:rsidRPr="00000000">
        <w:rPr>
          <w:color w:val="1f487c"/>
          <w:rtl w:val="0"/>
        </w:rPr>
        <w:t xml:space="preserve">7.1 Temporalización de unidades de aprendizaje</w:t>
      </w:r>
      <w:r w:rsidDel="00000000" w:rsidR="00000000" w:rsidRPr="00000000">
        <w:rPr>
          <w:rtl w:val="0"/>
        </w:rPr>
      </w:r>
    </w:p>
    <w:p w:rsidR="00000000" w:rsidDel="00000000" w:rsidP="00000000" w:rsidRDefault="00000000" w:rsidRPr="00000000" w14:paraId="000003DF">
      <w:pPr>
        <w:pBdr>
          <w:top w:space="0" w:sz="0" w:val="nil"/>
          <w:left w:space="0" w:sz="0" w:val="nil"/>
          <w:bottom w:space="0" w:sz="0" w:val="nil"/>
          <w:right w:space="0" w:sz="0" w:val="nil"/>
          <w:between w:space="0" w:sz="0" w:val="nil"/>
        </w:pBdr>
        <w:rPr>
          <w:b w:val="1"/>
          <w:color w:val="000000"/>
          <w:sz w:val="28"/>
          <w:szCs w:val="28"/>
        </w:rPr>
      </w:pPr>
      <w:r w:rsidDel="00000000" w:rsidR="00000000" w:rsidRPr="00000000">
        <w:rPr>
          <w:rtl w:val="0"/>
        </w:rPr>
      </w:r>
    </w:p>
    <w:p w:rsidR="00000000" w:rsidDel="00000000" w:rsidP="00000000" w:rsidRDefault="00000000" w:rsidRPr="00000000" w14:paraId="000003E0">
      <w:pPr>
        <w:pBdr>
          <w:top w:space="0" w:sz="0" w:val="nil"/>
          <w:left w:space="0" w:sz="0" w:val="nil"/>
          <w:bottom w:space="0" w:sz="0" w:val="nil"/>
          <w:right w:space="0" w:sz="0" w:val="nil"/>
          <w:between w:space="0" w:sz="0" w:val="nil"/>
        </w:pBdr>
        <w:spacing w:before="1" w:line="237" w:lineRule="auto"/>
        <w:ind w:left="114" w:right="1013" w:hanging="10"/>
        <w:rPr>
          <w:color w:val="000000"/>
          <w:sz w:val="24"/>
          <w:szCs w:val="24"/>
        </w:rPr>
      </w:pPr>
      <w:r w:rsidDel="00000000" w:rsidR="00000000" w:rsidRPr="00000000">
        <w:rPr>
          <w:color w:val="000000"/>
          <w:sz w:val="24"/>
          <w:szCs w:val="24"/>
          <w:rtl w:val="0"/>
        </w:rPr>
        <w:t xml:space="preserve">A continuación, se ha establecido una temporalización y se ha asignado unas horas en función de la complejidad en la adquisición de las competencias que se trabajan en cada unidad. Además, se ha considerado la ponderación de cada Resultado de Aprendizaje para poder determinar cuál es la contribución de cada unidad a alcanzar el resultado de aprendizaje.</w:t>
      </w:r>
    </w:p>
    <w:p w:rsidR="00000000" w:rsidDel="00000000" w:rsidP="00000000" w:rsidRDefault="00000000" w:rsidRPr="00000000" w14:paraId="000003E1">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3E2">
      <w:pPr>
        <w:pBdr>
          <w:top w:space="0" w:sz="0" w:val="nil"/>
          <w:left w:space="0" w:sz="0" w:val="nil"/>
          <w:bottom w:space="0" w:sz="0" w:val="nil"/>
          <w:right w:space="0" w:sz="0" w:val="nil"/>
          <w:between w:space="0" w:sz="0" w:val="nil"/>
        </w:pBdr>
        <w:ind w:left="104" w:firstLine="0"/>
        <w:rPr>
          <w:color w:val="000000"/>
          <w:sz w:val="24"/>
          <w:szCs w:val="24"/>
        </w:rPr>
      </w:pPr>
      <w:r w:rsidDel="00000000" w:rsidR="00000000" w:rsidRPr="00000000">
        <w:rPr>
          <w:color w:val="000000"/>
          <w:sz w:val="24"/>
          <w:szCs w:val="24"/>
          <w:rtl w:val="0"/>
        </w:rPr>
        <w:t xml:space="preserve">Esto se recoge en la siguiente tabla:</w:t>
      </w:r>
    </w:p>
    <w:p w:rsidR="00000000" w:rsidDel="00000000" w:rsidP="00000000" w:rsidRDefault="00000000" w:rsidRPr="00000000" w14:paraId="000003E3">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3E4">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3E5">
      <w:pPr>
        <w:pBdr>
          <w:top w:space="0" w:sz="0" w:val="nil"/>
          <w:left w:space="0" w:sz="0" w:val="nil"/>
          <w:bottom w:space="0" w:sz="0" w:val="nil"/>
          <w:right w:space="0" w:sz="0" w:val="nil"/>
          <w:between w:space="0" w:sz="0" w:val="nil"/>
        </w:pBdr>
        <w:spacing w:before="3" w:lineRule="auto"/>
        <w:rPr>
          <w:color w:val="000000"/>
          <w:sz w:val="13"/>
          <w:szCs w:val="13"/>
        </w:rPr>
      </w:pPr>
      <w:r w:rsidDel="00000000" w:rsidR="00000000" w:rsidRPr="00000000">
        <w:rPr>
          <w:rtl w:val="0"/>
        </w:rPr>
      </w:r>
    </w:p>
    <w:tbl>
      <w:tblPr>
        <w:tblStyle w:val="Table21"/>
        <w:tblW w:w="10205.0" w:type="dxa"/>
        <w:jc w:val="left"/>
        <w:tblInd w:w="1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2"/>
        <w:gridCol w:w="638"/>
        <w:gridCol w:w="1702"/>
        <w:gridCol w:w="708"/>
        <w:gridCol w:w="4254"/>
        <w:gridCol w:w="571"/>
        <w:gridCol w:w="849"/>
        <w:gridCol w:w="991"/>
        <w:tblGridChange w:id="0">
          <w:tblGrid>
            <w:gridCol w:w="492"/>
            <w:gridCol w:w="638"/>
            <w:gridCol w:w="1702"/>
            <w:gridCol w:w="708"/>
            <w:gridCol w:w="4254"/>
            <w:gridCol w:w="571"/>
            <w:gridCol w:w="849"/>
            <w:gridCol w:w="991"/>
          </w:tblGrid>
        </w:tblGridChange>
      </w:tblGrid>
      <w:tr>
        <w:trPr>
          <w:cantSplit w:val="0"/>
          <w:trHeight w:val="465" w:hRule="atLeast"/>
          <w:tblHeader w:val="0"/>
        </w:trPr>
        <w:tc>
          <w:tcPr>
            <w:gridSpan w:val="5"/>
            <w:shd w:fill="299fac" w:val="clear"/>
          </w:tcPr>
          <w:p w:rsidR="00000000" w:rsidDel="00000000" w:rsidP="00000000" w:rsidRDefault="00000000" w:rsidRPr="00000000" w14:paraId="000003E6">
            <w:pPr>
              <w:pBdr>
                <w:top w:space="0" w:sz="0" w:val="nil"/>
                <w:left w:space="0" w:sz="0" w:val="nil"/>
                <w:bottom w:space="0" w:sz="0" w:val="nil"/>
                <w:right w:space="0" w:sz="0" w:val="nil"/>
                <w:between w:space="0" w:sz="0" w:val="nil"/>
              </w:pBdr>
              <w:spacing w:before="8" w:lineRule="auto"/>
              <w:ind w:left="2806" w:right="2800" w:firstLine="0"/>
              <w:jc w:val="center"/>
              <w:rPr>
                <w:rFonts w:ascii="Calibri" w:cs="Calibri" w:eastAsia="Calibri" w:hAnsi="Calibri"/>
                <w:b w:val="1"/>
                <w:color w:val="000000"/>
                <w:sz w:val="20"/>
                <w:szCs w:val="20"/>
              </w:rPr>
            </w:pPr>
            <w:r w:rsidDel="00000000" w:rsidR="00000000" w:rsidRPr="00000000">
              <w:rPr>
                <w:rFonts w:ascii="Calibri" w:cs="Calibri" w:eastAsia="Calibri" w:hAnsi="Calibri"/>
                <w:b w:val="1"/>
                <w:color w:val="ffffff"/>
                <w:sz w:val="20"/>
                <w:szCs w:val="20"/>
                <w:rtl w:val="0"/>
              </w:rPr>
              <w:t xml:space="preserve">Estructura de Aprendizaje</w:t>
            </w:r>
            <w:r w:rsidDel="00000000" w:rsidR="00000000" w:rsidRPr="00000000">
              <w:rPr>
                <w:rtl w:val="0"/>
              </w:rPr>
            </w:r>
          </w:p>
        </w:tc>
        <w:tc>
          <w:tcPr>
            <w:gridSpan w:val="3"/>
            <w:tcBorders>
              <w:top w:color="000000" w:space="0" w:sz="0" w:val="nil"/>
              <w:right w:color="000000" w:space="0" w:sz="0" w:val="nil"/>
            </w:tcBorders>
          </w:tcPr>
          <w:p w:rsidR="00000000" w:rsidDel="00000000" w:rsidP="00000000" w:rsidRDefault="00000000" w:rsidRPr="00000000" w14:paraId="000003EB">
            <w:pPr>
              <w:pBdr>
                <w:top w:space="0" w:sz="0" w:val="nil"/>
                <w:left w:space="0" w:sz="0" w:val="nil"/>
                <w:bottom w:space="0" w:sz="0" w:val="nil"/>
                <w:right w:space="0" w:sz="0" w:val="nil"/>
                <w:between w:space="0" w:sz="0" w:val="nil"/>
              </w:pBdr>
              <w:rPr>
                <w:color w:val="000000"/>
                <w:sz w:val="24"/>
                <w:szCs w:val="24"/>
              </w:rPr>
            </w:pPr>
            <w:r w:rsidDel="00000000" w:rsidR="00000000" w:rsidRPr="00000000">
              <w:rPr>
                <w:rtl w:val="0"/>
              </w:rPr>
            </w:r>
          </w:p>
        </w:tc>
      </w:tr>
      <w:tr>
        <w:trPr>
          <w:cantSplit w:val="0"/>
          <w:trHeight w:val="605" w:hRule="atLeast"/>
          <w:tblHeader w:val="0"/>
        </w:trPr>
        <w:tc>
          <w:tcPr>
            <w:shd w:fill="006666" w:val="clear"/>
          </w:tcPr>
          <w:p w:rsidR="00000000" w:rsidDel="00000000" w:rsidP="00000000" w:rsidRDefault="00000000" w:rsidRPr="00000000" w14:paraId="000003EE">
            <w:pPr>
              <w:pBdr>
                <w:top w:space="0" w:sz="0" w:val="nil"/>
                <w:left w:space="0" w:sz="0" w:val="nil"/>
                <w:bottom w:space="0" w:sz="0" w:val="nil"/>
                <w:right w:space="0" w:sz="0" w:val="nil"/>
                <w:between w:space="0" w:sz="0" w:val="nil"/>
              </w:pBdr>
              <w:spacing w:before="6" w:lineRule="auto"/>
              <w:ind w:left="165" w:firstLine="0"/>
              <w:rPr>
                <w:b w:val="1"/>
                <w:color w:val="000000"/>
                <w:sz w:val="24"/>
                <w:szCs w:val="24"/>
              </w:rPr>
            </w:pPr>
            <w:r w:rsidDel="00000000" w:rsidR="00000000" w:rsidRPr="00000000">
              <w:rPr>
                <w:b w:val="1"/>
                <w:color w:val="ffffff"/>
                <w:sz w:val="24"/>
                <w:szCs w:val="24"/>
                <w:rtl w:val="0"/>
              </w:rPr>
              <w:t xml:space="preserve">R</w:t>
            </w:r>
            <w:r w:rsidDel="00000000" w:rsidR="00000000" w:rsidRPr="00000000">
              <w:rPr>
                <w:rtl w:val="0"/>
              </w:rPr>
            </w:r>
          </w:p>
          <w:p w:rsidR="00000000" w:rsidDel="00000000" w:rsidP="00000000" w:rsidRDefault="00000000" w:rsidRPr="00000000" w14:paraId="000003EF">
            <w:pPr>
              <w:pBdr>
                <w:top w:space="0" w:sz="0" w:val="nil"/>
                <w:left w:space="0" w:sz="0" w:val="nil"/>
                <w:bottom w:space="0" w:sz="0" w:val="nil"/>
                <w:right w:space="0" w:sz="0" w:val="nil"/>
                <w:between w:space="0" w:sz="0" w:val="nil"/>
              </w:pBdr>
              <w:spacing w:before="22" w:lineRule="auto"/>
              <w:ind w:left="165" w:firstLine="0"/>
              <w:rPr>
                <w:b w:val="1"/>
                <w:color w:val="000000"/>
                <w:sz w:val="24"/>
                <w:szCs w:val="24"/>
              </w:rPr>
            </w:pPr>
            <w:r w:rsidDel="00000000" w:rsidR="00000000" w:rsidRPr="00000000">
              <w:rPr>
                <w:b w:val="1"/>
                <w:color w:val="ffffff"/>
                <w:sz w:val="24"/>
                <w:szCs w:val="24"/>
                <w:rtl w:val="0"/>
              </w:rPr>
              <w:t xml:space="preserve">A</w:t>
            </w:r>
            <w:r w:rsidDel="00000000" w:rsidR="00000000" w:rsidRPr="00000000">
              <w:rPr>
                <w:rtl w:val="0"/>
              </w:rPr>
            </w:r>
          </w:p>
        </w:tc>
        <w:tc>
          <w:tcPr>
            <w:shd w:fill="006666" w:val="clear"/>
          </w:tcPr>
          <w:p w:rsidR="00000000" w:rsidDel="00000000" w:rsidP="00000000" w:rsidRDefault="00000000" w:rsidRPr="00000000" w14:paraId="000003F0">
            <w:pPr>
              <w:pBdr>
                <w:top w:space="0" w:sz="0" w:val="nil"/>
                <w:left w:space="0" w:sz="0" w:val="nil"/>
                <w:bottom w:space="0" w:sz="0" w:val="nil"/>
                <w:right w:space="0" w:sz="0" w:val="nil"/>
                <w:between w:space="0" w:sz="0" w:val="nil"/>
              </w:pBdr>
              <w:spacing w:before="155" w:lineRule="auto"/>
              <w:ind w:left="232" w:firstLine="0"/>
              <w:rPr>
                <w:b w:val="1"/>
                <w:color w:val="000000"/>
                <w:sz w:val="24"/>
                <w:szCs w:val="24"/>
              </w:rPr>
            </w:pPr>
            <w:r w:rsidDel="00000000" w:rsidR="00000000" w:rsidRPr="00000000">
              <w:rPr>
                <w:b w:val="1"/>
                <w:color w:val="ffffff"/>
                <w:sz w:val="24"/>
                <w:szCs w:val="24"/>
                <w:rtl w:val="0"/>
              </w:rPr>
              <w:t xml:space="preserve">%</w:t>
            </w:r>
            <w:r w:rsidDel="00000000" w:rsidR="00000000" w:rsidRPr="00000000">
              <w:rPr>
                <w:rtl w:val="0"/>
              </w:rPr>
            </w:r>
          </w:p>
        </w:tc>
        <w:tc>
          <w:tcPr>
            <w:shd w:fill="006666" w:val="clear"/>
          </w:tcPr>
          <w:p w:rsidR="00000000" w:rsidDel="00000000" w:rsidP="00000000" w:rsidRDefault="00000000" w:rsidRPr="00000000" w14:paraId="000003F1">
            <w:pPr>
              <w:pBdr>
                <w:top w:space="0" w:sz="0" w:val="nil"/>
                <w:left w:space="0" w:sz="0" w:val="nil"/>
                <w:bottom w:space="0" w:sz="0" w:val="nil"/>
                <w:right w:space="0" w:sz="0" w:val="nil"/>
                <w:between w:space="0" w:sz="0" w:val="nil"/>
              </w:pBdr>
              <w:spacing w:before="155" w:lineRule="auto"/>
              <w:ind w:left="663" w:right="654" w:firstLine="0"/>
              <w:jc w:val="center"/>
              <w:rPr>
                <w:b w:val="1"/>
                <w:color w:val="000000"/>
                <w:sz w:val="24"/>
                <w:szCs w:val="24"/>
              </w:rPr>
            </w:pPr>
            <w:r w:rsidDel="00000000" w:rsidR="00000000" w:rsidRPr="00000000">
              <w:rPr>
                <w:b w:val="1"/>
                <w:color w:val="ffffff"/>
                <w:sz w:val="24"/>
                <w:szCs w:val="24"/>
                <w:rtl w:val="0"/>
              </w:rPr>
              <w:t xml:space="preserve">CE</w:t>
            </w:r>
            <w:r w:rsidDel="00000000" w:rsidR="00000000" w:rsidRPr="00000000">
              <w:rPr>
                <w:rtl w:val="0"/>
              </w:rPr>
            </w:r>
          </w:p>
        </w:tc>
        <w:tc>
          <w:tcPr>
            <w:shd w:fill="299fac" w:val="clear"/>
          </w:tcPr>
          <w:p w:rsidR="00000000" w:rsidDel="00000000" w:rsidP="00000000" w:rsidRDefault="00000000" w:rsidRPr="00000000" w14:paraId="000003F2">
            <w:pPr>
              <w:pBdr>
                <w:top w:space="0" w:sz="0" w:val="nil"/>
                <w:left w:space="0" w:sz="0" w:val="nil"/>
                <w:bottom w:space="0" w:sz="0" w:val="nil"/>
                <w:right w:space="0" w:sz="0" w:val="nil"/>
                <w:between w:space="0" w:sz="0" w:val="nil"/>
              </w:pBdr>
              <w:spacing w:before="155" w:lineRule="auto"/>
              <w:ind w:left="94" w:right="72" w:firstLine="0"/>
              <w:jc w:val="center"/>
              <w:rPr>
                <w:b w:val="1"/>
                <w:color w:val="000000"/>
                <w:sz w:val="24"/>
                <w:szCs w:val="24"/>
              </w:rPr>
            </w:pPr>
            <w:r w:rsidDel="00000000" w:rsidR="00000000" w:rsidRPr="00000000">
              <w:rPr>
                <w:b w:val="1"/>
                <w:color w:val="ffffff"/>
                <w:sz w:val="24"/>
                <w:szCs w:val="24"/>
                <w:rtl w:val="0"/>
              </w:rPr>
              <w:t xml:space="preserve">UA</w:t>
            </w:r>
            <w:r w:rsidDel="00000000" w:rsidR="00000000" w:rsidRPr="00000000">
              <w:rPr>
                <w:rtl w:val="0"/>
              </w:rPr>
            </w:r>
          </w:p>
        </w:tc>
        <w:tc>
          <w:tcPr>
            <w:shd w:fill="299fac" w:val="clear"/>
          </w:tcPr>
          <w:p w:rsidR="00000000" w:rsidDel="00000000" w:rsidP="00000000" w:rsidRDefault="00000000" w:rsidRPr="00000000" w14:paraId="000003F3">
            <w:pPr>
              <w:pBdr>
                <w:top w:space="0" w:sz="0" w:val="nil"/>
                <w:left w:space="0" w:sz="0" w:val="nil"/>
                <w:bottom w:space="0" w:sz="0" w:val="nil"/>
                <w:right w:space="0" w:sz="0" w:val="nil"/>
                <w:between w:space="0" w:sz="0" w:val="nil"/>
              </w:pBdr>
              <w:spacing w:before="155" w:lineRule="auto"/>
              <w:ind w:left="1385" w:firstLine="0"/>
              <w:rPr>
                <w:b w:val="1"/>
                <w:color w:val="000000"/>
                <w:sz w:val="24"/>
                <w:szCs w:val="24"/>
              </w:rPr>
            </w:pPr>
            <w:r w:rsidDel="00000000" w:rsidR="00000000" w:rsidRPr="00000000">
              <w:rPr>
                <w:b w:val="1"/>
                <w:color w:val="ffffff"/>
                <w:sz w:val="24"/>
                <w:szCs w:val="24"/>
                <w:rtl w:val="0"/>
              </w:rPr>
              <w:t xml:space="preserve">Denominación</w:t>
            </w:r>
            <w:r w:rsidDel="00000000" w:rsidR="00000000" w:rsidRPr="00000000">
              <w:rPr>
                <w:rtl w:val="0"/>
              </w:rPr>
            </w:r>
          </w:p>
        </w:tc>
        <w:tc>
          <w:tcPr>
            <w:shd w:fill="299fac" w:val="clear"/>
          </w:tcPr>
          <w:p w:rsidR="00000000" w:rsidDel="00000000" w:rsidP="00000000" w:rsidRDefault="00000000" w:rsidRPr="00000000" w14:paraId="000003F4">
            <w:pPr>
              <w:pBdr>
                <w:top w:space="0" w:sz="0" w:val="nil"/>
                <w:left w:space="0" w:sz="0" w:val="nil"/>
                <w:bottom w:space="0" w:sz="0" w:val="nil"/>
                <w:right w:space="0" w:sz="0" w:val="nil"/>
                <w:between w:space="0" w:sz="0" w:val="nil"/>
              </w:pBdr>
              <w:spacing w:before="6" w:lineRule="auto"/>
              <w:ind w:left="20" w:firstLine="0"/>
              <w:jc w:val="center"/>
              <w:rPr>
                <w:b w:val="1"/>
                <w:color w:val="000000"/>
                <w:sz w:val="24"/>
                <w:szCs w:val="24"/>
              </w:rPr>
            </w:pPr>
            <w:r w:rsidDel="00000000" w:rsidR="00000000" w:rsidRPr="00000000">
              <w:rPr>
                <w:b w:val="1"/>
                <w:color w:val="ffffff"/>
                <w:sz w:val="24"/>
                <w:szCs w:val="24"/>
                <w:rtl w:val="0"/>
              </w:rPr>
              <w:t xml:space="preserve">%</w:t>
            </w:r>
            <w:r w:rsidDel="00000000" w:rsidR="00000000" w:rsidRPr="00000000">
              <w:rPr>
                <w:rtl w:val="0"/>
              </w:rPr>
            </w:r>
          </w:p>
        </w:tc>
        <w:tc>
          <w:tcPr>
            <w:shd w:fill="299fac" w:val="clear"/>
          </w:tcPr>
          <w:p w:rsidR="00000000" w:rsidDel="00000000" w:rsidP="00000000" w:rsidRDefault="00000000" w:rsidRPr="00000000" w14:paraId="000003F5">
            <w:pPr>
              <w:pBdr>
                <w:top w:space="0" w:sz="0" w:val="nil"/>
                <w:left w:space="0" w:sz="0" w:val="nil"/>
                <w:bottom w:space="0" w:sz="0" w:val="nil"/>
                <w:right w:space="0" w:sz="0" w:val="nil"/>
                <w:between w:space="0" w:sz="0" w:val="nil"/>
              </w:pBdr>
              <w:spacing w:before="6" w:lineRule="auto"/>
              <w:ind w:left="115" w:firstLine="0"/>
              <w:rPr>
                <w:b w:val="1"/>
                <w:color w:val="000000"/>
                <w:sz w:val="24"/>
                <w:szCs w:val="24"/>
              </w:rPr>
            </w:pPr>
            <w:r w:rsidDel="00000000" w:rsidR="00000000" w:rsidRPr="00000000">
              <w:rPr>
                <w:b w:val="1"/>
                <w:color w:val="ffffff"/>
                <w:sz w:val="24"/>
                <w:szCs w:val="24"/>
                <w:rtl w:val="0"/>
              </w:rPr>
              <w:t xml:space="preserve">Horas</w:t>
            </w:r>
            <w:r w:rsidDel="00000000" w:rsidR="00000000" w:rsidRPr="00000000">
              <w:rPr>
                <w:rtl w:val="0"/>
              </w:rPr>
            </w:r>
          </w:p>
        </w:tc>
        <w:tc>
          <w:tcPr>
            <w:shd w:fill="299fac" w:val="clear"/>
          </w:tcPr>
          <w:p w:rsidR="00000000" w:rsidDel="00000000" w:rsidP="00000000" w:rsidRDefault="00000000" w:rsidRPr="00000000" w14:paraId="000003F6">
            <w:pPr>
              <w:pBdr>
                <w:top w:space="0" w:sz="0" w:val="nil"/>
                <w:left w:space="0" w:sz="0" w:val="nil"/>
                <w:bottom w:space="0" w:sz="0" w:val="nil"/>
                <w:right w:space="0" w:sz="0" w:val="nil"/>
                <w:between w:space="0" w:sz="0" w:val="nil"/>
              </w:pBdr>
              <w:spacing w:before="6" w:lineRule="auto"/>
              <w:ind w:left="202" w:firstLine="0"/>
              <w:rPr>
                <w:b w:val="1"/>
                <w:color w:val="000000"/>
                <w:sz w:val="24"/>
                <w:szCs w:val="24"/>
              </w:rPr>
            </w:pPr>
            <w:r w:rsidDel="00000000" w:rsidR="00000000" w:rsidRPr="00000000">
              <w:rPr>
                <w:b w:val="1"/>
                <w:color w:val="ffffff"/>
                <w:sz w:val="24"/>
                <w:szCs w:val="24"/>
                <w:rtl w:val="0"/>
              </w:rPr>
              <w:t xml:space="preserve">Temp</w:t>
            </w:r>
            <w:r w:rsidDel="00000000" w:rsidR="00000000" w:rsidRPr="00000000">
              <w:rPr>
                <w:rtl w:val="0"/>
              </w:rPr>
            </w:r>
          </w:p>
        </w:tc>
      </w:tr>
      <w:tr>
        <w:trPr>
          <w:cantSplit w:val="0"/>
          <w:trHeight w:val="602" w:hRule="atLeast"/>
          <w:tblHeader w:val="0"/>
        </w:trPr>
        <w:tc>
          <w:tcPr/>
          <w:p w:rsidR="00000000" w:rsidDel="00000000" w:rsidP="00000000" w:rsidRDefault="00000000" w:rsidRPr="00000000" w14:paraId="000003F7">
            <w:pPr>
              <w:pBdr>
                <w:top w:space="0" w:sz="0" w:val="nil"/>
                <w:left w:space="0" w:sz="0" w:val="nil"/>
                <w:bottom w:space="0" w:sz="0" w:val="nil"/>
                <w:right w:space="0" w:sz="0" w:val="nil"/>
                <w:between w:space="0" w:sz="0" w:val="nil"/>
              </w:pBdr>
              <w:spacing w:before="150" w:lineRule="auto"/>
              <w:ind w:left="112" w:firstLine="0"/>
              <w:rPr>
                <w:color w:val="000000"/>
                <w:sz w:val="24"/>
                <w:szCs w:val="24"/>
              </w:rPr>
            </w:pPr>
            <w:r w:rsidDel="00000000" w:rsidR="00000000" w:rsidRPr="00000000">
              <w:rPr>
                <w:color w:val="000000"/>
                <w:sz w:val="24"/>
                <w:szCs w:val="24"/>
                <w:rtl w:val="0"/>
              </w:rPr>
              <w:t xml:space="preserve">1</w:t>
            </w:r>
          </w:p>
        </w:tc>
        <w:tc>
          <w:tcPr/>
          <w:p w:rsidR="00000000" w:rsidDel="00000000" w:rsidP="00000000" w:rsidRDefault="00000000" w:rsidRPr="00000000" w14:paraId="000003F8">
            <w:pPr>
              <w:pBdr>
                <w:top w:space="0" w:sz="0" w:val="nil"/>
                <w:left w:space="0" w:sz="0" w:val="nil"/>
                <w:bottom w:space="0" w:sz="0" w:val="nil"/>
                <w:right w:space="0" w:sz="0" w:val="nil"/>
                <w:between w:space="0" w:sz="0" w:val="nil"/>
              </w:pBdr>
              <w:spacing w:before="150" w:lineRule="auto"/>
              <w:ind w:left="112" w:firstLine="0"/>
              <w:rPr>
                <w:color w:val="000000"/>
                <w:sz w:val="24"/>
                <w:szCs w:val="24"/>
              </w:rPr>
            </w:pPr>
            <w:r w:rsidDel="00000000" w:rsidR="00000000" w:rsidRPr="00000000">
              <w:rPr>
                <w:color w:val="000000"/>
                <w:sz w:val="24"/>
                <w:szCs w:val="24"/>
                <w:rtl w:val="0"/>
              </w:rPr>
              <w:t xml:space="preserve">20</w:t>
            </w:r>
          </w:p>
        </w:tc>
        <w:tc>
          <w:tcPr/>
          <w:p w:rsidR="00000000" w:rsidDel="00000000" w:rsidP="00000000" w:rsidRDefault="00000000" w:rsidRPr="00000000" w14:paraId="000003F9">
            <w:pPr>
              <w:pBdr>
                <w:top w:space="0" w:sz="0" w:val="nil"/>
                <w:left w:space="0" w:sz="0" w:val="nil"/>
                <w:bottom w:space="0" w:sz="0" w:val="nil"/>
                <w:right w:space="0" w:sz="0" w:val="nil"/>
                <w:between w:space="0" w:sz="0" w:val="nil"/>
              </w:pBdr>
              <w:spacing w:before="150" w:lineRule="auto"/>
              <w:ind w:left="112" w:firstLine="0"/>
              <w:rPr>
                <w:color w:val="000000"/>
                <w:sz w:val="24"/>
                <w:szCs w:val="24"/>
              </w:rPr>
            </w:pPr>
            <w:r w:rsidDel="00000000" w:rsidR="00000000" w:rsidRPr="00000000">
              <w:rPr>
                <w:color w:val="000000"/>
                <w:sz w:val="24"/>
                <w:szCs w:val="24"/>
                <w:rtl w:val="0"/>
              </w:rPr>
              <w:t xml:space="preserve">a,b,c,d,e,f,g,h</w:t>
            </w:r>
          </w:p>
        </w:tc>
        <w:tc>
          <w:tcPr/>
          <w:p w:rsidR="00000000" w:rsidDel="00000000" w:rsidP="00000000" w:rsidRDefault="00000000" w:rsidRPr="00000000" w14:paraId="000003FA">
            <w:pPr>
              <w:pBdr>
                <w:top w:space="0" w:sz="0" w:val="nil"/>
                <w:left w:space="0" w:sz="0" w:val="nil"/>
                <w:bottom w:space="0" w:sz="0" w:val="nil"/>
                <w:right w:space="0" w:sz="0" w:val="nil"/>
                <w:between w:space="0" w:sz="0" w:val="nil"/>
              </w:pBdr>
              <w:spacing w:before="150" w:lineRule="auto"/>
              <w:ind w:left="94" w:right="124" w:firstLine="0"/>
              <w:jc w:val="center"/>
              <w:rPr>
                <w:color w:val="000000"/>
                <w:sz w:val="24"/>
                <w:szCs w:val="24"/>
              </w:rPr>
            </w:pPr>
            <w:r w:rsidDel="00000000" w:rsidR="00000000" w:rsidRPr="00000000">
              <w:rPr>
                <w:color w:val="000000"/>
                <w:sz w:val="24"/>
                <w:szCs w:val="24"/>
                <w:rtl w:val="0"/>
              </w:rPr>
              <w:t xml:space="preserve">UT1</w:t>
            </w:r>
          </w:p>
        </w:tc>
        <w:tc>
          <w:tcPr/>
          <w:p w:rsidR="00000000" w:rsidDel="00000000" w:rsidP="00000000" w:rsidRDefault="00000000" w:rsidRPr="00000000" w14:paraId="000003FB">
            <w:pPr>
              <w:pBdr>
                <w:top w:space="0" w:sz="0" w:val="nil"/>
                <w:left w:space="0" w:sz="0" w:val="nil"/>
                <w:bottom w:space="0" w:sz="0" w:val="nil"/>
                <w:right w:space="0" w:sz="0" w:val="nil"/>
                <w:between w:space="0" w:sz="0" w:val="nil"/>
              </w:pBdr>
              <w:spacing w:before="1" w:lineRule="auto"/>
              <w:ind w:left="115" w:firstLine="0"/>
              <w:rPr>
                <w:color w:val="000000"/>
                <w:sz w:val="24"/>
                <w:szCs w:val="24"/>
              </w:rPr>
            </w:pPr>
            <w:r w:rsidDel="00000000" w:rsidR="00000000" w:rsidRPr="00000000">
              <w:rPr>
                <w:color w:val="000000"/>
                <w:sz w:val="24"/>
                <w:szCs w:val="24"/>
                <w:rtl w:val="0"/>
              </w:rPr>
              <w:t xml:space="preserve">Factores de la innovación empresarial</w:t>
            </w:r>
          </w:p>
        </w:tc>
        <w:tc>
          <w:tcPr/>
          <w:p w:rsidR="00000000" w:rsidDel="00000000" w:rsidP="00000000" w:rsidRDefault="00000000" w:rsidRPr="00000000" w14:paraId="000003FC">
            <w:pPr>
              <w:pBdr>
                <w:top w:space="0" w:sz="0" w:val="nil"/>
                <w:left w:space="0" w:sz="0" w:val="nil"/>
                <w:bottom w:space="0" w:sz="0" w:val="nil"/>
                <w:right w:space="0" w:sz="0" w:val="nil"/>
                <w:between w:space="0" w:sz="0" w:val="nil"/>
              </w:pBdr>
              <w:spacing w:before="1" w:lineRule="auto"/>
              <w:ind w:left="96" w:right="184" w:firstLine="0"/>
              <w:jc w:val="center"/>
              <w:rPr>
                <w:color w:val="000000"/>
                <w:sz w:val="24"/>
                <w:szCs w:val="24"/>
              </w:rPr>
            </w:pPr>
            <w:r w:rsidDel="00000000" w:rsidR="00000000" w:rsidRPr="00000000">
              <w:rPr>
                <w:color w:val="000000"/>
                <w:sz w:val="24"/>
                <w:szCs w:val="24"/>
                <w:rtl w:val="0"/>
              </w:rPr>
              <w:t xml:space="preserve">10</w:t>
            </w:r>
          </w:p>
        </w:tc>
        <w:tc>
          <w:tcPr/>
          <w:p w:rsidR="00000000" w:rsidDel="00000000" w:rsidP="00000000" w:rsidRDefault="00000000" w:rsidRPr="00000000" w14:paraId="000003FD">
            <w:pPr>
              <w:pBdr>
                <w:top w:space="0" w:sz="0" w:val="nil"/>
                <w:left w:space="0" w:sz="0" w:val="nil"/>
                <w:bottom w:space="0" w:sz="0" w:val="nil"/>
                <w:right w:space="0" w:sz="0" w:val="nil"/>
                <w:between w:space="0" w:sz="0" w:val="nil"/>
              </w:pBdr>
              <w:spacing w:before="1" w:lineRule="auto"/>
              <w:ind w:left="113" w:firstLine="0"/>
              <w:rPr>
                <w:color w:val="000000"/>
                <w:sz w:val="24"/>
                <w:szCs w:val="24"/>
              </w:rPr>
            </w:pPr>
            <w:r w:rsidDel="00000000" w:rsidR="00000000" w:rsidRPr="00000000">
              <w:rPr>
                <w:color w:val="000000"/>
                <w:sz w:val="24"/>
                <w:szCs w:val="24"/>
                <w:rtl w:val="0"/>
              </w:rPr>
              <w:t xml:space="preserve">21</w:t>
            </w:r>
          </w:p>
        </w:tc>
        <w:tc>
          <w:tcPr/>
          <w:p w:rsidR="00000000" w:rsidDel="00000000" w:rsidP="00000000" w:rsidRDefault="00000000" w:rsidRPr="00000000" w14:paraId="000003FE">
            <w:pPr>
              <w:pBdr>
                <w:top w:space="0" w:sz="0" w:val="nil"/>
                <w:left w:space="0" w:sz="0" w:val="nil"/>
                <w:bottom w:space="0" w:sz="0" w:val="nil"/>
                <w:right w:space="0" w:sz="0" w:val="nil"/>
                <w:between w:space="0" w:sz="0" w:val="nil"/>
              </w:pBdr>
              <w:spacing w:before="1" w:lineRule="auto"/>
              <w:ind w:left="113" w:firstLine="0"/>
              <w:rPr>
                <w:color w:val="000000"/>
                <w:sz w:val="24"/>
                <w:szCs w:val="24"/>
              </w:rPr>
            </w:pPr>
            <w:r w:rsidDel="00000000" w:rsidR="00000000" w:rsidRPr="00000000">
              <w:rPr>
                <w:color w:val="000000"/>
                <w:sz w:val="24"/>
                <w:szCs w:val="24"/>
                <w:rtl w:val="0"/>
              </w:rPr>
              <w:t xml:space="preserve">1 T</w:t>
            </w:r>
          </w:p>
        </w:tc>
      </w:tr>
      <w:tr>
        <w:trPr>
          <w:cantSplit w:val="0"/>
          <w:trHeight w:val="1000" w:hRule="atLeast"/>
          <w:tblHeader w:val="0"/>
        </w:trPr>
        <w:tc>
          <w:tcPr/>
          <w:p w:rsidR="00000000" w:rsidDel="00000000" w:rsidP="00000000" w:rsidRDefault="00000000" w:rsidRPr="00000000" w14:paraId="000003FF">
            <w:pPr>
              <w:pBdr>
                <w:top w:space="0" w:sz="0" w:val="nil"/>
                <w:left w:space="0" w:sz="0" w:val="nil"/>
                <w:bottom w:space="0" w:sz="0" w:val="nil"/>
                <w:right w:space="0" w:sz="0" w:val="nil"/>
                <w:between w:space="0" w:sz="0" w:val="nil"/>
              </w:pBdr>
              <w:spacing w:before="4" w:lineRule="auto"/>
              <w:rPr>
                <w:color w:val="000000"/>
                <w:sz w:val="30"/>
                <w:szCs w:val="30"/>
              </w:rPr>
            </w:pPr>
            <w:r w:rsidDel="00000000" w:rsidR="00000000" w:rsidRPr="00000000">
              <w:rPr>
                <w:rtl w:val="0"/>
              </w:rPr>
            </w:r>
          </w:p>
          <w:p w:rsidR="00000000" w:rsidDel="00000000" w:rsidP="00000000" w:rsidRDefault="00000000" w:rsidRPr="00000000" w14:paraId="00000400">
            <w:pPr>
              <w:pBdr>
                <w:top w:space="0" w:sz="0" w:val="nil"/>
                <w:left w:space="0" w:sz="0" w:val="nil"/>
                <w:bottom w:space="0" w:sz="0" w:val="nil"/>
                <w:right w:space="0" w:sz="0" w:val="nil"/>
                <w:between w:space="0" w:sz="0" w:val="nil"/>
              </w:pBdr>
              <w:ind w:left="112" w:firstLine="0"/>
              <w:rPr>
                <w:color w:val="000000"/>
                <w:sz w:val="24"/>
                <w:szCs w:val="24"/>
              </w:rPr>
            </w:pPr>
            <w:r w:rsidDel="00000000" w:rsidR="00000000" w:rsidRPr="00000000">
              <w:rPr>
                <w:color w:val="000000"/>
                <w:sz w:val="24"/>
                <w:szCs w:val="24"/>
                <w:rtl w:val="0"/>
              </w:rPr>
              <w:t xml:space="preserve">2</w:t>
            </w:r>
          </w:p>
        </w:tc>
        <w:tc>
          <w:tcPr/>
          <w:p w:rsidR="00000000" w:rsidDel="00000000" w:rsidP="00000000" w:rsidRDefault="00000000" w:rsidRPr="00000000" w14:paraId="00000401">
            <w:pPr>
              <w:pBdr>
                <w:top w:space="0" w:sz="0" w:val="nil"/>
                <w:left w:space="0" w:sz="0" w:val="nil"/>
                <w:bottom w:space="0" w:sz="0" w:val="nil"/>
                <w:right w:space="0" w:sz="0" w:val="nil"/>
                <w:between w:space="0" w:sz="0" w:val="nil"/>
              </w:pBdr>
              <w:spacing w:before="4" w:lineRule="auto"/>
              <w:rPr>
                <w:color w:val="000000"/>
                <w:sz w:val="30"/>
                <w:szCs w:val="30"/>
              </w:rPr>
            </w:pPr>
            <w:r w:rsidDel="00000000" w:rsidR="00000000" w:rsidRPr="00000000">
              <w:rPr>
                <w:rtl w:val="0"/>
              </w:rPr>
            </w:r>
          </w:p>
          <w:p w:rsidR="00000000" w:rsidDel="00000000" w:rsidP="00000000" w:rsidRDefault="00000000" w:rsidRPr="00000000" w14:paraId="00000402">
            <w:pPr>
              <w:pBdr>
                <w:top w:space="0" w:sz="0" w:val="nil"/>
                <w:left w:space="0" w:sz="0" w:val="nil"/>
                <w:bottom w:space="0" w:sz="0" w:val="nil"/>
                <w:right w:space="0" w:sz="0" w:val="nil"/>
                <w:between w:space="0" w:sz="0" w:val="nil"/>
              </w:pBdr>
              <w:ind w:left="112" w:firstLine="0"/>
              <w:rPr>
                <w:color w:val="000000"/>
                <w:sz w:val="24"/>
                <w:szCs w:val="24"/>
              </w:rPr>
            </w:pPr>
            <w:r w:rsidDel="00000000" w:rsidR="00000000" w:rsidRPr="00000000">
              <w:rPr>
                <w:color w:val="000000"/>
                <w:sz w:val="24"/>
                <w:szCs w:val="24"/>
                <w:rtl w:val="0"/>
              </w:rPr>
              <w:t xml:space="preserve">20</w:t>
            </w:r>
          </w:p>
        </w:tc>
        <w:tc>
          <w:tcPr/>
          <w:p w:rsidR="00000000" w:rsidDel="00000000" w:rsidP="00000000" w:rsidRDefault="00000000" w:rsidRPr="00000000" w14:paraId="00000403">
            <w:pPr>
              <w:pBdr>
                <w:top w:space="0" w:sz="0" w:val="nil"/>
                <w:left w:space="0" w:sz="0" w:val="nil"/>
                <w:bottom w:space="0" w:sz="0" w:val="nil"/>
                <w:right w:space="0" w:sz="0" w:val="nil"/>
                <w:between w:space="0" w:sz="0" w:val="nil"/>
              </w:pBdr>
              <w:spacing w:before="200" w:lineRule="auto"/>
              <w:ind w:left="112" w:firstLine="0"/>
              <w:rPr>
                <w:color w:val="000000"/>
                <w:sz w:val="24"/>
                <w:szCs w:val="24"/>
              </w:rPr>
            </w:pPr>
            <w:r w:rsidDel="00000000" w:rsidR="00000000" w:rsidRPr="00000000">
              <w:rPr>
                <w:color w:val="000000"/>
                <w:sz w:val="24"/>
                <w:szCs w:val="24"/>
                <w:rtl w:val="0"/>
              </w:rPr>
              <w:t xml:space="preserve">a,b,c,d,e,f,g,h,i</w:t>
            </w:r>
          </w:p>
          <w:p w:rsidR="00000000" w:rsidDel="00000000" w:rsidP="00000000" w:rsidRDefault="00000000" w:rsidRPr="00000000" w14:paraId="00000404">
            <w:pPr>
              <w:pBdr>
                <w:top w:space="0" w:sz="0" w:val="nil"/>
                <w:left w:space="0" w:sz="0" w:val="nil"/>
                <w:bottom w:space="0" w:sz="0" w:val="nil"/>
                <w:right w:space="0" w:sz="0" w:val="nil"/>
                <w:between w:space="0" w:sz="0" w:val="nil"/>
              </w:pBdr>
              <w:spacing w:before="22" w:lineRule="auto"/>
              <w:ind w:left="112" w:firstLine="0"/>
              <w:rPr>
                <w:color w:val="000000"/>
                <w:sz w:val="24"/>
                <w:szCs w:val="24"/>
              </w:rPr>
            </w:pPr>
            <w:r w:rsidDel="00000000" w:rsidR="00000000" w:rsidRPr="00000000">
              <w:rPr>
                <w:color w:val="000000"/>
                <w:sz w:val="24"/>
                <w:szCs w:val="24"/>
                <w:rtl w:val="0"/>
              </w:rPr>
              <w:t xml:space="preserve">,j</w:t>
            </w:r>
          </w:p>
        </w:tc>
        <w:tc>
          <w:tcPr/>
          <w:p w:rsidR="00000000" w:rsidDel="00000000" w:rsidP="00000000" w:rsidRDefault="00000000" w:rsidRPr="00000000" w14:paraId="00000405">
            <w:pPr>
              <w:pBdr>
                <w:top w:space="0" w:sz="0" w:val="nil"/>
                <w:left w:space="0" w:sz="0" w:val="nil"/>
                <w:bottom w:space="0" w:sz="0" w:val="nil"/>
                <w:right w:space="0" w:sz="0" w:val="nil"/>
                <w:between w:space="0" w:sz="0" w:val="nil"/>
              </w:pBdr>
              <w:spacing w:before="4" w:lineRule="auto"/>
              <w:rPr>
                <w:color w:val="000000"/>
                <w:sz w:val="30"/>
                <w:szCs w:val="30"/>
              </w:rPr>
            </w:pPr>
            <w:r w:rsidDel="00000000" w:rsidR="00000000" w:rsidRPr="00000000">
              <w:rPr>
                <w:rtl w:val="0"/>
              </w:rPr>
            </w:r>
          </w:p>
          <w:p w:rsidR="00000000" w:rsidDel="00000000" w:rsidP="00000000" w:rsidRDefault="00000000" w:rsidRPr="00000000" w14:paraId="00000406">
            <w:pPr>
              <w:pBdr>
                <w:top w:space="0" w:sz="0" w:val="nil"/>
                <w:left w:space="0" w:sz="0" w:val="nil"/>
                <w:bottom w:space="0" w:sz="0" w:val="nil"/>
                <w:right w:space="0" w:sz="0" w:val="nil"/>
                <w:between w:space="0" w:sz="0" w:val="nil"/>
              </w:pBdr>
              <w:ind w:left="94" w:right="124" w:firstLine="0"/>
              <w:jc w:val="center"/>
              <w:rPr>
                <w:color w:val="000000"/>
                <w:sz w:val="24"/>
                <w:szCs w:val="24"/>
              </w:rPr>
            </w:pPr>
            <w:r w:rsidDel="00000000" w:rsidR="00000000" w:rsidRPr="00000000">
              <w:rPr>
                <w:color w:val="000000"/>
                <w:sz w:val="24"/>
                <w:szCs w:val="24"/>
                <w:rtl w:val="0"/>
              </w:rPr>
              <w:t xml:space="preserve">UT2</w:t>
            </w:r>
          </w:p>
        </w:tc>
        <w:tc>
          <w:tcPr/>
          <w:p w:rsidR="00000000" w:rsidDel="00000000" w:rsidP="00000000" w:rsidRDefault="00000000" w:rsidRPr="00000000" w14:paraId="00000407">
            <w:pPr>
              <w:pBdr>
                <w:top w:space="0" w:sz="0" w:val="nil"/>
                <w:left w:space="0" w:sz="0" w:val="nil"/>
                <w:bottom w:space="0" w:sz="0" w:val="nil"/>
                <w:right w:space="0" w:sz="0" w:val="nil"/>
                <w:between w:space="0" w:sz="0" w:val="nil"/>
              </w:pBdr>
              <w:spacing w:before="4" w:lineRule="auto"/>
              <w:rPr>
                <w:color w:val="000000"/>
                <w:sz w:val="30"/>
                <w:szCs w:val="30"/>
              </w:rPr>
            </w:pPr>
            <w:r w:rsidDel="00000000" w:rsidR="00000000" w:rsidRPr="00000000">
              <w:rPr>
                <w:rtl w:val="0"/>
              </w:rPr>
            </w:r>
          </w:p>
          <w:p w:rsidR="00000000" w:rsidDel="00000000" w:rsidP="00000000" w:rsidRDefault="00000000" w:rsidRPr="00000000" w14:paraId="00000408">
            <w:pPr>
              <w:pBdr>
                <w:top w:space="0" w:sz="0" w:val="nil"/>
                <w:left w:space="0" w:sz="0" w:val="nil"/>
                <w:bottom w:space="0" w:sz="0" w:val="nil"/>
                <w:right w:space="0" w:sz="0" w:val="nil"/>
                <w:between w:space="0" w:sz="0" w:val="nil"/>
              </w:pBdr>
              <w:ind w:left="115" w:firstLine="0"/>
              <w:rPr>
                <w:color w:val="000000"/>
                <w:sz w:val="24"/>
                <w:szCs w:val="24"/>
              </w:rPr>
            </w:pPr>
            <w:r w:rsidDel="00000000" w:rsidR="00000000" w:rsidRPr="00000000">
              <w:rPr>
                <w:color w:val="000000"/>
                <w:sz w:val="24"/>
                <w:szCs w:val="24"/>
                <w:rtl w:val="0"/>
              </w:rPr>
              <w:t xml:space="preserve">Selección de la idea de negocio</w:t>
            </w:r>
          </w:p>
        </w:tc>
        <w:tc>
          <w:tcPr/>
          <w:p w:rsidR="00000000" w:rsidDel="00000000" w:rsidP="00000000" w:rsidRDefault="00000000" w:rsidRPr="00000000" w14:paraId="00000409">
            <w:pPr>
              <w:pBdr>
                <w:top w:space="0" w:sz="0" w:val="nil"/>
                <w:left w:space="0" w:sz="0" w:val="nil"/>
                <w:bottom w:space="0" w:sz="0" w:val="nil"/>
                <w:right w:space="0" w:sz="0" w:val="nil"/>
                <w:between w:space="0" w:sz="0" w:val="nil"/>
              </w:pBdr>
              <w:spacing w:before="1" w:lineRule="auto"/>
              <w:ind w:left="96" w:right="184" w:firstLine="0"/>
              <w:jc w:val="center"/>
              <w:rPr>
                <w:color w:val="000000"/>
                <w:sz w:val="24"/>
                <w:szCs w:val="24"/>
              </w:rPr>
            </w:pPr>
            <w:r w:rsidDel="00000000" w:rsidR="00000000" w:rsidRPr="00000000">
              <w:rPr>
                <w:color w:val="000000"/>
                <w:sz w:val="24"/>
                <w:szCs w:val="24"/>
                <w:rtl w:val="0"/>
              </w:rPr>
              <w:t xml:space="preserve">20</w:t>
            </w:r>
          </w:p>
        </w:tc>
        <w:tc>
          <w:tcPr/>
          <w:p w:rsidR="00000000" w:rsidDel="00000000" w:rsidP="00000000" w:rsidRDefault="00000000" w:rsidRPr="00000000" w14:paraId="0000040A">
            <w:pPr>
              <w:pBdr>
                <w:top w:space="0" w:sz="0" w:val="nil"/>
                <w:left w:space="0" w:sz="0" w:val="nil"/>
                <w:bottom w:space="0" w:sz="0" w:val="nil"/>
                <w:right w:space="0" w:sz="0" w:val="nil"/>
                <w:between w:space="0" w:sz="0" w:val="nil"/>
              </w:pBdr>
              <w:spacing w:before="1" w:lineRule="auto"/>
              <w:ind w:left="113" w:firstLine="0"/>
              <w:rPr>
                <w:color w:val="000000"/>
                <w:sz w:val="24"/>
                <w:szCs w:val="24"/>
              </w:rPr>
            </w:pPr>
            <w:r w:rsidDel="00000000" w:rsidR="00000000" w:rsidRPr="00000000">
              <w:rPr>
                <w:color w:val="000000"/>
                <w:sz w:val="24"/>
                <w:szCs w:val="24"/>
                <w:rtl w:val="0"/>
              </w:rPr>
              <w:t xml:space="preserve">21</w:t>
            </w:r>
          </w:p>
        </w:tc>
        <w:tc>
          <w:tcPr/>
          <w:p w:rsidR="00000000" w:rsidDel="00000000" w:rsidP="00000000" w:rsidRDefault="00000000" w:rsidRPr="00000000" w14:paraId="0000040B">
            <w:pPr>
              <w:pBdr>
                <w:top w:space="0" w:sz="0" w:val="nil"/>
                <w:left w:space="0" w:sz="0" w:val="nil"/>
                <w:bottom w:space="0" w:sz="0" w:val="nil"/>
                <w:right w:space="0" w:sz="0" w:val="nil"/>
                <w:between w:space="0" w:sz="0" w:val="nil"/>
              </w:pBdr>
              <w:spacing w:before="1" w:lineRule="auto"/>
              <w:ind w:left="113" w:firstLine="0"/>
              <w:rPr>
                <w:color w:val="000000"/>
                <w:sz w:val="24"/>
                <w:szCs w:val="24"/>
              </w:rPr>
            </w:pPr>
            <w:r w:rsidDel="00000000" w:rsidR="00000000" w:rsidRPr="00000000">
              <w:rPr>
                <w:color w:val="000000"/>
                <w:sz w:val="24"/>
                <w:szCs w:val="24"/>
                <w:rtl w:val="0"/>
              </w:rPr>
              <w:t xml:space="preserve">1T</w:t>
            </w:r>
          </w:p>
        </w:tc>
      </w:tr>
      <w:tr>
        <w:trPr>
          <w:cantSplit w:val="0"/>
          <w:trHeight w:val="911" w:hRule="atLeast"/>
          <w:tblHeader w:val="0"/>
        </w:trPr>
        <w:tc>
          <w:tcPr/>
          <w:p w:rsidR="00000000" w:rsidDel="00000000" w:rsidP="00000000" w:rsidRDefault="00000000" w:rsidRPr="00000000" w14:paraId="0000040C">
            <w:pPr>
              <w:pBdr>
                <w:top w:space="0" w:sz="0" w:val="nil"/>
                <w:left w:space="0" w:sz="0" w:val="nil"/>
                <w:bottom w:space="0" w:sz="0" w:val="nil"/>
                <w:right w:space="0" w:sz="0" w:val="nil"/>
                <w:between w:space="0" w:sz="0" w:val="nil"/>
              </w:pBdr>
              <w:spacing w:before="7" w:lineRule="auto"/>
              <w:rPr>
                <w:color w:val="000000"/>
                <w:sz w:val="26"/>
                <w:szCs w:val="26"/>
              </w:rPr>
            </w:pPr>
            <w:r w:rsidDel="00000000" w:rsidR="00000000" w:rsidRPr="00000000">
              <w:rPr>
                <w:rtl w:val="0"/>
              </w:rPr>
            </w:r>
          </w:p>
          <w:p w:rsidR="00000000" w:rsidDel="00000000" w:rsidP="00000000" w:rsidRDefault="00000000" w:rsidRPr="00000000" w14:paraId="0000040D">
            <w:pPr>
              <w:pBdr>
                <w:top w:space="0" w:sz="0" w:val="nil"/>
                <w:left w:space="0" w:sz="0" w:val="nil"/>
                <w:bottom w:space="0" w:sz="0" w:val="nil"/>
                <w:right w:space="0" w:sz="0" w:val="nil"/>
                <w:between w:space="0" w:sz="0" w:val="nil"/>
              </w:pBdr>
              <w:ind w:left="112" w:firstLine="0"/>
              <w:rPr>
                <w:color w:val="000000"/>
                <w:sz w:val="24"/>
                <w:szCs w:val="24"/>
              </w:rPr>
            </w:pPr>
            <w:r w:rsidDel="00000000" w:rsidR="00000000" w:rsidRPr="00000000">
              <w:rPr>
                <w:color w:val="000000"/>
                <w:sz w:val="24"/>
                <w:szCs w:val="24"/>
                <w:rtl w:val="0"/>
              </w:rPr>
              <w:t xml:space="preserve">3</w:t>
            </w:r>
          </w:p>
        </w:tc>
        <w:tc>
          <w:tcPr/>
          <w:p w:rsidR="00000000" w:rsidDel="00000000" w:rsidP="00000000" w:rsidRDefault="00000000" w:rsidRPr="00000000" w14:paraId="0000040E">
            <w:pPr>
              <w:pBdr>
                <w:top w:space="0" w:sz="0" w:val="nil"/>
                <w:left w:space="0" w:sz="0" w:val="nil"/>
                <w:bottom w:space="0" w:sz="0" w:val="nil"/>
                <w:right w:space="0" w:sz="0" w:val="nil"/>
                <w:between w:space="0" w:sz="0" w:val="nil"/>
              </w:pBdr>
              <w:spacing w:before="7" w:lineRule="auto"/>
              <w:rPr>
                <w:color w:val="000000"/>
                <w:sz w:val="26"/>
                <w:szCs w:val="26"/>
              </w:rPr>
            </w:pPr>
            <w:r w:rsidDel="00000000" w:rsidR="00000000" w:rsidRPr="00000000">
              <w:rPr>
                <w:rtl w:val="0"/>
              </w:rPr>
            </w:r>
          </w:p>
          <w:p w:rsidR="00000000" w:rsidDel="00000000" w:rsidP="00000000" w:rsidRDefault="00000000" w:rsidRPr="00000000" w14:paraId="0000040F">
            <w:pPr>
              <w:pBdr>
                <w:top w:space="0" w:sz="0" w:val="nil"/>
                <w:left w:space="0" w:sz="0" w:val="nil"/>
                <w:bottom w:space="0" w:sz="0" w:val="nil"/>
                <w:right w:space="0" w:sz="0" w:val="nil"/>
                <w:between w:space="0" w:sz="0" w:val="nil"/>
              </w:pBdr>
              <w:ind w:left="112" w:firstLine="0"/>
              <w:rPr>
                <w:color w:val="000000"/>
                <w:sz w:val="24"/>
                <w:szCs w:val="24"/>
              </w:rPr>
            </w:pPr>
            <w:r w:rsidDel="00000000" w:rsidR="00000000" w:rsidRPr="00000000">
              <w:rPr>
                <w:color w:val="000000"/>
                <w:sz w:val="24"/>
                <w:szCs w:val="24"/>
                <w:rtl w:val="0"/>
              </w:rPr>
              <w:t xml:space="preserve">10</w:t>
            </w:r>
          </w:p>
        </w:tc>
        <w:tc>
          <w:tcPr/>
          <w:p w:rsidR="00000000" w:rsidDel="00000000" w:rsidP="00000000" w:rsidRDefault="00000000" w:rsidRPr="00000000" w14:paraId="00000410">
            <w:pPr>
              <w:pBdr>
                <w:top w:space="0" w:sz="0" w:val="nil"/>
                <w:left w:space="0" w:sz="0" w:val="nil"/>
                <w:bottom w:space="0" w:sz="0" w:val="nil"/>
                <w:right w:space="0" w:sz="0" w:val="nil"/>
                <w:between w:space="0" w:sz="0" w:val="nil"/>
              </w:pBdr>
              <w:spacing w:before="157" w:lineRule="auto"/>
              <w:ind w:left="112" w:firstLine="0"/>
              <w:rPr>
                <w:color w:val="000000"/>
                <w:sz w:val="24"/>
                <w:szCs w:val="24"/>
              </w:rPr>
            </w:pPr>
            <w:r w:rsidDel="00000000" w:rsidR="00000000" w:rsidRPr="00000000">
              <w:rPr>
                <w:color w:val="000000"/>
                <w:sz w:val="24"/>
                <w:szCs w:val="24"/>
                <w:rtl w:val="0"/>
              </w:rPr>
              <w:t xml:space="preserve">a,b,c,d,e,f,g,h,i</w:t>
            </w:r>
          </w:p>
          <w:p w:rsidR="00000000" w:rsidDel="00000000" w:rsidP="00000000" w:rsidRDefault="00000000" w:rsidRPr="00000000" w14:paraId="00000411">
            <w:pPr>
              <w:pBdr>
                <w:top w:space="0" w:sz="0" w:val="nil"/>
                <w:left w:space="0" w:sz="0" w:val="nil"/>
                <w:bottom w:space="0" w:sz="0" w:val="nil"/>
                <w:right w:space="0" w:sz="0" w:val="nil"/>
                <w:between w:space="0" w:sz="0" w:val="nil"/>
              </w:pBdr>
              <w:spacing w:before="22" w:lineRule="auto"/>
              <w:ind w:left="112" w:firstLine="0"/>
              <w:rPr>
                <w:color w:val="000000"/>
                <w:sz w:val="24"/>
                <w:szCs w:val="24"/>
              </w:rPr>
            </w:pPr>
            <w:r w:rsidDel="00000000" w:rsidR="00000000" w:rsidRPr="00000000">
              <w:rPr>
                <w:color w:val="000000"/>
                <w:sz w:val="24"/>
                <w:szCs w:val="24"/>
                <w:rtl w:val="0"/>
              </w:rPr>
              <w:t xml:space="preserve">,j,k</w:t>
            </w:r>
          </w:p>
        </w:tc>
        <w:tc>
          <w:tcPr/>
          <w:p w:rsidR="00000000" w:rsidDel="00000000" w:rsidP="00000000" w:rsidRDefault="00000000" w:rsidRPr="00000000" w14:paraId="00000412">
            <w:pPr>
              <w:pBdr>
                <w:top w:space="0" w:sz="0" w:val="nil"/>
                <w:left w:space="0" w:sz="0" w:val="nil"/>
                <w:bottom w:space="0" w:sz="0" w:val="nil"/>
                <w:right w:space="0" w:sz="0" w:val="nil"/>
                <w:between w:space="0" w:sz="0" w:val="nil"/>
              </w:pBdr>
              <w:spacing w:before="7" w:lineRule="auto"/>
              <w:rPr>
                <w:color w:val="000000"/>
                <w:sz w:val="26"/>
                <w:szCs w:val="26"/>
              </w:rPr>
            </w:pPr>
            <w:r w:rsidDel="00000000" w:rsidR="00000000" w:rsidRPr="00000000">
              <w:rPr>
                <w:rtl w:val="0"/>
              </w:rPr>
            </w:r>
          </w:p>
          <w:p w:rsidR="00000000" w:rsidDel="00000000" w:rsidP="00000000" w:rsidRDefault="00000000" w:rsidRPr="00000000" w14:paraId="00000413">
            <w:pPr>
              <w:pBdr>
                <w:top w:space="0" w:sz="0" w:val="nil"/>
                <w:left w:space="0" w:sz="0" w:val="nil"/>
                <w:bottom w:space="0" w:sz="0" w:val="nil"/>
                <w:right w:space="0" w:sz="0" w:val="nil"/>
                <w:between w:space="0" w:sz="0" w:val="nil"/>
              </w:pBdr>
              <w:ind w:left="94" w:right="124" w:firstLine="0"/>
              <w:jc w:val="center"/>
              <w:rPr>
                <w:color w:val="000000"/>
                <w:sz w:val="24"/>
                <w:szCs w:val="24"/>
              </w:rPr>
            </w:pPr>
            <w:r w:rsidDel="00000000" w:rsidR="00000000" w:rsidRPr="00000000">
              <w:rPr>
                <w:color w:val="000000"/>
                <w:sz w:val="24"/>
                <w:szCs w:val="24"/>
                <w:rtl w:val="0"/>
              </w:rPr>
              <w:t xml:space="preserve">UT3</w:t>
            </w:r>
          </w:p>
        </w:tc>
        <w:tc>
          <w:tcPr/>
          <w:p w:rsidR="00000000" w:rsidDel="00000000" w:rsidP="00000000" w:rsidRDefault="00000000" w:rsidRPr="00000000" w14:paraId="00000414">
            <w:pPr>
              <w:pBdr>
                <w:top w:space="0" w:sz="0" w:val="nil"/>
                <w:left w:space="0" w:sz="0" w:val="nil"/>
                <w:bottom w:space="0" w:sz="0" w:val="nil"/>
                <w:right w:space="0" w:sz="0" w:val="nil"/>
                <w:between w:space="0" w:sz="0" w:val="nil"/>
              </w:pBdr>
              <w:spacing w:before="157" w:line="259" w:lineRule="auto"/>
              <w:ind w:left="115" w:right="668" w:firstLine="0"/>
              <w:rPr>
                <w:color w:val="000000"/>
                <w:sz w:val="24"/>
                <w:szCs w:val="24"/>
              </w:rPr>
            </w:pPr>
            <w:r w:rsidDel="00000000" w:rsidR="00000000" w:rsidRPr="00000000">
              <w:rPr>
                <w:color w:val="000000"/>
                <w:sz w:val="24"/>
                <w:szCs w:val="24"/>
                <w:rtl w:val="0"/>
              </w:rPr>
              <w:t xml:space="preserve">Organización interna de la empresa, forma jurídica y recursos</w:t>
            </w:r>
          </w:p>
        </w:tc>
        <w:tc>
          <w:tcPr/>
          <w:p w:rsidR="00000000" w:rsidDel="00000000" w:rsidP="00000000" w:rsidRDefault="00000000" w:rsidRPr="00000000" w14:paraId="00000415">
            <w:pPr>
              <w:pBdr>
                <w:top w:space="0" w:sz="0" w:val="nil"/>
                <w:left w:space="0" w:sz="0" w:val="nil"/>
                <w:bottom w:space="0" w:sz="0" w:val="nil"/>
                <w:right w:space="0" w:sz="0" w:val="nil"/>
                <w:between w:space="0" w:sz="0" w:val="nil"/>
              </w:pBdr>
              <w:spacing w:before="1" w:lineRule="auto"/>
              <w:ind w:left="96" w:right="184" w:firstLine="0"/>
              <w:jc w:val="center"/>
              <w:rPr>
                <w:color w:val="000000"/>
                <w:sz w:val="24"/>
                <w:szCs w:val="24"/>
              </w:rPr>
            </w:pPr>
            <w:r w:rsidDel="00000000" w:rsidR="00000000" w:rsidRPr="00000000">
              <w:rPr>
                <w:color w:val="000000"/>
                <w:sz w:val="24"/>
                <w:szCs w:val="24"/>
                <w:rtl w:val="0"/>
              </w:rPr>
              <w:t xml:space="preserve">20</w:t>
            </w:r>
          </w:p>
        </w:tc>
        <w:tc>
          <w:tcPr/>
          <w:p w:rsidR="00000000" w:rsidDel="00000000" w:rsidP="00000000" w:rsidRDefault="00000000" w:rsidRPr="00000000" w14:paraId="00000416">
            <w:pPr>
              <w:pBdr>
                <w:top w:space="0" w:sz="0" w:val="nil"/>
                <w:left w:space="0" w:sz="0" w:val="nil"/>
                <w:bottom w:space="0" w:sz="0" w:val="nil"/>
                <w:right w:space="0" w:sz="0" w:val="nil"/>
                <w:between w:space="0" w:sz="0" w:val="nil"/>
              </w:pBdr>
              <w:spacing w:before="1" w:lineRule="auto"/>
              <w:ind w:left="113" w:firstLine="0"/>
              <w:rPr>
                <w:color w:val="000000"/>
                <w:sz w:val="24"/>
                <w:szCs w:val="24"/>
              </w:rPr>
            </w:pPr>
            <w:r w:rsidDel="00000000" w:rsidR="00000000" w:rsidRPr="00000000">
              <w:rPr>
                <w:color w:val="000000"/>
                <w:sz w:val="24"/>
                <w:szCs w:val="24"/>
                <w:rtl w:val="0"/>
              </w:rPr>
              <w:t xml:space="preserve">21</w:t>
            </w:r>
          </w:p>
        </w:tc>
        <w:tc>
          <w:tcPr/>
          <w:p w:rsidR="00000000" w:rsidDel="00000000" w:rsidP="00000000" w:rsidRDefault="00000000" w:rsidRPr="00000000" w14:paraId="00000417">
            <w:pPr>
              <w:pBdr>
                <w:top w:space="0" w:sz="0" w:val="nil"/>
                <w:left w:space="0" w:sz="0" w:val="nil"/>
                <w:bottom w:space="0" w:sz="0" w:val="nil"/>
                <w:right w:space="0" w:sz="0" w:val="nil"/>
                <w:between w:space="0" w:sz="0" w:val="nil"/>
              </w:pBdr>
              <w:spacing w:before="1" w:lineRule="auto"/>
              <w:ind w:left="113" w:firstLine="0"/>
              <w:rPr>
                <w:color w:val="000000"/>
                <w:sz w:val="24"/>
                <w:szCs w:val="24"/>
              </w:rPr>
            </w:pPr>
            <w:r w:rsidDel="00000000" w:rsidR="00000000" w:rsidRPr="00000000">
              <w:rPr>
                <w:color w:val="000000"/>
                <w:sz w:val="24"/>
                <w:szCs w:val="24"/>
                <w:rtl w:val="0"/>
              </w:rPr>
              <w:t xml:space="preserve">1T</w:t>
            </w:r>
          </w:p>
        </w:tc>
      </w:tr>
      <w:tr>
        <w:trPr>
          <w:cantSplit w:val="0"/>
          <w:trHeight w:val="911" w:hRule="atLeast"/>
          <w:tblHeader w:val="0"/>
        </w:trPr>
        <w:tc>
          <w:tcPr/>
          <w:p w:rsidR="00000000" w:rsidDel="00000000" w:rsidP="00000000" w:rsidRDefault="00000000" w:rsidRPr="00000000" w14:paraId="00000418">
            <w:pPr>
              <w:pBdr>
                <w:top w:space="0" w:sz="0" w:val="nil"/>
                <w:left w:space="0" w:sz="0" w:val="nil"/>
                <w:bottom w:space="0" w:sz="0" w:val="nil"/>
                <w:right w:space="0" w:sz="0" w:val="nil"/>
                <w:between w:space="0" w:sz="0" w:val="nil"/>
              </w:pBdr>
              <w:spacing w:before="7" w:lineRule="auto"/>
              <w:rPr>
                <w:color w:val="000000"/>
                <w:sz w:val="26"/>
                <w:szCs w:val="26"/>
              </w:rPr>
            </w:pPr>
            <w:r w:rsidDel="00000000" w:rsidR="00000000" w:rsidRPr="00000000">
              <w:rPr>
                <w:rtl w:val="0"/>
              </w:rPr>
            </w:r>
          </w:p>
          <w:p w:rsidR="00000000" w:rsidDel="00000000" w:rsidP="00000000" w:rsidRDefault="00000000" w:rsidRPr="00000000" w14:paraId="00000419">
            <w:pPr>
              <w:pBdr>
                <w:top w:space="0" w:sz="0" w:val="nil"/>
                <w:left w:space="0" w:sz="0" w:val="nil"/>
                <w:bottom w:space="0" w:sz="0" w:val="nil"/>
                <w:right w:space="0" w:sz="0" w:val="nil"/>
                <w:between w:space="0" w:sz="0" w:val="nil"/>
              </w:pBdr>
              <w:ind w:left="112" w:firstLine="0"/>
              <w:rPr>
                <w:color w:val="000000"/>
                <w:sz w:val="24"/>
                <w:szCs w:val="24"/>
              </w:rPr>
            </w:pPr>
            <w:r w:rsidDel="00000000" w:rsidR="00000000" w:rsidRPr="00000000">
              <w:rPr>
                <w:color w:val="000000"/>
                <w:sz w:val="24"/>
                <w:szCs w:val="24"/>
                <w:rtl w:val="0"/>
              </w:rPr>
              <w:t xml:space="preserve">4</w:t>
            </w:r>
          </w:p>
        </w:tc>
        <w:tc>
          <w:tcPr/>
          <w:p w:rsidR="00000000" w:rsidDel="00000000" w:rsidP="00000000" w:rsidRDefault="00000000" w:rsidRPr="00000000" w14:paraId="0000041A">
            <w:pPr>
              <w:pBdr>
                <w:top w:space="0" w:sz="0" w:val="nil"/>
                <w:left w:space="0" w:sz="0" w:val="nil"/>
                <w:bottom w:space="0" w:sz="0" w:val="nil"/>
                <w:right w:space="0" w:sz="0" w:val="nil"/>
                <w:between w:space="0" w:sz="0" w:val="nil"/>
              </w:pBdr>
              <w:spacing w:before="7" w:lineRule="auto"/>
              <w:rPr>
                <w:color w:val="000000"/>
                <w:sz w:val="26"/>
                <w:szCs w:val="26"/>
              </w:rPr>
            </w:pPr>
            <w:r w:rsidDel="00000000" w:rsidR="00000000" w:rsidRPr="00000000">
              <w:rPr>
                <w:rtl w:val="0"/>
              </w:rPr>
            </w:r>
          </w:p>
          <w:p w:rsidR="00000000" w:rsidDel="00000000" w:rsidP="00000000" w:rsidRDefault="00000000" w:rsidRPr="00000000" w14:paraId="0000041B">
            <w:pPr>
              <w:pBdr>
                <w:top w:space="0" w:sz="0" w:val="nil"/>
                <w:left w:space="0" w:sz="0" w:val="nil"/>
                <w:bottom w:space="0" w:sz="0" w:val="nil"/>
                <w:right w:space="0" w:sz="0" w:val="nil"/>
                <w:between w:space="0" w:sz="0" w:val="nil"/>
              </w:pBdr>
              <w:ind w:left="112" w:firstLine="0"/>
              <w:rPr>
                <w:color w:val="000000"/>
                <w:sz w:val="24"/>
                <w:szCs w:val="24"/>
              </w:rPr>
            </w:pPr>
            <w:r w:rsidDel="00000000" w:rsidR="00000000" w:rsidRPr="00000000">
              <w:rPr>
                <w:color w:val="000000"/>
                <w:sz w:val="24"/>
                <w:szCs w:val="24"/>
                <w:rtl w:val="0"/>
              </w:rPr>
              <w:t xml:space="preserve">10</w:t>
            </w:r>
          </w:p>
        </w:tc>
        <w:tc>
          <w:tcPr/>
          <w:p w:rsidR="00000000" w:rsidDel="00000000" w:rsidP="00000000" w:rsidRDefault="00000000" w:rsidRPr="00000000" w14:paraId="0000041C">
            <w:pPr>
              <w:pBdr>
                <w:top w:space="0" w:sz="0" w:val="nil"/>
                <w:left w:space="0" w:sz="0" w:val="nil"/>
                <w:bottom w:space="0" w:sz="0" w:val="nil"/>
                <w:right w:space="0" w:sz="0" w:val="nil"/>
                <w:between w:space="0" w:sz="0" w:val="nil"/>
              </w:pBdr>
              <w:spacing w:before="157" w:lineRule="auto"/>
              <w:ind w:left="112" w:firstLine="0"/>
              <w:rPr>
                <w:color w:val="000000"/>
                <w:sz w:val="24"/>
                <w:szCs w:val="24"/>
              </w:rPr>
            </w:pPr>
            <w:r w:rsidDel="00000000" w:rsidR="00000000" w:rsidRPr="00000000">
              <w:rPr>
                <w:color w:val="000000"/>
                <w:sz w:val="24"/>
                <w:szCs w:val="24"/>
                <w:rtl w:val="0"/>
              </w:rPr>
              <w:t xml:space="preserve">a,b,c,d,e,f,g,h,i</w:t>
            </w:r>
          </w:p>
          <w:p w:rsidR="00000000" w:rsidDel="00000000" w:rsidP="00000000" w:rsidRDefault="00000000" w:rsidRPr="00000000" w14:paraId="0000041D">
            <w:pPr>
              <w:pBdr>
                <w:top w:space="0" w:sz="0" w:val="nil"/>
                <w:left w:space="0" w:sz="0" w:val="nil"/>
                <w:bottom w:space="0" w:sz="0" w:val="nil"/>
                <w:right w:space="0" w:sz="0" w:val="nil"/>
                <w:between w:space="0" w:sz="0" w:val="nil"/>
              </w:pBdr>
              <w:spacing w:before="22" w:lineRule="auto"/>
              <w:ind w:left="112" w:firstLine="0"/>
              <w:rPr>
                <w:color w:val="000000"/>
                <w:sz w:val="24"/>
                <w:szCs w:val="24"/>
              </w:rPr>
            </w:pPr>
            <w:r w:rsidDel="00000000" w:rsidR="00000000" w:rsidRPr="00000000">
              <w:rPr>
                <w:color w:val="000000"/>
                <w:sz w:val="24"/>
                <w:szCs w:val="24"/>
                <w:rtl w:val="0"/>
              </w:rPr>
              <w:t xml:space="preserve">,j,k</w:t>
            </w:r>
          </w:p>
        </w:tc>
        <w:tc>
          <w:tcPr/>
          <w:p w:rsidR="00000000" w:rsidDel="00000000" w:rsidP="00000000" w:rsidRDefault="00000000" w:rsidRPr="00000000" w14:paraId="0000041E">
            <w:pPr>
              <w:pBdr>
                <w:top w:space="0" w:sz="0" w:val="nil"/>
                <w:left w:space="0" w:sz="0" w:val="nil"/>
                <w:bottom w:space="0" w:sz="0" w:val="nil"/>
                <w:right w:space="0" w:sz="0" w:val="nil"/>
                <w:between w:space="0" w:sz="0" w:val="nil"/>
              </w:pBdr>
              <w:spacing w:before="7" w:lineRule="auto"/>
              <w:rPr>
                <w:color w:val="000000"/>
                <w:sz w:val="26"/>
                <w:szCs w:val="26"/>
              </w:rPr>
            </w:pPr>
            <w:r w:rsidDel="00000000" w:rsidR="00000000" w:rsidRPr="00000000">
              <w:rPr>
                <w:rtl w:val="0"/>
              </w:rPr>
            </w:r>
          </w:p>
          <w:p w:rsidR="00000000" w:rsidDel="00000000" w:rsidP="00000000" w:rsidRDefault="00000000" w:rsidRPr="00000000" w14:paraId="0000041F">
            <w:pPr>
              <w:pBdr>
                <w:top w:space="0" w:sz="0" w:val="nil"/>
                <w:left w:space="0" w:sz="0" w:val="nil"/>
                <w:bottom w:space="0" w:sz="0" w:val="nil"/>
                <w:right w:space="0" w:sz="0" w:val="nil"/>
                <w:between w:space="0" w:sz="0" w:val="nil"/>
              </w:pBdr>
              <w:ind w:left="94" w:right="124" w:firstLine="0"/>
              <w:jc w:val="center"/>
              <w:rPr>
                <w:color w:val="000000"/>
                <w:sz w:val="24"/>
                <w:szCs w:val="24"/>
              </w:rPr>
            </w:pPr>
            <w:r w:rsidDel="00000000" w:rsidR="00000000" w:rsidRPr="00000000">
              <w:rPr>
                <w:color w:val="000000"/>
                <w:sz w:val="24"/>
                <w:szCs w:val="24"/>
                <w:rtl w:val="0"/>
              </w:rPr>
              <w:t xml:space="preserve">UT5</w:t>
            </w:r>
          </w:p>
        </w:tc>
        <w:tc>
          <w:tcPr/>
          <w:p w:rsidR="00000000" w:rsidDel="00000000" w:rsidP="00000000" w:rsidRDefault="00000000" w:rsidRPr="00000000" w14:paraId="00000420">
            <w:pPr>
              <w:pBdr>
                <w:top w:space="0" w:sz="0" w:val="nil"/>
                <w:left w:space="0" w:sz="0" w:val="nil"/>
                <w:bottom w:space="0" w:sz="0" w:val="nil"/>
                <w:right w:space="0" w:sz="0" w:val="nil"/>
                <w:between w:space="0" w:sz="0" w:val="nil"/>
              </w:pBdr>
              <w:spacing w:before="7" w:lineRule="auto"/>
              <w:rPr>
                <w:color w:val="000000"/>
                <w:sz w:val="26"/>
                <w:szCs w:val="26"/>
              </w:rPr>
            </w:pPr>
            <w:r w:rsidDel="00000000" w:rsidR="00000000" w:rsidRPr="00000000">
              <w:rPr>
                <w:rtl w:val="0"/>
              </w:rPr>
            </w:r>
          </w:p>
          <w:p w:rsidR="00000000" w:rsidDel="00000000" w:rsidP="00000000" w:rsidRDefault="00000000" w:rsidRPr="00000000" w14:paraId="00000421">
            <w:pPr>
              <w:pBdr>
                <w:top w:space="0" w:sz="0" w:val="nil"/>
                <w:left w:space="0" w:sz="0" w:val="nil"/>
                <w:bottom w:space="0" w:sz="0" w:val="nil"/>
                <w:right w:space="0" w:sz="0" w:val="nil"/>
                <w:between w:space="0" w:sz="0" w:val="nil"/>
              </w:pBdr>
              <w:ind w:left="115" w:firstLine="0"/>
              <w:rPr>
                <w:color w:val="000000"/>
                <w:sz w:val="24"/>
                <w:szCs w:val="24"/>
              </w:rPr>
            </w:pPr>
            <w:r w:rsidDel="00000000" w:rsidR="00000000" w:rsidRPr="00000000">
              <w:rPr>
                <w:color w:val="000000"/>
                <w:sz w:val="24"/>
                <w:szCs w:val="24"/>
                <w:rtl w:val="0"/>
              </w:rPr>
              <w:t xml:space="preserve">Viabilidad de la empresa</w:t>
            </w:r>
          </w:p>
        </w:tc>
        <w:tc>
          <w:tcPr/>
          <w:p w:rsidR="00000000" w:rsidDel="00000000" w:rsidP="00000000" w:rsidRDefault="00000000" w:rsidRPr="00000000" w14:paraId="00000422">
            <w:pPr>
              <w:pBdr>
                <w:top w:space="0" w:sz="0" w:val="nil"/>
                <w:left w:space="0" w:sz="0" w:val="nil"/>
                <w:bottom w:space="0" w:sz="0" w:val="nil"/>
                <w:right w:space="0" w:sz="0" w:val="nil"/>
                <w:between w:space="0" w:sz="0" w:val="nil"/>
              </w:pBdr>
              <w:spacing w:before="1" w:lineRule="auto"/>
              <w:ind w:left="96" w:right="184" w:firstLine="0"/>
              <w:jc w:val="center"/>
              <w:rPr>
                <w:color w:val="000000"/>
                <w:sz w:val="24"/>
                <w:szCs w:val="24"/>
              </w:rPr>
            </w:pPr>
            <w:r w:rsidDel="00000000" w:rsidR="00000000" w:rsidRPr="00000000">
              <w:rPr>
                <w:color w:val="000000"/>
                <w:sz w:val="24"/>
                <w:szCs w:val="24"/>
                <w:rtl w:val="0"/>
              </w:rPr>
              <w:t xml:space="preserve">10</w:t>
            </w:r>
          </w:p>
        </w:tc>
        <w:tc>
          <w:tcPr/>
          <w:p w:rsidR="00000000" w:rsidDel="00000000" w:rsidP="00000000" w:rsidRDefault="00000000" w:rsidRPr="00000000" w14:paraId="00000423">
            <w:pPr>
              <w:pBdr>
                <w:top w:space="0" w:sz="0" w:val="nil"/>
                <w:left w:space="0" w:sz="0" w:val="nil"/>
                <w:bottom w:space="0" w:sz="0" w:val="nil"/>
                <w:right w:space="0" w:sz="0" w:val="nil"/>
                <w:between w:space="0" w:sz="0" w:val="nil"/>
              </w:pBdr>
              <w:spacing w:before="1" w:lineRule="auto"/>
              <w:ind w:left="113" w:firstLine="0"/>
              <w:rPr>
                <w:color w:val="000000"/>
                <w:sz w:val="24"/>
                <w:szCs w:val="24"/>
              </w:rPr>
            </w:pPr>
            <w:r w:rsidDel="00000000" w:rsidR="00000000" w:rsidRPr="00000000">
              <w:rPr>
                <w:color w:val="000000"/>
                <w:sz w:val="24"/>
                <w:szCs w:val="24"/>
                <w:rtl w:val="0"/>
              </w:rPr>
              <w:t xml:space="preserve">21</w:t>
            </w:r>
          </w:p>
        </w:tc>
        <w:tc>
          <w:tcPr/>
          <w:p w:rsidR="00000000" w:rsidDel="00000000" w:rsidP="00000000" w:rsidRDefault="00000000" w:rsidRPr="00000000" w14:paraId="00000424">
            <w:pPr>
              <w:pBdr>
                <w:top w:space="0" w:sz="0" w:val="nil"/>
                <w:left w:space="0" w:sz="0" w:val="nil"/>
                <w:bottom w:space="0" w:sz="0" w:val="nil"/>
                <w:right w:space="0" w:sz="0" w:val="nil"/>
                <w:between w:space="0" w:sz="0" w:val="nil"/>
              </w:pBdr>
              <w:spacing w:before="1" w:lineRule="auto"/>
              <w:ind w:left="113" w:firstLine="0"/>
              <w:rPr>
                <w:color w:val="000000"/>
                <w:sz w:val="24"/>
                <w:szCs w:val="24"/>
              </w:rPr>
            </w:pPr>
            <w:r w:rsidDel="00000000" w:rsidR="00000000" w:rsidRPr="00000000">
              <w:rPr>
                <w:color w:val="000000"/>
                <w:sz w:val="24"/>
                <w:szCs w:val="24"/>
                <w:rtl w:val="0"/>
              </w:rPr>
              <w:t xml:space="preserve">1T</w:t>
            </w:r>
          </w:p>
        </w:tc>
      </w:tr>
      <w:tr>
        <w:trPr>
          <w:cantSplit w:val="0"/>
          <w:trHeight w:val="913" w:hRule="atLeast"/>
          <w:tblHeader w:val="0"/>
        </w:trPr>
        <w:tc>
          <w:tcPr/>
          <w:p w:rsidR="00000000" w:rsidDel="00000000" w:rsidP="00000000" w:rsidRDefault="00000000" w:rsidRPr="00000000" w14:paraId="00000425">
            <w:pPr>
              <w:pBdr>
                <w:top w:space="0" w:sz="0" w:val="nil"/>
                <w:left w:space="0" w:sz="0" w:val="nil"/>
                <w:bottom w:space="0" w:sz="0" w:val="nil"/>
                <w:right w:space="0" w:sz="0" w:val="nil"/>
                <w:between w:space="0" w:sz="0" w:val="nil"/>
              </w:pBdr>
              <w:spacing w:before="7" w:lineRule="auto"/>
              <w:rPr>
                <w:color w:val="000000"/>
                <w:sz w:val="26"/>
                <w:szCs w:val="26"/>
              </w:rPr>
            </w:pPr>
            <w:r w:rsidDel="00000000" w:rsidR="00000000" w:rsidRPr="00000000">
              <w:rPr>
                <w:rtl w:val="0"/>
              </w:rPr>
            </w:r>
          </w:p>
          <w:p w:rsidR="00000000" w:rsidDel="00000000" w:rsidP="00000000" w:rsidRDefault="00000000" w:rsidRPr="00000000" w14:paraId="00000426">
            <w:pPr>
              <w:pBdr>
                <w:top w:space="0" w:sz="0" w:val="nil"/>
                <w:left w:space="0" w:sz="0" w:val="nil"/>
                <w:bottom w:space="0" w:sz="0" w:val="nil"/>
                <w:right w:space="0" w:sz="0" w:val="nil"/>
                <w:between w:space="0" w:sz="0" w:val="nil"/>
              </w:pBdr>
              <w:ind w:left="112" w:firstLine="0"/>
              <w:rPr>
                <w:color w:val="000000"/>
                <w:sz w:val="24"/>
                <w:szCs w:val="24"/>
              </w:rPr>
            </w:pPr>
            <w:r w:rsidDel="00000000" w:rsidR="00000000" w:rsidRPr="00000000">
              <w:rPr>
                <w:color w:val="000000"/>
                <w:sz w:val="24"/>
                <w:szCs w:val="24"/>
                <w:rtl w:val="0"/>
              </w:rPr>
              <w:t xml:space="preserve">5</w:t>
            </w:r>
          </w:p>
        </w:tc>
        <w:tc>
          <w:tcPr/>
          <w:p w:rsidR="00000000" w:rsidDel="00000000" w:rsidP="00000000" w:rsidRDefault="00000000" w:rsidRPr="00000000" w14:paraId="00000427">
            <w:pPr>
              <w:pBdr>
                <w:top w:space="0" w:sz="0" w:val="nil"/>
                <w:left w:space="0" w:sz="0" w:val="nil"/>
                <w:bottom w:space="0" w:sz="0" w:val="nil"/>
                <w:right w:space="0" w:sz="0" w:val="nil"/>
                <w:between w:space="0" w:sz="0" w:val="nil"/>
              </w:pBdr>
              <w:spacing w:before="7" w:lineRule="auto"/>
              <w:rPr>
                <w:color w:val="000000"/>
                <w:sz w:val="26"/>
                <w:szCs w:val="26"/>
              </w:rPr>
            </w:pPr>
            <w:r w:rsidDel="00000000" w:rsidR="00000000" w:rsidRPr="00000000">
              <w:rPr>
                <w:rtl w:val="0"/>
              </w:rPr>
            </w:r>
          </w:p>
          <w:p w:rsidR="00000000" w:rsidDel="00000000" w:rsidP="00000000" w:rsidRDefault="00000000" w:rsidRPr="00000000" w14:paraId="00000428">
            <w:pPr>
              <w:pBdr>
                <w:top w:space="0" w:sz="0" w:val="nil"/>
                <w:left w:space="0" w:sz="0" w:val="nil"/>
                <w:bottom w:space="0" w:sz="0" w:val="nil"/>
                <w:right w:space="0" w:sz="0" w:val="nil"/>
                <w:between w:space="0" w:sz="0" w:val="nil"/>
              </w:pBdr>
              <w:ind w:left="112" w:firstLine="0"/>
              <w:rPr>
                <w:color w:val="000000"/>
                <w:sz w:val="24"/>
                <w:szCs w:val="24"/>
              </w:rPr>
            </w:pPr>
            <w:r w:rsidDel="00000000" w:rsidR="00000000" w:rsidRPr="00000000">
              <w:rPr>
                <w:color w:val="000000"/>
                <w:sz w:val="24"/>
                <w:szCs w:val="24"/>
                <w:rtl w:val="0"/>
              </w:rPr>
              <w:t xml:space="preserve">20</w:t>
            </w:r>
          </w:p>
        </w:tc>
        <w:tc>
          <w:tcPr/>
          <w:p w:rsidR="00000000" w:rsidDel="00000000" w:rsidP="00000000" w:rsidRDefault="00000000" w:rsidRPr="00000000" w14:paraId="00000429">
            <w:pPr>
              <w:pBdr>
                <w:top w:space="0" w:sz="0" w:val="nil"/>
                <w:left w:space="0" w:sz="0" w:val="nil"/>
                <w:bottom w:space="0" w:sz="0" w:val="nil"/>
                <w:right w:space="0" w:sz="0" w:val="nil"/>
                <w:between w:space="0" w:sz="0" w:val="nil"/>
              </w:pBdr>
              <w:spacing w:before="7" w:lineRule="auto"/>
              <w:rPr>
                <w:color w:val="000000"/>
                <w:sz w:val="26"/>
                <w:szCs w:val="26"/>
              </w:rPr>
            </w:pPr>
            <w:r w:rsidDel="00000000" w:rsidR="00000000" w:rsidRPr="00000000">
              <w:rPr>
                <w:rtl w:val="0"/>
              </w:rPr>
            </w:r>
          </w:p>
          <w:p w:rsidR="00000000" w:rsidDel="00000000" w:rsidP="00000000" w:rsidRDefault="00000000" w:rsidRPr="00000000" w14:paraId="0000042A">
            <w:pPr>
              <w:pBdr>
                <w:top w:space="0" w:sz="0" w:val="nil"/>
                <w:left w:space="0" w:sz="0" w:val="nil"/>
                <w:bottom w:space="0" w:sz="0" w:val="nil"/>
                <w:right w:space="0" w:sz="0" w:val="nil"/>
                <w:between w:space="0" w:sz="0" w:val="nil"/>
              </w:pBdr>
              <w:ind w:left="112" w:firstLine="0"/>
              <w:rPr>
                <w:color w:val="000000"/>
                <w:sz w:val="24"/>
                <w:szCs w:val="24"/>
              </w:rPr>
            </w:pPr>
            <w:r w:rsidDel="00000000" w:rsidR="00000000" w:rsidRPr="00000000">
              <w:rPr>
                <w:color w:val="000000"/>
                <w:sz w:val="24"/>
                <w:szCs w:val="24"/>
                <w:rtl w:val="0"/>
              </w:rPr>
              <w:t xml:space="preserve">a,b,c,d,e,f,g,h</w:t>
            </w:r>
          </w:p>
        </w:tc>
        <w:tc>
          <w:tcPr/>
          <w:p w:rsidR="00000000" w:rsidDel="00000000" w:rsidP="00000000" w:rsidRDefault="00000000" w:rsidRPr="00000000" w14:paraId="0000042B">
            <w:pPr>
              <w:pBdr>
                <w:top w:space="0" w:sz="0" w:val="nil"/>
                <w:left w:space="0" w:sz="0" w:val="nil"/>
                <w:bottom w:space="0" w:sz="0" w:val="nil"/>
                <w:right w:space="0" w:sz="0" w:val="nil"/>
                <w:between w:space="0" w:sz="0" w:val="nil"/>
              </w:pBdr>
              <w:spacing w:before="7" w:lineRule="auto"/>
              <w:rPr>
                <w:color w:val="000000"/>
                <w:sz w:val="26"/>
                <w:szCs w:val="26"/>
              </w:rPr>
            </w:pPr>
            <w:r w:rsidDel="00000000" w:rsidR="00000000" w:rsidRPr="00000000">
              <w:rPr>
                <w:rtl w:val="0"/>
              </w:rPr>
            </w:r>
          </w:p>
          <w:p w:rsidR="00000000" w:rsidDel="00000000" w:rsidP="00000000" w:rsidRDefault="00000000" w:rsidRPr="00000000" w14:paraId="0000042C">
            <w:pPr>
              <w:pBdr>
                <w:top w:space="0" w:sz="0" w:val="nil"/>
                <w:left w:space="0" w:sz="0" w:val="nil"/>
                <w:bottom w:space="0" w:sz="0" w:val="nil"/>
                <w:right w:space="0" w:sz="0" w:val="nil"/>
                <w:between w:space="0" w:sz="0" w:val="nil"/>
              </w:pBdr>
              <w:ind w:left="94" w:right="124" w:firstLine="0"/>
              <w:jc w:val="center"/>
              <w:rPr>
                <w:color w:val="000000"/>
                <w:sz w:val="24"/>
                <w:szCs w:val="24"/>
              </w:rPr>
            </w:pPr>
            <w:r w:rsidDel="00000000" w:rsidR="00000000" w:rsidRPr="00000000">
              <w:rPr>
                <w:color w:val="000000"/>
                <w:sz w:val="24"/>
                <w:szCs w:val="24"/>
                <w:rtl w:val="0"/>
              </w:rPr>
              <w:t xml:space="preserve">UT4</w:t>
            </w:r>
          </w:p>
        </w:tc>
        <w:tc>
          <w:tcPr/>
          <w:p w:rsidR="00000000" w:rsidDel="00000000" w:rsidP="00000000" w:rsidRDefault="00000000" w:rsidRPr="00000000" w14:paraId="0000042D">
            <w:pPr>
              <w:pBdr>
                <w:top w:space="0" w:sz="0" w:val="nil"/>
                <w:left w:space="0" w:sz="0" w:val="nil"/>
                <w:bottom w:space="0" w:sz="0" w:val="nil"/>
                <w:right w:space="0" w:sz="0" w:val="nil"/>
                <w:between w:space="0" w:sz="0" w:val="nil"/>
              </w:pBdr>
              <w:spacing w:before="157" w:line="259" w:lineRule="auto"/>
              <w:ind w:left="115" w:right="376" w:firstLine="0"/>
              <w:rPr>
                <w:color w:val="000000"/>
                <w:sz w:val="24"/>
                <w:szCs w:val="24"/>
              </w:rPr>
            </w:pPr>
            <w:r w:rsidDel="00000000" w:rsidR="00000000" w:rsidRPr="00000000">
              <w:rPr>
                <w:color w:val="000000"/>
                <w:sz w:val="24"/>
                <w:szCs w:val="24"/>
                <w:rtl w:val="0"/>
              </w:rPr>
              <w:t xml:space="preserve">Gestión de la documentación de puesta en marcha de un negocio:</w:t>
            </w:r>
          </w:p>
        </w:tc>
        <w:tc>
          <w:tcPr/>
          <w:p w:rsidR="00000000" w:rsidDel="00000000" w:rsidP="00000000" w:rsidRDefault="00000000" w:rsidRPr="00000000" w14:paraId="0000042E">
            <w:pPr>
              <w:pBdr>
                <w:top w:space="0" w:sz="0" w:val="nil"/>
                <w:left w:space="0" w:sz="0" w:val="nil"/>
                <w:bottom w:space="0" w:sz="0" w:val="nil"/>
                <w:right w:space="0" w:sz="0" w:val="nil"/>
                <w:between w:space="0" w:sz="0" w:val="nil"/>
              </w:pBdr>
              <w:spacing w:before="3" w:lineRule="auto"/>
              <w:ind w:left="96" w:right="184" w:firstLine="0"/>
              <w:jc w:val="center"/>
              <w:rPr>
                <w:color w:val="000000"/>
                <w:sz w:val="24"/>
                <w:szCs w:val="24"/>
              </w:rPr>
            </w:pPr>
            <w:r w:rsidDel="00000000" w:rsidR="00000000" w:rsidRPr="00000000">
              <w:rPr>
                <w:color w:val="000000"/>
                <w:sz w:val="24"/>
                <w:szCs w:val="24"/>
                <w:rtl w:val="0"/>
              </w:rPr>
              <w:t xml:space="preserve">20</w:t>
            </w:r>
          </w:p>
        </w:tc>
        <w:tc>
          <w:tcPr/>
          <w:p w:rsidR="00000000" w:rsidDel="00000000" w:rsidP="00000000" w:rsidRDefault="00000000" w:rsidRPr="00000000" w14:paraId="0000042F">
            <w:pPr>
              <w:pBdr>
                <w:top w:space="0" w:sz="0" w:val="nil"/>
                <w:left w:space="0" w:sz="0" w:val="nil"/>
                <w:bottom w:space="0" w:sz="0" w:val="nil"/>
                <w:right w:space="0" w:sz="0" w:val="nil"/>
                <w:between w:space="0" w:sz="0" w:val="nil"/>
              </w:pBdr>
              <w:spacing w:before="3" w:lineRule="auto"/>
              <w:ind w:left="113" w:firstLine="0"/>
              <w:rPr>
                <w:color w:val="000000"/>
                <w:sz w:val="24"/>
                <w:szCs w:val="24"/>
              </w:rPr>
            </w:pPr>
            <w:r w:rsidDel="00000000" w:rsidR="00000000" w:rsidRPr="00000000">
              <w:rPr>
                <w:color w:val="000000"/>
                <w:sz w:val="24"/>
                <w:szCs w:val="24"/>
                <w:rtl w:val="0"/>
              </w:rPr>
              <w:t xml:space="preserve">21</w:t>
            </w:r>
          </w:p>
        </w:tc>
        <w:tc>
          <w:tcPr/>
          <w:p w:rsidR="00000000" w:rsidDel="00000000" w:rsidP="00000000" w:rsidRDefault="00000000" w:rsidRPr="00000000" w14:paraId="00000430">
            <w:pPr>
              <w:pBdr>
                <w:top w:space="0" w:sz="0" w:val="nil"/>
                <w:left w:space="0" w:sz="0" w:val="nil"/>
                <w:bottom w:space="0" w:sz="0" w:val="nil"/>
                <w:right w:space="0" w:sz="0" w:val="nil"/>
                <w:between w:space="0" w:sz="0" w:val="nil"/>
              </w:pBdr>
              <w:spacing w:before="3" w:lineRule="auto"/>
              <w:ind w:left="113" w:firstLine="0"/>
              <w:rPr>
                <w:color w:val="000000"/>
                <w:sz w:val="24"/>
                <w:szCs w:val="24"/>
              </w:rPr>
            </w:pPr>
            <w:r w:rsidDel="00000000" w:rsidR="00000000" w:rsidRPr="00000000">
              <w:rPr>
                <w:color w:val="000000"/>
                <w:sz w:val="24"/>
                <w:szCs w:val="24"/>
                <w:rtl w:val="0"/>
              </w:rPr>
              <w:t xml:space="preserve">2T</w:t>
            </w:r>
          </w:p>
        </w:tc>
      </w:tr>
      <w:tr>
        <w:trPr>
          <w:cantSplit w:val="0"/>
          <w:trHeight w:val="1082" w:hRule="atLeast"/>
          <w:tblHeader w:val="0"/>
        </w:trPr>
        <w:tc>
          <w:tcPr/>
          <w:p w:rsidR="00000000" w:rsidDel="00000000" w:rsidP="00000000" w:rsidRDefault="00000000" w:rsidRPr="00000000" w14:paraId="00000431">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432">
            <w:pPr>
              <w:pBdr>
                <w:top w:space="0" w:sz="0" w:val="nil"/>
                <w:left w:space="0" w:sz="0" w:val="nil"/>
                <w:bottom w:space="0" w:sz="0" w:val="nil"/>
                <w:right w:space="0" w:sz="0" w:val="nil"/>
                <w:between w:space="0" w:sz="0" w:val="nil"/>
              </w:pBdr>
              <w:spacing w:before="165" w:lineRule="auto"/>
              <w:ind w:left="112" w:firstLine="0"/>
              <w:rPr>
                <w:color w:val="000000"/>
                <w:sz w:val="24"/>
                <w:szCs w:val="24"/>
              </w:rPr>
            </w:pPr>
            <w:r w:rsidDel="00000000" w:rsidR="00000000" w:rsidRPr="00000000">
              <w:rPr>
                <w:color w:val="000000"/>
                <w:sz w:val="24"/>
                <w:szCs w:val="24"/>
                <w:rtl w:val="0"/>
              </w:rPr>
              <w:t xml:space="preserve">6</w:t>
            </w:r>
          </w:p>
        </w:tc>
        <w:tc>
          <w:tcPr/>
          <w:p w:rsidR="00000000" w:rsidDel="00000000" w:rsidP="00000000" w:rsidRDefault="00000000" w:rsidRPr="00000000" w14:paraId="00000433">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434">
            <w:pPr>
              <w:pBdr>
                <w:top w:space="0" w:sz="0" w:val="nil"/>
                <w:left w:space="0" w:sz="0" w:val="nil"/>
                <w:bottom w:space="0" w:sz="0" w:val="nil"/>
                <w:right w:space="0" w:sz="0" w:val="nil"/>
                <w:between w:space="0" w:sz="0" w:val="nil"/>
              </w:pBdr>
              <w:spacing w:before="165" w:lineRule="auto"/>
              <w:ind w:left="112" w:firstLine="0"/>
              <w:rPr>
                <w:color w:val="000000"/>
                <w:sz w:val="24"/>
                <w:szCs w:val="24"/>
              </w:rPr>
            </w:pPr>
            <w:r w:rsidDel="00000000" w:rsidR="00000000" w:rsidRPr="00000000">
              <w:rPr>
                <w:color w:val="000000"/>
                <w:sz w:val="24"/>
                <w:szCs w:val="24"/>
                <w:rtl w:val="0"/>
              </w:rPr>
              <w:t xml:space="preserve">20</w:t>
            </w:r>
          </w:p>
        </w:tc>
        <w:tc>
          <w:tcPr/>
          <w:p w:rsidR="00000000" w:rsidDel="00000000" w:rsidP="00000000" w:rsidRDefault="00000000" w:rsidRPr="00000000" w14:paraId="00000435">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436">
            <w:pPr>
              <w:pBdr>
                <w:top w:space="0" w:sz="0" w:val="nil"/>
                <w:left w:space="0" w:sz="0" w:val="nil"/>
                <w:bottom w:space="0" w:sz="0" w:val="nil"/>
                <w:right w:space="0" w:sz="0" w:val="nil"/>
                <w:between w:space="0" w:sz="0" w:val="nil"/>
              </w:pBdr>
              <w:spacing w:before="165" w:lineRule="auto"/>
              <w:ind w:left="112" w:firstLine="0"/>
              <w:rPr>
                <w:color w:val="000000"/>
                <w:sz w:val="24"/>
                <w:szCs w:val="24"/>
              </w:rPr>
            </w:pPr>
            <w:r w:rsidDel="00000000" w:rsidR="00000000" w:rsidRPr="00000000">
              <w:rPr>
                <w:color w:val="000000"/>
                <w:sz w:val="24"/>
                <w:szCs w:val="24"/>
                <w:rtl w:val="0"/>
              </w:rPr>
              <w:t xml:space="preserve">a,b,c,d,e,f,g,h</w:t>
            </w:r>
          </w:p>
        </w:tc>
        <w:tc>
          <w:tcPr/>
          <w:p w:rsidR="00000000" w:rsidDel="00000000" w:rsidP="00000000" w:rsidRDefault="00000000" w:rsidRPr="00000000" w14:paraId="00000437">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438">
            <w:pPr>
              <w:pBdr>
                <w:top w:space="0" w:sz="0" w:val="nil"/>
                <w:left w:space="0" w:sz="0" w:val="nil"/>
                <w:bottom w:space="0" w:sz="0" w:val="nil"/>
                <w:right w:space="0" w:sz="0" w:val="nil"/>
                <w:between w:space="0" w:sz="0" w:val="nil"/>
              </w:pBdr>
              <w:spacing w:before="165" w:lineRule="auto"/>
              <w:ind w:left="94" w:right="124" w:firstLine="0"/>
              <w:jc w:val="center"/>
              <w:rPr>
                <w:color w:val="000000"/>
                <w:sz w:val="24"/>
                <w:szCs w:val="24"/>
              </w:rPr>
            </w:pPr>
            <w:r w:rsidDel="00000000" w:rsidR="00000000" w:rsidRPr="00000000">
              <w:rPr>
                <w:color w:val="000000"/>
                <w:sz w:val="24"/>
                <w:szCs w:val="24"/>
                <w:rtl w:val="0"/>
              </w:rPr>
              <w:t xml:space="preserve">UT6</w:t>
            </w:r>
          </w:p>
        </w:tc>
        <w:tc>
          <w:tcPr/>
          <w:p w:rsidR="00000000" w:rsidDel="00000000" w:rsidP="00000000" w:rsidRDefault="00000000" w:rsidRPr="00000000" w14:paraId="00000439">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43A">
            <w:pPr>
              <w:pBdr>
                <w:top w:space="0" w:sz="0" w:val="nil"/>
                <w:left w:space="0" w:sz="0" w:val="nil"/>
                <w:bottom w:space="0" w:sz="0" w:val="nil"/>
                <w:right w:space="0" w:sz="0" w:val="nil"/>
                <w:between w:space="0" w:sz="0" w:val="nil"/>
              </w:pBdr>
              <w:spacing w:before="165" w:lineRule="auto"/>
              <w:ind w:left="115" w:firstLine="0"/>
              <w:rPr>
                <w:color w:val="000000"/>
                <w:sz w:val="24"/>
                <w:szCs w:val="24"/>
              </w:rPr>
            </w:pPr>
            <w:r w:rsidDel="00000000" w:rsidR="00000000" w:rsidRPr="00000000">
              <w:rPr>
                <w:color w:val="000000"/>
                <w:sz w:val="24"/>
                <w:szCs w:val="24"/>
                <w:rtl w:val="0"/>
              </w:rPr>
              <w:t xml:space="preserve">Gestión del proyecto empresarial</w:t>
            </w:r>
          </w:p>
        </w:tc>
        <w:tc>
          <w:tcPr/>
          <w:p w:rsidR="00000000" w:rsidDel="00000000" w:rsidP="00000000" w:rsidRDefault="00000000" w:rsidRPr="00000000" w14:paraId="0000043B">
            <w:pPr>
              <w:pBdr>
                <w:top w:space="0" w:sz="0" w:val="nil"/>
                <w:left w:space="0" w:sz="0" w:val="nil"/>
                <w:bottom w:space="0" w:sz="0" w:val="nil"/>
                <w:right w:space="0" w:sz="0" w:val="nil"/>
                <w:between w:space="0" w:sz="0" w:val="nil"/>
              </w:pBdr>
              <w:spacing w:before="1" w:lineRule="auto"/>
              <w:ind w:left="96" w:right="184" w:firstLine="0"/>
              <w:jc w:val="center"/>
              <w:rPr>
                <w:color w:val="000000"/>
                <w:sz w:val="24"/>
                <w:szCs w:val="24"/>
              </w:rPr>
            </w:pPr>
            <w:r w:rsidDel="00000000" w:rsidR="00000000" w:rsidRPr="00000000">
              <w:rPr>
                <w:color w:val="000000"/>
                <w:sz w:val="24"/>
                <w:szCs w:val="24"/>
                <w:rtl w:val="0"/>
              </w:rPr>
              <w:t xml:space="preserve">20</w:t>
            </w:r>
          </w:p>
        </w:tc>
        <w:tc>
          <w:tcPr/>
          <w:p w:rsidR="00000000" w:rsidDel="00000000" w:rsidP="00000000" w:rsidRDefault="00000000" w:rsidRPr="00000000" w14:paraId="0000043C">
            <w:pPr>
              <w:pBdr>
                <w:top w:space="0" w:sz="0" w:val="nil"/>
                <w:left w:space="0" w:sz="0" w:val="nil"/>
                <w:bottom w:space="0" w:sz="0" w:val="nil"/>
                <w:right w:space="0" w:sz="0" w:val="nil"/>
                <w:between w:space="0" w:sz="0" w:val="nil"/>
              </w:pBdr>
              <w:spacing w:before="1" w:lineRule="auto"/>
              <w:ind w:left="113" w:firstLine="0"/>
              <w:rPr>
                <w:color w:val="000000"/>
                <w:sz w:val="24"/>
                <w:szCs w:val="24"/>
              </w:rPr>
            </w:pPr>
            <w:r w:rsidDel="00000000" w:rsidR="00000000" w:rsidRPr="00000000">
              <w:rPr>
                <w:color w:val="000000"/>
                <w:sz w:val="24"/>
                <w:szCs w:val="24"/>
                <w:rtl w:val="0"/>
              </w:rPr>
              <w:t xml:space="preserve">21</w:t>
            </w:r>
          </w:p>
        </w:tc>
        <w:tc>
          <w:tcPr/>
          <w:p w:rsidR="00000000" w:rsidDel="00000000" w:rsidP="00000000" w:rsidRDefault="00000000" w:rsidRPr="00000000" w14:paraId="0000043D">
            <w:pPr>
              <w:pBdr>
                <w:top w:space="0" w:sz="0" w:val="nil"/>
                <w:left w:space="0" w:sz="0" w:val="nil"/>
                <w:bottom w:space="0" w:sz="0" w:val="nil"/>
                <w:right w:space="0" w:sz="0" w:val="nil"/>
                <w:between w:space="0" w:sz="0" w:val="nil"/>
              </w:pBdr>
              <w:spacing w:before="1" w:lineRule="auto"/>
              <w:ind w:left="113" w:firstLine="0"/>
              <w:rPr>
                <w:color w:val="000000"/>
                <w:sz w:val="24"/>
                <w:szCs w:val="24"/>
              </w:rPr>
            </w:pPr>
            <w:r w:rsidDel="00000000" w:rsidR="00000000" w:rsidRPr="00000000">
              <w:rPr>
                <w:color w:val="000000"/>
                <w:sz w:val="24"/>
                <w:szCs w:val="24"/>
                <w:rtl w:val="0"/>
              </w:rPr>
              <w:t xml:space="preserve">2T</w:t>
            </w:r>
          </w:p>
        </w:tc>
      </w:tr>
    </w:tbl>
    <w:p w:rsidR="00000000" w:rsidDel="00000000" w:rsidP="00000000" w:rsidRDefault="00000000" w:rsidRPr="00000000" w14:paraId="0000043E">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43F">
      <w:pPr>
        <w:pBdr>
          <w:top w:space="0" w:sz="0" w:val="nil"/>
          <w:left w:space="0" w:sz="0" w:val="nil"/>
          <w:bottom w:space="0" w:sz="0" w:val="nil"/>
          <w:right w:space="0" w:sz="0" w:val="nil"/>
          <w:between w:space="0" w:sz="0" w:val="nil"/>
        </w:pBdr>
        <w:spacing w:before="8" w:lineRule="auto"/>
        <w:rPr>
          <w:color w:val="000000"/>
          <w:sz w:val="26"/>
          <w:szCs w:val="26"/>
        </w:rPr>
      </w:pPr>
      <w:r w:rsidDel="00000000" w:rsidR="00000000" w:rsidRPr="00000000">
        <w:rPr>
          <w:rtl w:val="0"/>
        </w:rPr>
      </w:r>
    </w:p>
    <w:p w:rsidR="00000000" w:rsidDel="00000000" w:rsidP="00000000" w:rsidRDefault="00000000" w:rsidRPr="00000000" w14:paraId="00000440">
      <w:pPr>
        <w:pStyle w:val="Heading1"/>
        <w:numPr>
          <w:ilvl w:val="0"/>
          <w:numId w:val="4"/>
        </w:numPr>
        <w:tabs>
          <w:tab w:val="left" w:leader="none" w:pos="429"/>
        </w:tabs>
        <w:spacing w:before="89" w:lineRule="auto"/>
        <w:ind w:left="428" w:hanging="291"/>
        <w:rPr>
          <w:color w:val="1f487c"/>
        </w:rPr>
        <w:sectPr>
          <w:type w:val="nextPage"/>
          <w:pgSz w:h="16840" w:w="11910" w:orient="portrait"/>
          <w:pgMar w:bottom="280" w:top="1280" w:left="1300" w:right="160" w:header="386" w:footer="0"/>
        </w:sectPr>
      </w:pPr>
      <w:bookmarkStart w:colFirst="0" w:colLast="0" w:name="_heading=h.3rdcrjn" w:id="12"/>
      <w:bookmarkEnd w:id="12"/>
      <w:r w:rsidDel="00000000" w:rsidR="00000000" w:rsidRPr="00000000">
        <w:rPr>
          <w:color w:val="1f487c"/>
          <w:rtl w:val="0"/>
        </w:rPr>
        <w:t xml:space="preserve">UNIDADES DE APRENDIZAJE</w:t>
      </w:r>
    </w:p>
    <w:p w:rsidR="00000000" w:rsidDel="00000000" w:rsidP="00000000" w:rsidRDefault="00000000" w:rsidRPr="00000000" w14:paraId="00000441">
      <w:pPr>
        <w:pBdr>
          <w:top w:space="0" w:sz="0" w:val="nil"/>
          <w:left w:space="0" w:sz="0" w:val="nil"/>
          <w:bottom w:space="0" w:sz="0" w:val="nil"/>
          <w:right w:space="0" w:sz="0" w:val="nil"/>
          <w:between w:space="0" w:sz="0" w:val="nil"/>
        </w:pBdr>
        <w:spacing w:after="1" w:before="3" w:lineRule="auto"/>
        <w:rPr>
          <w:b w:val="1"/>
          <w:color w:val="000000"/>
          <w:sz w:val="21"/>
          <w:szCs w:val="21"/>
        </w:rPr>
      </w:pPr>
      <w:r w:rsidDel="00000000" w:rsidR="00000000" w:rsidRPr="00000000">
        <w:rPr>
          <w:rtl w:val="0"/>
        </w:rPr>
      </w:r>
    </w:p>
    <w:tbl>
      <w:tblPr>
        <w:tblStyle w:val="Table22"/>
        <w:tblW w:w="13466.0" w:type="dxa"/>
        <w:jc w:val="left"/>
        <w:tblInd w:w="1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36"/>
        <w:gridCol w:w="4465"/>
        <w:gridCol w:w="1986"/>
        <w:gridCol w:w="4679"/>
        <w:tblGridChange w:id="0">
          <w:tblGrid>
            <w:gridCol w:w="2336"/>
            <w:gridCol w:w="4465"/>
            <w:gridCol w:w="1986"/>
            <w:gridCol w:w="4679"/>
          </w:tblGrid>
        </w:tblGridChange>
      </w:tblGrid>
      <w:tr>
        <w:trPr>
          <w:cantSplit w:val="0"/>
          <w:trHeight w:val="503" w:hRule="atLeast"/>
          <w:tblHeader w:val="0"/>
        </w:trPr>
        <w:tc>
          <w:tcPr>
            <w:gridSpan w:val="2"/>
            <w:shd w:fill="8db3e1" w:val="clear"/>
          </w:tcPr>
          <w:p w:rsidR="00000000" w:rsidDel="00000000" w:rsidP="00000000" w:rsidRDefault="00000000" w:rsidRPr="00000000" w14:paraId="00000442">
            <w:pPr>
              <w:pBdr>
                <w:top w:space="0" w:sz="0" w:val="nil"/>
                <w:left w:space="0" w:sz="0" w:val="nil"/>
                <w:bottom w:space="0" w:sz="0" w:val="nil"/>
                <w:right w:space="0" w:sz="0" w:val="nil"/>
                <w:between w:space="0" w:sz="0" w:val="nil"/>
              </w:pBdr>
              <w:spacing w:before="39" w:lineRule="auto"/>
              <w:ind w:left="2613" w:right="2388" w:firstLine="0"/>
              <w:jc w:val="center"/>
              <w:rPr>
                <w:color w:val="000000"/>
                <w:sz w:val="24"/>
                <w:szCs w:val="24"/>
              </w:rPr>
            </w:pPr>
            <w:r w:rsidDel="00000000" w:rsidR="00000000" w:rsidRPr="00000000">
              <w:rPr>
                <w:color w:val="000000"/>
                <w:sz w:val="24"/>
                <w:szCs w:val="24"/>
                <w:rtl w:val="0"/>
              </w:rPr>
              <w:t xml:space="preserve">CONTENIDOS</w:t>
            </w:r>
          </w:p>
        </w:tc>
        <w:tc>
          <w:tcPr>
            <w:gridSpan w:val="2"/>
            <w:shd w:fill="8db3e1" w:val="clear"/>
          </w:tcPr>
          <w:p w:rsidR="00000000" w:rsidDel="00000000" w:rsidP="00000000" w:rsidRDefault="00000000" w:rsidRPr="00000000" w14:paraId="00000444">
            <w:pPr>
              <w:pBdr>
                <w:top w:space="0" w:sz="0" w:val="nil"/>
                <w:left w:space="0" w:sz="0" w:val="nil"/>
                <w:bottom w:space="0" w:sz="0" w:val="nil"/>
                <w:right w:space="0" w:sz="0" w:val="nil"/>
                <w:between w:space="0" w:sz="0" w:val="nil"/>
              </w:pBdr>
              <w:spacing w:before="39" w:lineRule="auto"/>
              <w:ind w:left="2520" w:right="2234" w:firstLine="0"/>
              <w:jc w:val="center"/>
              <w:rPr>
                <w:color w:val="000000"/>
                <w:sz w:val="24"/>
                <w:szCs w:val="24"/>
              </w:rPr>
            </w:pPr>
            <w:r w:rsidDel="00000000" w:rsidR="00000000" w:rsidRPr="00000000">
              <w:rPr>
                <w:color w:val="000000"/>
                <w:sz w:val="24"/>
                <w:szCs w:val="24"/>
                <w:rtl w:val="0"/>
              </w:rPr>
              <w:t xml:space="preserve">EVALUACIÓN</w:t>
            </w:r>
          </w:p>
        </w:tc>
      </w:tr>
      <w:tr>
        <w:trPr>
          <w:cantSplit w:val="0"/>
          <w:trHeight w:val="347" w:hRule="atLeast"/>
          <w:tblHeader w:val="0"/>
        </w:trPr>
        <w:tc>
          <w:tcPr>
            <w:shd w:fill="c5d9f0" w:val="clear"/>
          </w:tcPr>
          <w:p w:rsidR="00000000" w:rsidDel="00000000" w:rsidP="00000000" w:rsidRDefault="00000000" w:rsidRPr="00000000" w14:paraId="00000446">
            <w:pPr>
              <w:pBdr>
                <w:top w:space="0" w:sz="0" w:val="nil"/>
                <w:left w:space="0" w:sz="0" w:val="nil"/>
                <w:bottom w:space="0" w:sz="0" w:val="nil"/>
                <w:right w:space="0" w:sz="0" w:val="nil"/>
                <w:between w:space="0" w:sz="0" w:val="nil"/>
              </w:pBdr>
              <w:spacing w:before="39" w:lineRule="auto"/>
              <w:ind w:left="107" w:firstLine="0"/>
              <w:rPr>
                <w:color w:val="000000"/>
              </w:rPr>
            </w:pPr>
            <w:r w:rsidDel="00000000" w:rsidR="00000000" w:rsidRPr="00000000">
              <w:rPr>
                <w:color w:val="000000"/>
                <w:rtl w:val="0"/>
              </w:rPr>
              <w:t xml:space="preserve">UNIDAD DIDÁCTICA</w:t>
            </w:r>
          </w:p>
        </w:tc>
        <w:tc>
          <w:tcPr>
            <w:shd w:fill="c5d9f0" w:val="clear"/>
          </w:tcPr>
          <w:p w:rsidR="00000000" w:rsidDel="00000000" w:rsidP="00000000" w:rsidRDefault="00000000" w:rsidRPr="00000000" w14:paraId="00000447">
            <w:pPr>
              <w:pBdr>
                <w:top w:space="0" w:sz="0" w:val="nil"/>
                <w:left w:space="0" w:sz="0" w:val="nil"/>
                <w:bottom w:space="0" w:sz="0" w:val="nil"/>
                <w:right w:space="0" w:sz="0" w:val="nil"/>
                <w:between w:space="0" w:sz="0" w:val="nil"/>
              </w:pBdr>
              <w:spacing w:before="39" w:lineRule="auto"/>
              <w:ind w:left="107" w:firstLine="0"/>
              <w:rPr>
                <w:color w:val="000000"/>
                <w:sz w:val="24"/>
                <w:szCs w:val="24"/>
              </w:rPr>
            </w:pPr>
            <w:r w:rsidDel="00000000" w:rsidR="00000000" w:rsidRPr="00000000">
              <w:rPr>
                <w:color w:val="000000"/>
                <w:sz w:val="24"/>
                <w:szCs w:val="24"/>
                <w:rtl w:val="0"/>
              </w:rPr>
              <w:t xml:space="preserve">CONTENIDOS</w:t>
            </w:r>
          </w:p>
        </w:tc>
        <w:tc>
          <w:tcPr>
            <w:shd w:fill="c5d9f0" w:val="clear"/>
          </w:tcPr>
          <w:p w:rsidR="00000000" w:rsidDel="00000000" w:rsidP="00000000" w:rsidRDefault="00000000" w:rsidRPr="00000000" w14:paraId="00000448">
            <w:pPr>
              <w:pBdr>
                <w:top w:space="0" w:sz="0" w:val="nil"/>
                <w:left w:space="0" w:sz="0" w:val="nil"/>
                <w:bottom w:space="0" w:sz="0" w:val="nil"/>
                <w:right w:space="0" w:sz="0" w:val="nil"/>
                <w:between w:space="0" w:sz="0" w:val="nil"/>
              </w:pBdr>
              <w:spacing w:before="39" w:lineRule="auto"/>
              <w:ind w:left="106" w:firstLine="0"/>
              <w:rPr>
                <w:color w:val="000000"/>
                <w:sz w:val="24"/>
                <w:szCs w:val="24"/>
              </w:rPr>
            </w:pPr>
            <w:r w:rsidDel="00000000" w:rsidR="00000000" w:rsidRPr="00000000">
              <w:rPr>
                <w:color w:val="000000"/>
                <w:sz w:val="24"/>
                <w:szCs w:val="24"/>
                <w:rtl w:val="0"/>
              </w:rPr>
              <w:t xml:space="preserve">RA</w:t>
            </w:r>
          </w:p>
        </w:tc>
        <w:tc>
          <w:tcPr>
            <w:shd w:fill="c5d9f0" w:val="clear"/>
          </w:tcPr>
          <w:p w:rsidR="00000000" w:rsidDel="00000000" w:rsidP="00000000" w:rsidRDefault="00000000" w:rsidRPr="00000000" w14:paraId="00000449">
            <w:pPr>
              <w:pBdr>
                <w:top w:space="0" w:sz="0" w:val="nil"/>
                <w:left w:space="0" w:sz="0" w:val="nil"/>
                <w:bottom w:space="0" w:sz="0" w:val="nil"/>
                <w:right w:space="0" w:sz="0" w:val="nil"/>
                <w:between w:space="0" w:sz="0" w:val="nil"/>
              </w:pBdr>
              <w:spacing w:before="39" w:lineRule="auto"/>
              <w:ind w:left="108" w:firstLine="0"/>
              <w:rPr>
                <w:color w:val="000000"/>
                <w:sz w:val="24"/>
                <w:szCs w:val="24"/>
              </w:rPr>
            </w:pPr>
            <w:r w:rsidDel="00000000" w:rsidR="00000000" w:rsidRPr="00000000">
              <w:rPr>
                <w:color w:val="000000"/>
                <w:sz w:val="24"/>
                <w:szCs w:val="24"/>
                <w:rtl w:val="0"/>
              </w:rPr>
              <w:t xml:space="preserve">CRITERIOS EVAL.</w:t>
            </w:r>
          </w:p>
        </w:tc>
      </w:tr>
      <w:tr>
        <w:trPr>
          <w:cantSplit w:val="0"/>
          <w:trHeight w:val="7383" w:hRule="atLeast"/>
          <w:tblHeader w:val="0"/>
        </w:trPr>
        <w:tc>
          <w:tcPr/>
          <w:p w:rsidR="00000000" w:rsidDel="00000000" w:rsidP="00000000" w:rsidRDefault="00000000" w:rsidRPr="00000000" w14:paraId="0000044A">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44B">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44C">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44D">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44E">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44F">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450">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451">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452">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453">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454">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455">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456">
            <w:pPr>
              <w:pBdr>
                <w:top w:space="0" w:sz="0" w:val="nil"/>
                <w:left w:space="0" w:sz="0" w:val="nil"/>
                <w:bottom w:space="0" w:sz="0" w:val="nil"/>
                <w:right w:space="0" w:sz="0" w:val="nil"/>
                <w:between w:space="0" w:sz="0" w:val="nil"/>
              </w:pBdr>
              <w:spacing w:before="10" w:lineRule="auto"/>
              <w:rPr>
                <w:b w:val="1"/>
                <w:color w:val="000000"/>
                <w:sz w:val="18"/>
                <w:szCs w:val="18"/>
              </w:rPr>
            </w:pPr>
            <w:r w:rsidDel="00000000" w:rsidR="00000000" w:rsidRPr="00000000">
              <w:rPr>
                <w:rtl w:val="0"/>
              </w:rPr>
            </w:r>
          </w:p>
          <w:p w:rsidR="00000000" w:rsidDel="00000000" w:rsidP="00000000" w:rsidRDefault="00000000" w:rsidRPr="00000000" w14:paraId="00000457">
            <w:pPr>
              <w:pBdr>
                <w:top w:space="0" w:sz="0" w:val="nil"/>
                <w:left w:space="0" w:sz="0" w:val="nil"/>
                <w:bottom w:space="0" w:sz="0" w:val="nil"/>
                <w:right w:space="0" w:sz="0" w:val="nil"/>
                <w:between w:space="0" w:sz="0" w:val="nil"/>
              </w:pBdr>
              <w:ind w:left="316" w:firstLine="0"/>
              <w:jc w:val="both"/>
              <w:rPr>
                <w:b w:val="1"/>
                <w:color w:val="000000"/>
                <w:sz w:val="20"/>
                <w:szCs w:val="20"/>
              </w:rPr>
            </w:pPr>
            <w:r w:rsidDel="00000000" w:rsidR="00000000" w:rsidRPr="00000000">
              <w:rPr>
                <w:b w:val="1"/>
                <w:color w:val="000000"/>
                <w:sz w:val="20"/>
                <w:szCs w:val="20"/>
                <w:rtl w:val="0"/>
              </w:rPr>
              <w:t xml:space="preserve">Unidad 1</w:t>
            </w:r>
          </w:p>
          <w:p w:rsidR="00000000" w:rsidDel="00000000" w:rsidP="00000000" w:rsidRDefault="00000000" w:rsidRPr="00000000" w14:paraId="00000458">
            <w:pPr>
              <w:pBdr>
                <w:top w:space="0" w:sz="0" w:val="nil"/>
                <w:left w:space="0" w:sz="0" w:val="nil"/>
                <w:bottom w:space="0" w:sz="0" w:val="nil"/>
                <w:right w:space="0" w:sz="0" w:val="nil"/>
                <w:between w:space="0" w:sz="0" w:val="nil"/>
              </w:pBdr>
              <w:ind w:left="270" w:right="259" w:firstLine="0"/>
              <w:jc w:val="both"/>
              <w:rPr>
                <w:b w:val="1"/>
                <w:color w:val="000000"/>
                <w:sz w:val="20"/>
                <w:szCs w:val="20"/>
              </w:rPr>
            </w:pPr>
            <w:r w:rsidDel="00000000" w:rsidR="00000000" w:rsidRPr="00000000">
              <w:rPr>
                <w:b w:val="1"/>
                <w:color w:val="000000"/>
                <w:sz w:val="20"/>
                <w:szCs w:val="20"/>
                <w:rtl w:val="0"/>
              </w:rPr>
              <w:t xml:space="preserve">Plan de empresa. Idea empresarial. Primeras hipótesis</w:t>
            </w:r>
          </w:p>
        </w:tc>
        <w:tc>
          <w:tcPr/>
          <w:p w:rsidR="00000000" w:rsidDel="00000000" w:rsidP="00000000" w:rsidRDefault="00000000" w:rsidRPr="00000000" w14:paraId="00000459">
            <w:pPr>
              <w:numPr>
                <w:ilvl w:val="0"/>
                <w:numId w:val="5"/>
              </w:numPr>
              <w:pBdr>
                <w:top w:space="0" w:sz="0" w:val="nil"/>
                <w:left w:space="0" w:sz="0" w:val="nil"/>
                <w:bottom w:space="0" w:sz="0" w:val="nil"/>
                <w:right w:space="0" w:sz="0" w:val="nil"/>
                <w:between w:space="0" w:sz="0" w:val="nil"/>
              </w:pBdr>
              <w:tabs>
                <w:tab w:val="left" w:leader="none" w:pos="815"/>
                <w:tab w:val="left" w:leader="none" w:pos="816"/>
              </w:tabs>
              <w:spacing w:before="38" w:lineRule="auto"/>
              <w:ind w:left="815" w:hanging="709"/>
              <w:rPr>
                <w:color w:val="000000"/>
                <w:sz w:val="20"/>
                <w:szCs w:val="20"/>
              </w:rPr>
            </w:pPr>
            <w:r w:rsidDel="00000000" w:rsidR="00000000" w:rsidRPr="00000000">
              <w:rPr>
                <w:color w:val="000000"/>
                <w:sz w:val="20"/>
                <w:szCs w:val="20"/>
                <w:rtl w:val="0"/>
              </w:rPr>
              <w:t xml:space="preserve">El plan de empresa.</w:t>
            </w:r>
          </w:p>
          <w:p w:rsidR="00000000" w:rsidDel="00000000" w:rsidP="00000000" w:rsidRDefault="00000000" w:rsidRPr="00000000" w14:paraId="0000045A">
            <w:pPr>
              <w:numPr>
                <w:ilvl w:val="0"/>
                <w:numId w:val="5"/>
              </w:numPr>
              <w:pBdr>
                <w:top w:space="0" w:sz="0" w:val="nil"/>
                <w:left w:space="0" w:sz="0" w:val="nil"/>
                <w:bottom w:space="0" w:sz="0" w:val="nil"/>
                <w:right w:space="0" w:sz="0" w:val="nil"/>
                <w:between w:space="0" w:sz="0" w:val="nil"/>
              </w:pBdr>
              <w:tabs>
                <w:tab w:val="left" w:leader="none" w:pos="815"/>
                <w:tab w:val="left" w:leader="none" w:pos="816"/>
              </w:tabs>
              <w:spacing w:before="18" w:lineRule="auto"/>
              <w:ind w:left="815" w:hanging="709"/>
              <w:rPr>
                <w:color w:val="000000"/>
                <w:sz w:val="20"/>
                <w:szCs w:val="20"/>
              </w:rPr>
            </w:pPr>
            <w:r w:rsidDel="00000000" w:rsidR="00000000" w:rsidRPr="00000000">
              <w:rPr>
                <w:color w:val="000000"/>
                <w:sz w:val="20"/>
                <w:szCs w:val="20"/>
                <w:rtl w:val="0"/>
              </w:rPr>
              <w:t xml:space="preserve">La idea de negocio.</w:t>
            </w:r>
          </w:p>
          <w:p w:rsidR="00000000" w:rsidDel="00000000" w:rsidP="00000000" w:rsidRDefault="00000000" w:rsidRPr="00000000" w14:paraId="0000045B">
            <w:pPr>
              <w:numPr>
                <w:ilvl w:val="0"/>
                <w:numId w:val="5"/>
              </w:numPr>
              <w:pBdr>
                <w:top w:space="0" w:sz="0" w:val="nil"/>
                <w:left w:space="0" w:sz="0" w:val="nil"/>
                <w:bottom w:space="0" w:sz="0" w:val="nil"/>
                <w:right w:space="0" w:sz="0" w:val="nil"/>
                <w:between w:space="0" w:sz="0" w:val="nil"/>
              </w:pBdr>
              <w:tabs>
                <w:tab w:val="left" w:leader="none" w:pos="815"/>
                <w:tab w:val="left" w:leader="none" w:pos="816"/>
              </w:tabs>
              <w:spacing w:before="17" w:line="242" w:lineRule="auto"/>
              <w:ind w:left="107" w:right="80" w:firstLine="0"/>
              <w:rPr>
                <w:color w:val="000000"/>
                <w:sz w:val="20"/>
                <w:szCs w:val="20"/>
              </w:rPr>
            </w:pPr>
            <w:r w:rsidDel="00000000" w:rsidR="00000000" w:rsidRPr="00000000">
              <w:rPr>
                <w:color w:val="000000"/>
                <w:sz w:val="20"/>
                <w:szCs w:val="20"/>
                <w:rtl w:val="0"/>
              </w:rPr>
              <w:t xml:space="preserve">Primeras hipótesis. Selección y presentación de la empresa y de los promotores.</w:t>
            </w:r>
          </w:p>
          <w:p w:rsidR="00000000" w:rsidDel="00000000" w:rsidP="00000000" w:rsidRDefault="00000000" w:rsidRPr="00000000" w14:paraId="0000045C">
            <w:pPr>
              <w:numPr>
                <w:ilvl w:val="1"/>
                <w:numId w:val="5"/>
              </w:numPr>
              <w:pBdr>
                <w:top w:space="0" w:sz="0" w:val="nil"/>
                <w:left w:space="0" w:sz="0" w:val="nil"/>
                <w:bottom w:space="0" w:sz="0" w:val="nil"/>
                <w:right w:space="0" w:sz="0" w:val="nil"/>
                <w:between w:space="0" w:sz="0" w:val="nil"/>
              </w:pBdr>
              <w:tabs>
                <w:tab w:val="left" w:leader="none" w:pos="815"/>
                <w:tab w:val="left" w:leader="none" w:pos="816"/>
              </w:tabs>
              <w:ind w:left="815" w:hanging="709"/>
              <w:rPr>
                <w:rFonts w:ascii="Arial" w:cs="Arial" w:eastAsia="Arial" w:hAnsi="Arial"/>
                <w:color w:val="000000"/>
                <w:sz w:val="20"/>
                <w:szCs w:val="20"/>
              </w:rPr>
            </w:pPr>
            <w:r w:rsidDel="00000000" w:rsidR="00000000" w:rsidRPr="00000000">
              <w:rPr>
                <w:color w:val="000000"/>
                <w:sz w:val="20"/>
                <w:szCs w:val="20"/>
                <w:rtl w:val="0"/>
              </w:rPr>
              <w:t xml:space="preserve">Generación de ideas.</w:t>
            </w:r>
            <w:r w:rsidDel="00000000" w:rsidR="00000000" w:rsidRPr="00000000">
              <w:rPr>
                <w:rtl w:val="0"/>
              </w:rPr>
            </w:r>
          </w:p>
          <w:p w:rsidR="00000000" w:rsidDel="00000000" w:rsidP="00000000" w:rsidRDefault="00000000" w:rsidRPr="00000000" w14:paraId="0000045D">
            <w:pPr>
              <w:numPr>
                <w:ilvl w:val="1"/>
                <w:numId w:val="5"/>
              </w:numPr>
              <w:pBdr>
                <w:top w:space="0" w:sz="0" w:val="nil"/>
                <w:left w:space="0" w:sz="0" w:val="nil"/>
                <w:bottom w:space="0" w:sz="0" w:val="nil"/>
                <w:right w:space="0" w:sz="0" w:val="nil"/>
                <w:between w:space="0" w:sz="0" w:val="nil"/>
              </w:pBdr>
              <w:tabs>
                <w:tab w:val="left" w:leader="none" w:pos="815"/>
                <w:tab w:val="left" w:leader="none" w:pos="816"/>
              </w:tabs>
              <w:spacing w:before="19" w:lineRule="auto"/>
              <w:ind w:left="815" w:hanging="709"/>
              <w:rPr>
                <w:rFonts w:ascii="Arial" w:cs="Arial" w:eastAsia="Arial" w:hAnsi="Arial"/>
                <w:color w:val="000000"/>
                <w:sz w:val="20"/>
                <w:szCs w:val="20"/>
              </w:rPr>
            </w:pPr>
            <w:r w:rsidDel="00000000" w:rsidR="00000000" w:rsidRPr="00000000">
              <w:rPr>
                <w:color w:val="000000"/>
                <w:sz w:val="20"/>
                <w:szCs w:val="20"/>
                <w:rtl w:val="0"/>
              </w:rPr>
              <w:t xml:space="preserve">Selección de la mejor idea.</w:t>
            </w:r>
            <w:r w:rsidDel="00000000" w:rsidR="00000000" w:rsidRPr="00000000">
              <w:rPr>
                <w:rtl w:val="0"/>
              </w:rPr>
            </w:r>
          </w:p>
          <w:p w:rsidR="00000000" w:rsidDel="00000000" w:rsidP="00000000" w:rsidRDefault="00000000" w:rsidRPr="00000000" w14:paraId="0000045E">
            <w:pPr>
              <w:numPr>
                <w:ilvl w:val="1"/>
                <w:numId w:val="5"/>
              </w:numPr>
              <w:pBdr>
                <w:top w:space="0" w:sz="0" w:val="nil"/>
                <w:left w:space="0" w:sz="0" w:val="nil"/>
                <w:bottom w:space="0" w:sz="0" w:val="nil"/>
                <w:right w:space="0" w:sz="0" w:val="nil"/>
                <w:between w:space="0" w:sz="0" w:val="nil"/>
              </w:pBdr>
              <w:tabs>
                <w:tab w:val="left" w:leader="none" w:pos="815"/>
                <w:tab w:val="left" w:leader="none" w:pos="816"/>
              </w:tabs>
              <w:spacing w:before="21" w:lineRule="auto"/>
              <w:ind w:left="107" w:right="264" w:firstLine="0"/>
              <w:rPr>
                <w:rFonts w:ascii="Arial" w:cs="Arial" w:eastAsia="Arial" w:hAnsi="Arial"/>
                <w:color w:val="000000"/>
                <w:sz w:val="20"/>
                <w:szCs w:val="20"/>
              </w:rPr>
            </w:pPr>
            <w:r w:rsidDel="00000000" w:rsidR="00000000" w:rsidRPr="00000000">
              <w:rPr>
                <w:color w:val="000000"/>
                <w:sz w:val="20"/>
                <w:szCs w:val="20"/>
                <w:rtl w:val="0"/>
              </w:rPr>
              <w:t xml:space="preserve">Descripción de la idea. Objeto social de la empresa. Argumentos que justifican su elección.</w:t>
            </w:r>
            <w:r w:rsidDel="00000000" w:rsidR="00000000" w:rsidRPr="00000000">
              <w:rPr>
                <w:rtl w:val="0"/>
              </w:rPr>
            </w:r>
          </w:p>
          <w:p w:rsidR="00000000" w:rsidDel="00000000" w:rsidP="00000000" w:rsidRDefault="00000000" w:rsidRPr="00000000" w14:paraId="0000045F">
            <w:pPr>
              <w:numPr>
                <w:ilvl w:val="1"/>
                <w:numId w:val="5"/>
              </w:numPr>
              <w:pBdr>
                <w:top w:space="0" w:sz="0" w:val="nil"/>
                <w:left w:space="0" w:sz="0" w:val="nil"/>
                <w:bottom w:space="0" w:sz="0" w:val="nil"/>
                <w:right w:space="0" w:sz="0" w:val="nil"/>
                <w:between w:space="0" w:sz="0" w:val="nil"/>
              </w:pBdr>
              <w:tabs>
                <w:tab w:val="left" w:leader="none" w:pos="865"/>
                <w:tab w:val="left" w:leader="none" w:pos="866"/>
              </w:tabs>
              <w:spacing w:before="5" w:lineRule="auto"/>
              <w:ind w:left="865" w:hanging="759"/>
              <w:rPr>
                <w:rFonts w:ascii="Arial" w:cs="Arial" w:eastAsia="Arial" w:hAnsi="Arial"/>
                <w:color w:val="000000"/>
                <w:sz w:val="20"/>
                <w:szCs w:val="20"/>
              </w:rPr>
            </w:pPr>
            <w:r w:rsidDel="00000000" w:rsidR="00000000" w:rsidRPr="00000000">
              <w:rPr>
                <w:color w:val="000000"/>
                <w:sz w:val="20"/>
                <w:szCs w:val="20"/>
                <w:rtl w:val="0"/>
              </w:rPr>
              <w:t xml:space="preserve">Elección del nombre y logotipo</w:t>
            </w:r>
            <w:r w:rsidDel="00000000" w:rsidR="00000000" w:rsidRPr="00000000">
              <w:rPr>
                <w:rtl w:val="0"/>
              </w:rPr>
            </w:r>
          </w:p>
          <w:p w:rsidR="00000000" w:rsidDel="00000000" w:rsidP="00000000" w:rsidRDefault="00000000" w:rsidRPr="00000000" w14:paraId="00000460">
            <w:pPr>
              <w:numPr>
                <w:ilvl w:val="1"/>
                <w:numId w:val="5"/>
              </w:numPr>
              <w:pBdr>
                <w:top w:space="0" w:sz="0" w:val="nil"/>
                <w:left w:space="0" w:sz="0" w:val="nil"/>
                <w:bottom w:space="0" w:sz="0" w:val="nil"/>
                <w:right w:space="0" w:sz="0" w:val="nil"/>
                <w:between w:space="0" w:sz="0" w:val="nil"/>
              </w:pBdr>
              <w:tabs>
                <w:tab w:val="left" w:leader="none" w:pos="865"/>
                <w:tab w:val="left" w:leader="none" w:pos="866"/>
              </w:tabs>
              <w:spacing w:before="2" w:line="229" w:lineRule="auto"/>
              <w:ind w:left="865" w:hanging="759"/>
              <w:rPr>
                <w:rFonts w:ascii="Arial" w:cs="Arial" w:eastAsia="Arial" w:hAnsi="Arial"/>
                <w:color w:val="000000"/>
                <w:sz w:val="20"/>
                <w:szCs w:val="20"/>
              </w:rPr>
            </w:pPr>
            <w:r w:rsidDel="00000000" w:rsidR="00000000" w:rsidRPr="00000000">
              <w:rPr>
                <w:color w:val="000000"/>
                <w:sz w:val="20"/>
                <w:szCs w:val="20"/>
                <w:rtl w:val="0"/>
              </w:rPr>
              <w:t xml:space="preserve">Ubicación de la empresa.</w:t>
            </w:r>
            <w:r w:rsidDel="00000000" w:rsidR="00000000" w:rsidRPr="00000000">
              <w:rPr>
                <w:rtl w:val="0"/>
              </w:rPr>
            </w:r>
          </w:p>
          <w:p w:rsidR="00000000" w:rsidDel="00000000" w:rsidP="00000000" w:rsidRDefault="00000000" w:rsidRPr="00000000" w14:paraId="00000461">
            <w:pPr>
              <w:numPr>
                <w:ilvl w:val="1"/>
                <w:numId w:val="5"/>
              </w:numPr>
              <w:pBdr>
                <w:top w:space="0" w:sz="0" w:val="nil"/>
                <w:left w:space="0" w:sz="0" w:val="nil"/>
                <w:bottom w:space="0" w:sz="0" w:val="nil"/>
                <w:right w:space="0" w:sz="0" w:val="nil"/>
                <w:between w:space="0" w:sz="0" w:val="nil"/>
              </w:pBdr>
              <w:tabs>
                <w:tab w:val="left" w:leader="none" w:pos="456"/>
              </w:tabs>
              <w:spacing w:line="242" w:lineRule="auto"/>
              <w:ind w:left="455" w:hanging="349"/>
              <w:rPr>
                <w:rFonts w:ascii="Calibri" w:cs="Calibri" w:eastAsia="Calibri" w:hAnsi="Calibri"/>
                <w:color w:val="000000"/>
                <w:sz w:val="20"/>
                <w:szCs w:val="20"/>
              </w:rPr>
            </w:pPr>
            <w:r w:rsidDel="00000000" w:rsidR="00000000" w:rsidRPr="00000000">
              <w:rPr>
                <w:color w:val="000000"/>
                <w:sz w:val="20"/>
                <w:szCs w:val="20"/>
                <w:rtl w:val="0"/>
              </w:rPr>
              <w:t xml:space="preserve">Diseño del espacio físico.</w:t>
            </w:r>
            <w:r w:rsidDel="00000000" w:rsidR="00000000" w:rsidRPr="00000000">
              <w:rPr>
                <w:rtl w:val="0"/>
              </w:rPr>
            </w:r>
          </w:p>
          <w:p w:rsidR="00000000" w:rsidDel="00000000" w:rsidP="00000000" w:rsidRDefault="00000000" w:rsidRPr="00000000" w14:paraId="00000462">
            <w:pPr>
              <w:numPr>
                <w:ilvl w:val="1"/>
                <w:numId w:val="5"/>
              </w:numPr>
              <w:pBdr>
                <w:top w:space="0" w:sz="0" w:val="nil"/>
                <w:left w:space="0" w:sz="0" w:val="nil"/>
                <w:bottom w:space="0" w:sz="0" w:val="nil"/>
                <w:right w:space="0" w:sz="0" w:val="nil"/>
                <w:between w:space="0" w:sz="0" w:val="nil"/>
              </w:pBdr>
              <w:tabs>
                <w:tab w:val="left" w:leader="none" w:pos="456"/>
              </w:tabs>
              <w:spacing w:before="8" w:lineRule="auto"/>
              <w:ind w:left="455" w:hanging="349"/>
              <w:rPr>
                <w:rFonts w:ascii="Calibri" w:cs="Calibri" w:eastAsia="Calibri" w:hAnsi="Calibri"/>
                <w:color w:val="000000"/>
                <w:sz w:val="20"/>
                <w:szCs w:val="20"/>
              </w:rPr>
            </w:pPr>
            <w:r w:rsidDel="00000000" w:rsidR="00000000" w:rsidRPr="00000000">
              <w:rPr>
                <w:color w:val="000000"/>
                <w:sz w:val="20"/>
                <w:szCs w:val="20"/>
                <w:rtl w:val="0"/>
              </w:rPr>
              <w:t xml:space="preserve">Presentación de los promotores.</w:t>
            </w:r>
            <w:r w:rsidDel="00000000" w:rsidR="00000000" w:rsidRPr="00000000">
              <w:rPr>
                <w:rtl w:val="0"/>
              </w:rPr>
            </w:r>
          </w:p>
        </w:tc>
        <w:tc>
          <w:tcPr/>
          <w:p w:rsidR="00000000" w:rsidDel="00000000" w:rsidP="00000000" w:rsidRDefault="00000000" w:rsidRPr="00000000" w14:paraId="00000463">
            <w:pPr>
              <w:numPr>
                <w:ilvl w:val="0"/>
                <w:numId w:val="6"/>
              </w:numPr>
              <w:pBdr>
                <w:top w:space="0" w:sz="0" w:val="nil"/>
                <w:left w:space="0" w:sz="0" w:val="nil"/>
                <w:bottom w:space="0" w:sz="0" w:val="nil"/>
                <w:right w:space="0" w:sz="0" w:val="nil"/>
                <w:between w:space="0" w:sz="0" w:val="nil"/>
              </w:pBdr>
              <w:tabs>
                <w:tab w:val="left" w:leader="none" w:pos="814"/>
                <w:tab w:val="left" w:leader="none" w:pos="815"/>
              </w:tabs>
              <w:spacing w:before="39" w:lineRule="auto"/>
              <w:ind w:left="106" w:right="159" w:firstLine="0"/>
              <w:rPr>
                <w:color w:val="000000"/>
                <w:sz w:val="20"/>
                <w:szCs w:val="20"/>
              </w:rPr>
            </w:pPr>
            <w:r w:rsidDel="00000000" w:rsidR="00000000" w:rsidRPr="00000000">
              <w:rPr>
                <w:color w:val="000000"/>
                <w:sz w:val="20"/>
                <w:szCs w:val="20"/>
                <w:rtl w:val="0"/>
              </w:rPr>
              <w:t xml:space="preserve">Determina los factores de la innovación empresarial, relacionándolos con la actividad de creación de empresas</w:t>
            </w:r>
          </w:p>
          <w:p w:rsidR="00000000" w:rsidDel="00000000" w:rsidP="00000000" w:rsidRDefault="00000000" w:rsidRPr="00000000" w14:paraId="00000464">
            <w:pPr>
              <w:numPr>
                <w:ilvl w:val="0"/>
                <w:numId w:val="6"/>
              </w:numPr>
              <w:pBdr>
                <w:top w:space="0" w:sz="0" w:val="nil"/>
                <w:left w:space="0" w:sz="0" w:val="nil"/>
                <w:bottom w:space="0" w:sz="0" w:val="nil"/>
                <w:right w:space="0" w:sz="0" w:val="nil"/>
                <w:between w:space="0" w:sz="0" w:val="nil"/>
              </w:pBdr>
              <w:tabs>
                <w:tab w:val="left" w:leader="none" w:pos="814"/>
                <w:tab w:val="left" w:leader="none" w:pos="815"/>
              </w:tabs>
              <w:spacing w:line="256" w:lineRule="auto"/>
              <w:ind w:left="106" w:right="225" w:firstLine="0"/>
              <w:rPr>
                <w:color w:val="000000"/>
                <w:sz w:val="20"/>
                <w:szCs w:val="20"/>
              </w:rPr>
            </w:pPr>
            <w:r w:rsidDel="00000000" w:rsidR="00000000" w:rsidRPr="00000000">
              <w:rPr>
                <w:color w:val="000000"/>
                <w:sz w:val="20"/>
                <w:szCs w:val="20"/>
                <w:rtl w:val="0"/>
              </w:rPr>
              <w:t xml:space="preserve">Selecciona una idea de negocio, analizando el mercado.</w:t>
            </w:r>
          </w:p>
        </w:tc>
        <w:tc>
          <w:tcPr/>
          <w:p w:rsidR="00000000" w:rsidDel="00000000" w:rsidP="00000000" w:rsidRDefault="00000000" w:rsidRPr="00000000" w14:paraId="00000465">
            <w:pPr>
              <w:numPr>
                <w:ilvl w:val="0"/>
                <w:numId w:val="7"/>
              </w:numPr>
              <w:pBdr>
                <w:top w:space="0" w:sz="0" w:val="nil"/>
                <w:left w:space="0" w:sz="0" w:val="nil"/>
                <w:bottom w:space="0" w:sz="0" w:val="nil"/>
                <w:right w:space="0" w:sz="0" w:val="nil"/>
                <w:between w:space="0" w:sz="0" w:val="nil"/>
              </w:pBdr>
              <w:tabs>
                <w:tab w:val="left" w:leader="none" w:pos="814"/>
                <w:tab w:val="left" w:leader="none" w:pos="815"/>
              </w:tabs>
              <w:spacing w:before="41" w:line="237" w:lineRule="auto"/>
              <w:ind w:left="108" w:right="172" w:firstLine="0"/>
              <w:rPr>
                <w:color w:val="000000"/>
                <w:sz w:val="20"/>
                <w:szCs w:val="20"/>
              </w:rPr>
            </w:pPr>
            <w:r w:rsidDel="00000000" w:rsidR="00000000" w:rsidRPr="00000000">
              <w:rPr>
                <w:color w:val="000000"/>
                <w:sz w:val="20"/>
                <w:szCs w:val="20"/>
                <w:rtl w:val="0"/>
              </w:rPr>
              <w:t xml:space="preserve">Se han examinado las diversas facetas de la innovación empresarial (técnicas, materiales, de organización interna y externa, entre otras), relacionándolas como fuentes de desarrollo económico y creación de empleo.</w:t>
            </w:r>
          </w:p>
          <w:p w:rsidR="00000000" w:rsidDel="00000000" w:rsidP="00000000" w:rsidRDefault="00000000" w:rsidRPr="00000000" w14:paraId="00000466">
            <w:pPr>
              <w:numPr>
                <w:ilvl w:val="0"/>
                <w:numId w:val="7"/>
              </w:numPr>
              <w:pBdr>
                <w:top w:space="0" w:sz="0" w:val="nil"/>
                <w:left w:space="0" w:sz="0" w:val="nil"/>
                <w:bottom w:space="0" w:sz="0" w:val="nil"/>
                <w:right w:space="0" w:sz="0" w:val="nil"/>
                <w:between w:space="0" w:sz="0" w:val="nil"/>
              </w:pBdr>
              <w:tabs>
                <w:tab w:val="left" w:leader="none" w:pos="814"/>
                <w:tab w:val="left" w:leader="none" w:pos="815"/>
              </w:tabs>
              <w:spacing w:before="7" w:line="237" w:lineRule="auto"/>
              <w:ind w:left="108" w:right="77" w:firstLine="0"/>
              <w:rPr>
                <w:color w:val="000000"/>
                <w:sz w:val="20"/>
                <w:szCs w:val="20"/>
              </w:rPr>
            </w:pPr>
            <w:r w:rsidDel="00000000" w:rsidR="00000000" w:rsidRPr="00000000">
              <w:rPr>
                <w:color w:val="000000"/>
                <w:sz w:val="20"/>
                <w:szCs w:val="20"/>
                <w:rtl w:val="0"/>
              </w:rPr>
              <w:t xml:space="preserve">Se han relacionado la innovación y la iniciativa emprendedora con las implicaciones que tiene para la competitividad empresarial.</w:t>
            </w:r>
          </w:p>
          <w:p w:rsidR="00000000" w:rsidDel="00000000" w:rsidP="00000000" w:rsidRDefault="00000000" w:rsidRPr="00000000" w14:paraId="00000467">
            <w:pPr>
              <w:numPr>
                <w:ilvl w:val="0"/>
                <w:numId w:val="7"/>
              </w:numPr>
              <w:pBdr>
                <w:top w:space="0" w:sz="0" w:val="nil"/>
                <w:left w:space="0" w:sz="0" w:val="nil"/>
                <w:bottom w:space="0" w:sz="0" w:val="nil"/>
                <w:right w:space="0" w:sz="0" w:val="nil"/>
                <w:between w:space="0" w:sz="0" w:val="nil"/>
              </w:pBdr>
              <w:tabs>
                <w:tab w:val="left" w:leader="none" w:pos="814"/>
                <w:tab w:val="left" w:leader="none" w:pos="815"/>
              </w:tabs>
              <w:spacing w:before="4" w:line="235" w:lineRule="auto"/>
              <w:ind w:left="108" w:right="144" w:firstLine="0"/>
              <w:rPr>
                <w:color w:val="000000"/>
                <w:sz w:val="20"/>
                <w:szCs w:val="20"/>
              </w:rPr>
            </w:pPr>
            <w:r w:rsidDel="00000000" w:rsidR="00000000" w:rsidRPr="00000000">
              <w:rPr>
                <w:color w:val="000000"/>
                <w:sz w:val="20"/>
                <w:szCs w:val="20"/>
                <w:rtl w:val="0"/>
              </w:rPr>
              <w:t xml:space="preserve">Se han valorado los aspectos inherentes a la asunción de riesgo empresarial como motor económico y social.</w:t>
            </w:r>
          </w:p>
          <w:p w:rsidR="00000000" w:rsidDel="00000000" w:rsidP="00000000" w:rsidRDefault="00000000" w:rsidRPr="00000000" w14:paraId="00000468">
            <w:pPr>
              <w:numPr>
                <w:ilvl w:val="0"/>
                <w:numId w:val="7"/>
              </w:numPr>
              <w:pBdr>
                <w:top w:space="0" w:sz="0" w:val="nil"/>
                <w:left w:space="0" w:sz="0" w:val="nil"/>
                <w:bottom w:space="0" w:sz="0" w:val="nil"/>
                <w:right w:space="0" w:sz="0" w:val="nil"/>
                <w:between w:space="0" w:sz="0" w:val="nil"/>
              </w:pBdr>
              <w:tabs>
                <w:tab w:val="left" w:leader="none" w:pos="814"/>
                <w:tab w:val="left" w:leader="none" w:pos="815"/>
              </w:tabs>
              <w:spacing w:before="11" w:line="235" w:lineRule="auto"/>
              <w:ind w:left="108" w:right="260" w:firstLine="0"/>
              <w:rPr>
                <w:color w:val="000000"/>
                <w:sz w:val="20"/>
                <w:szCs w:val="20"/>
              </w:rPr>
            </w:pPr>
            <w:r w:rsidDel="00000000" w:rsidR="00000000" w:rsidRPr="00000000">
              <w:rPr>
                <w:color w:val="000000"/>
                <w:sz w:val="20"/>
                <w:szCs w:val="20"/>
                <w:rtl w:val="0"/>
              </w:rPr>
              <w:t xml:space="preserve">Se han determinado las diferentes facetas del carácter emprendedor desde el punto de vista empresarial.</w:t>
            </w:r>
          </w:p>
          <w:p w:rsidR="00000000" w:rsidDel="00000000" w:rsidP="00000000" w:rsidRDefault="00000000" w:rsidRPr="00000000" w14:paraId="00000469">
            <w:pPr>
              <w:numPr>
                <w:ilvl w:val="0"/>
                <w:numId w:val="7"/>
              </w:numPr>
              <w:pBdr>
                <w:top w:space="0" w:sz="0" w:val="nil"/>
                <w:left w:space="0" w:sz="0" w:val="nil"/>
                <w:bottom w:space="0" w:sz="0" w:val="nil"/>
                <w:right w:space="0" w:sz="0" w:val="nil"/>
                <w:between w:space="0" w:sz="0" w:val="nil"/>
              </w:pBdr>
              <w:tabs>
                <w:tab w:val="left" w:leader="none" w:pos="814"/>
                <w:tab w:val="left" w:leader="none" w:pos="815"/>
              </w:tabs>
              <w:spacing w:before="8" w:line="235" w:lineRule="auto"/>
              <w:ind w:left="108" w:right="107" w:firstLine="0"/>
              <w:rPr>
                <w:color w:val="000000"/>
                <w:sz w:val="20"/>
                <w:szCs w:val="20"/>
              </w:rPr>
            </w:pPr>
            <w:r w:rsidDel="00000000" w:rsidR="00000000" w:rsidRPr="00000000">
              <w:rPr>
                <w:color w:val="000000"/>
                <w:sz w:val="20"/>
                <w:szCs w:val="20"/>
                <w:rtl w:val="0"/>
              </w:rPr>
              <w:t xml:space="preserve">Se han seleccionado diferentes experiencias de innovación empresarial, describiendo y valorando los factores de riesgo asumidos en cada una de ellas.</w:t>
            </w:r>
          </w:p>
          <w:p w:rsidR="00000000" w:rsidDel="00000000" w:rsidP="00000000" w:rsidRDefault="00000000" w:rsidRPr="00000000" w14:paraId="0000046A">
            <w:pPr>
              <w:numPr>
                <w:ilvl w:val="0"/>
                <w:numId w:val="8"/>
              </w:numPr>
              <w:pBdr>
                <w:top w:space="0" w:sz="0" w:val="nil"/>
                <w:left w:space="0" w:sz="0" w:val="nil"/>
                <w:bottom w:space="0" w:sz="0" w:val="nil"/>
                <w:right w:space="0" w:sz="0" w:val="nil"/>
                <w:between w:space="0" w:sz="0" w:val="nil"/>
              </w:pBdr>
              <w:tabs>
                <w:tab w:val="left" w:leader="none" w:pos="814"/>
                <w:tab w:val="left" w:leader="none" w:pos="815"/>
              </w:tabs>
              <w:spacing w:before="10" w:line="230" w:lineRule="auto"/>
              <w:ind w:left="108" w:right="776" w:firstLine="0"/>
              <w:rPr>
                <w:color w:val="000000"/>
                <w:sz w:val="20"/>
                <w:szCs w:val="20"/>
              </w:rPr>
            </w:pPr>
            <w:r w:rsidDel="00000000" w:rsidR="00000000" w:rsidRPr="00000000">
              <w:rPr>
                <w:color w:val="000000"/>
                <w:sz w:val="20"/>
                <w:szCs w:val="20"/>
                <w:rtl w:val="0"/>
              </w:rPr>
              <w:t xml:space="preserve">Se han evaluado las implicaciones que conlleva la elección de una idea de negocio.</w:t>
            </w:r>
          </w:p>
          <w:p w:rsidR="00000000" w:rsidDel="00000000" w:rsidP="00000000" w:rsidRDefault="00000000" w:rsidRPr="00000000" w14:paraId="0000046B">
            <w:pPr>
              <w:numPr>
                <w:ilvl w:val="0"/>
                <w:numId w:val="8"/>
              </w:numPr>
              <w:pBdr>
                <w:top w:space="0" w:sz="0" w:val="nil"/>
                <w:left w:space="0" w:sz="0" w:val="nil"/>
                <w:bottom w:space="0" w:sz="0" w:val="nil"/>
                <w:right w:space="0" w:sz="0" w:val="nil"/>
                <w:between w:space="0" w:sz="0" w:val="nil"/>
              </w:pBdr>
              <w:tabs>
                <w:tab w:val="left" w:leader="none" w:pos="814"/>
                <w:tab w:val="left" w:leader="none" w:pos="815"/>
              </w:tabs>
              <w:spacing w:before="13" w:line="230" w:lineRule="auto"/>
              <w:ind w:left="108" w:right="228" w:firstLine="0"/>
              <w:rPr>
                <w:color w:val="000000"/>
                <w:sz w:val="20"/>
                <w:szCs w:val="20"/>
              </w:rPr>
            </w:pPr>
            <w:r w:rsidDel="00000000" w:rsidR="00000000" w:rsidRPr="00000000">
              <w:rPr>
                <w:color w:val="000000"/>
                <w:sz w:val="20"/>
                <w:szCs w:val="20"/>
                <w:rtl w:val="0"/>
              </w:rPr>
              <w:t xml:space="preserve">Se ha diferenciado entre lo que puede ser una simple idea de una idea de negocio factible.</w:t>
            </w:r>
          </w:p>
          <w:p w:rsidR="00000000" w:rsidDel="00000000" w:rsidP="00000000" w:rsidRDefault="00000000" w:rsidRPr="00000000" w14:paraId="0000046C">
            <w:pPr>
              <w:numPr>
                <w:ilvl w:val="0"/>
                <w:numId w:val="8"/>
              </w:numPr>
              <w:pBdr>
                <w:top w:space="0" w:sz="0" w:val="nil"/>
                <w:left w:space="0" w:sz="0" w:val="nil"/>
                <w:bottom w:space="0" w:sz="0" w:val="nil"/>
                <w:right w:space="0" w:sz="0" w:val="nil"/>
                <w:between w:space="0" w:sz="0" w:val="nil"/>
              </w:pBdr>
              <w:tabs>
                <w:tab w:val="left" w:leader="none" w:pos="814"/>
                <w:tab w:val="left" w:leader="none" w:pos="815"/>
              </w:tabs>
              <w:spacing w:before="11" w:line="230" w:lineRule="auto"/>
              <w:ind w:left="108" w:right="202" w:firstLine="0"/>
              <w:rPr>
                <w:color w:val="000000"/>
                <w:sz w:val="20"/>
                <w:szCs w:val="20"/>
              </w:rPr>
            </w:pPr>
            <w:r w:rsidDel="00000000" w:rsidR="00000000" w:rsidRPr="00000000">
              <w:rPr>
                <w:color w:val="000000"/>
                <w:sz w:val="20"/>
                <w:szCs w:val="20"/>
                <w:rtl w:val="0"/>
              </w:rPr>
              <w:t xml:space="preserve">Se han señalado las ventajas e inconvenientes de las propuestas de negocio.</w:t>
            </w:r>
          </w:p>
          <w:p w:rsidR="00000000" w:rsidDel="00000000" w:rsidP="00000000" w:rsidRDefault="00000000" w:rsidRPr="00000000" w14:paraId="0000046D">
            <w:pPr>
              <w:numPr>
                <w:ilvl w:val="0"/>
                <w:numId w:val="8"/>
              </w:numPr>
              <w:pBdr>
                <w:top w:space="0" w:sz="0" w:val="nil"/>
                <w:left w:space="0" w:sz="0" w:val="nil"/>
                <w:bottom w:space="0" w:sz="0" w:val="nil"/>
                <w:right w:space="0" w:sz="0" w:val="nil"/>
                <w:between w:space="0" w:sz="0" w:val="nil"/>
              </w:pBdr>
              <w:tabs>
                <w:tab w:val="left" w:leader="none" w:pos="814"/>
                <w:tab w:val="left" w:leader="none" w:pos="815"/>
              </w:tabs>
              <w:spacing w:before="10" w:line="230" w:lineRule="auto"/>
              <w:ind w:left="108" w:right="242" w:firstLine="0"/>
              <w:rPr>
                <w:color w:val="000000"/>
                <w:sz w:val="20"/>
                <w:szCs w:val="20"/>
              </w:rPr>
            </w:pPr>
            <w:r w:rsidDel="00000000" w:rsidR="00000000" w:rsidRPr="00000000">
              <w:rPr>
                <w:color w:val="000000"/>
                <w:sz w:val="20"/>
                <w:szCs w:val="20"/>
                <w:rtl w:val="0"/>
              </w:rPr>
              <w:t xml:space="preserve">Se ha determinado el producto o servicio que se quiere proporcionar con la idea de negocio.</w:t>
            </w:r>
          </w:p>
          <w:p w:rsidR="00000000" w:rsidDel="00000000" w:rsidP="00000000" w:rsidRDefault="00000000" w:rsidRPr="00000000" w14:paraId="0000046E">
            <w:pPr>
              <w:numPr>
                <w:ilvl w:val="0"/>
                <w:numId w:val="8"/>
              </w:numPr>
              <w:pBdr>
                <w:top w:space="0" w:sz="0" w:val="nil"/>
                <w:left w:space="0" w:sz="0" w:val="nil"/>
                <w:bottom w:space="0" w:sz="0" w:val="nil"/>
                <w:right w:space="0" w:sz="0" w:val="nil"/>
                <w:between w:space="0" w:sz="0" w:val="nil"/>
              </w:pBdr>
              <w:tabs>
                <w:tab w:val="left" w:leader="none" w:pos="814"/>
                <w:tab w:val="left" w:leader="none" w:pos="815"/>
              </w:tabs>
              <w:spacing w:before="3" w:line="254" w:lineRule="auto"/>
              <w:ind w:left="108" w:right="646" w:firstLine="0"/>
              <w:rPr>
                <w:color w:val="000000"/>
                <w:sz w:val="20"/>
                <w:szCs w:val="20"/>
              </w:rPr>
            </w:pPr>
            <w:r w:rsidDel="00000000" w:rsidR="00000000" w:rsidRPr="00000000">
              <w:rPr>
                <w:color w:val="000000"/>
                <w:sz w:val="20"/>
                <w:szCs w:val="20"/>
                <w:rtl w:val="0"/>
              </w:rPr>
              <w:t xml:space="preserve">Se han concretado las necesidades que satisface y el valor añadido de la idea de negocio propuesta.</w:t>
            </w:r>
          </w:p>
          <w:p w:rsidR="00000000" w:rsidDel="00000000" w:rsidP="00000000" w:rsidRDefault="00000000" w:rsidRPr="00000000" w14:paraId="0000046F">
            <w:pPr>
              <w:numPr>
                <w:ilvl w:val="0"/>
                <w:numId w:val="8"/>
              </w:numPr>
              <w:pBdr>
                <w:top w:space="0" w:sz="0" w:val="nil"/>
                <w:left w:space="0" w:sz="0" w:val="nil"/>
                <w:bottom w:space="0" w:sz="0" w:val="nil"/>
                <w:right w:space="0" w:sz="0" w:val="nil"/>
                <w:between w:space="0" w:sz="0" w:val="nil"/>
              </w:pBdr>
              <w:tabs>
                <w:tab w:val="left" w:leader="none" w:pos="864"/>
                <w:tab w:val="left" w:leader="none" w:pos="865"/>
              </w:tabs>
              <w:spacing w:before="3" w:line="246" w:lineRule="auto"/>
              <w:ind w:left="108" w:right="321" w:firstLine="0"/>
              <w:rPr>
                <w:color w:val="000000"/>
                <w:sz w:val="20"/>
                <w:szCs w:val="20"/>
              </w:rPr>
            </w:pPr>
            <w:r w:rsidDel="00000000" w:rsidR="00000000" w:rsidRPr="00000000">
              <w:rPr>
                <w:color w:val="000000"/>
                <w:sz w:val="20"/>
                <w:szCs w:val="20"/>
                <w:rtl w:val="0"/>
              </w:rPr>
              <w:t xml:space="preserve">Se han identificado los clientes potenciales, atendiendo a los objetivos del proyecto de empresa.</w:t>
            </w:r>
          </w:p>
        </w:tc>
      </w:tr>
    </w:tbl>
    <w:p w:rsidR="00000000" w:rsidDel="00000000" w:rsidP="00000000" w:rsidRDefault="00000000" w:rsidRPr="00000000" w14:paraId="00000470">
      <w:pPr>
        <w:spacing w:line="246" w:lineRule="auto"/>
        <w:rPr>
          <w:sz w:val="20"/>
          <w:szCs w:val="20"/>
        </w:rPr>
        <w:sectPr>
          <w:headerReference r:id="rId18" w:type="default"/>
          <w:type w:val="nextPage"/>
          <w:pgSz w:h="11910" w:w="16840" w:orient="landscape"/>
          <w:pgMar w:bottom="280" w:top="1180" w:left="1040" w:right="2120" w:header="386" w:footer="0"/>
        </w:sectPr>
      </w:pPr>
      <w:r w:rsidDel="00000000" w:rsidR="00000000" w:rsidRPr="00000000">
        <w:rPr>
          <w:rtl w:val="0"/>
        </w:rPr>
      </w:r>
    </w:p>
    <w:p w:rsidR="00000000" w:rsidDel="00000000" w:rsidP="00000000" w:rsidRDefault="00000000" w:rsidRPr="00000000" w14:paraId="00000471">
      <w:pPr>
        <w:pBdr>
          <w:top w:space="0" w:sz="0" w:val="nil"/>
          <w:left w:space="0" w:sz="0" w:val="nil"/>
          <w:bottom w:space="0" w:sz="0" w:val="nil"/>
          <w:right w:space="0" w:sz="0" w:val="nil"/>
          <w:between w:space="0" w:sz="0" w:val="nil"/>
        </w:pBdr>
        <w:rPr>
          <w:b w:val="1"/>
          <w:color w:val="000000"/>
          <w:sz w:val="20"/>
          <w:szCs w:val="20"/>
        </w:rPr>
      </w:pPr>
      <w:r w:rsidDel="00000000" w:rsidR="00000000" w:rsidRPr="00000000">
        <w:rPr>
          <w:rtl w:val="0"/>
        </w:rPr>
      </w:r>
    </w:p>
    <w:p w:rsidR="00000000" w:rsidDel="00000000" w:rsidP="00000000" w:rsidRDefault="00000000" w:rsidRPr="00000000" w14:paraId="00000472">
      <w:pPr>
        <w:pBdr>
          <w:top w:space="0" w:sz="0" w:val="nil"/>
          <w:left w:space="0" w:sz="0" w:val="nil"/>
          <w:bottom w:space="0" w:sz="0" w:val="nil"/>
          <w:right w:space="0" w:sz="0" w:val="nil"/>
          <w:between w:space="0" w:sz="0" w:val="nil"/>
        </w:pBdr>
        <w:spacing w:before="2" w:lineRule="auto"/>
        <w:rPr>
          <w:b w:val="1"/>
          <w:color w:val="000000"/>
          <w:sz w:val="27"/>
          <w:szCs w:val="27"/>
        </w:rPr>
      </w:pPr>
      <w:r w:rsidDel="00000000" w:rsidR="00000000" w:rsidRPr="00000000">
        <w:rPr>
          <w:rtl w:val="0"/>
        </w:rPr>
      </w:r>
    </w:p>
    <w:tbl>
      <w:tblPr>
        <w:tblStyle w:val="Table23"/>
        <w:tblW w:w="13466.0" w:type="dxa"/>
        <w:jc w:val="left"/>
        <w:tblInd w:w="1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36"/>
        <w:gridCol w:w="4465"/>
        <w:gridCol w:w="1986"/>
        <w:gridCol w:w="4679"/>
        <w:tblGridChange w:id="0">
          <w:tblGrid>
            <w:gridCol w:w="2336"/>
            <w:gridCol w:w="4465"/>
            <w:gridCol w:w="1986"/>
            <w:gridCol w:w="4679"/>
          </w:tblGrid>
        </w:tblGridChange>
      </w:tblGrid>
      <w:tr>
        <w:trPr>
          <w:cantSplit w:val="0"/>
          <w:trHeight w:val="467" w:hRule="atLeast"/>
          <w:tblHeader w:val="0"/>
        </w:trPr>
        <w:tc>
          <w:tcPr>
            <w:gridSpan w:val="2"/>
            <w:shd w:fill="8db3e1" w:val="clear"/>
          </w:tcPr>
          <w:p w:rsidR="00000000" w:rsidDel="00000000" w:rsidP="00000000" w:rsidRDefault="00000000" w:rsidRPr="00000000" w14:paraId="00000473">
            <w:pPr>
              <w:pBdr>
                <w:top w:space="0" w:sz="0" w:val="nil"/>
                <w:left w:space="0" w:sz="0" w:val="nil"/>
                <w:bottom w:space="0" w:sz="0" w:val="nil"/>
                <w:right w:space="0" w:sz="0" w:val="nil"/>
                <w:between w:space="0" w:sz="0" w:val="nil"/>
              </w:pBdr>
              <w:spacing w:before="3" w:lineRule="auto"/>
              <w:ind w:left="2613" w:right="2378" w:firstLine="0"/>
              <w:jc w:val="center"/>
              <w:rPr>
                <w:color w:val="000000"/>
                <w:sz w:val="24"/>
                <w:szCs w:val="24"/>
              </w:rPr>
            </w:pPr>
            <w:r w:rsidDel="00000000" w:rsidR="00000000" w:rsidRPr="00000000">
              <w:rPr>
                <w:color w:val="000000"/>
                <w:sz w:val="24"/>
                <w:szCs w:val="24"/>
                <w:rtl w:val="0"/>
              </w:rPr>
              <w:t xml:space="preserve">CONTENIDOS</w:t>
            </w:r>
          </w:p>
        </w:tc>
        <w:tc>
          <w:tcPr>
            <w:gridSpan w:val="2"/>
            <w:shd w:fill="8db3e1" w:val="clear"/>
          </w:tcPr>
          <w:p w:rsidR="00000000" w:rsidDel="00000000" w:rsidP="00000000" w:rsidRDefault="00000000" w:rsidRPr="00000000" w14:paraId="00000475">
            <w:pPr>
              <w:pBdr>
                <w:top w:space="0" w:sz="0" w:val="nil"/>
                <w:left w:space="0" w:sz="0" w:val="nil"/>
                <w:bottom w:space="0" w:sz="0" w:val="nil"/>
                <w:right w:space="0" w:sz="0" w:val="nil"/>
                <w:between w:space="0" w:sz="0" w:val="nil"/>
              </w:pBdr>
              <w:spacing w:before="3" w:lineRule="auto"/>
              <w:ind w:left="2520" w:right="2234" w:firstLine="0"/>
              <w:jc w:val="center"/>
              <w:rPr>
                <w:color w:val="000000"/>
                <w:sz w:val="24"/>
                <w:szCs w:val="24"/>
              </w:rPr>
            </w:pPr>
            <w:r w:rsidDel="00000000" w:rsidR="00000000" w:rsidRPr="00000000">
              <w:rPr>
                <w:color w:val="000000"/>
                <w:sz w:val="24"/>
                <w:szCs w:val="24"/>
                <w:rtl w:val="0"/>
              </w:rPr>
              <w:t xml:space="preserve">EVALUACIÓN</w:t>
            </w:r>
          </w:p>
        </w:tc>
      </w:tr>
      <w:tr>
        <w:trPr>
          <w:cantSplit w:val="0"/>
          <w:trHeight w:val="311" w:hRule="atLeast"/>
          <w:tblHeader w:val="0"/>
        </w:trPr>
        <w:tc>
          <w:tcPr>
            <w:shd w:fill="c5d9f0" w:val="clear"/>
          </w:tcPr>
          <w:p w:rsidR="00000000" w:rsidDel="00000000" w:rsidP="00000000" w:rsidRDefault="00000000" w:rsidRPr="00000000" w14:paraId="00000477">
            <w:pPr>
              <w:pBdr>
                <w:top w:space="0" w:sz="0" w:val="nil"/>
                <w:left w:space="0" w:sz="0" w:val="nil"/>
                <w:bottom w:space="0" w:sz="0" w:val="nil"/>
                <w:right w:space="0" w:sz="0" w:val="nil"/>
                <w:between w:space="0" w:sz="0" w:val="nil"/>
              </w:pBdr>
              <w:spacing w:before="2" w:lineRule="auto"/>
              <w:ind w:left="107" w:firstLine="0"/>
              <w:rPr>
                <w:color w:val="000000"/>
                <w:sz w:val="20"/>
                <w:szCs w:val="20"/>
              </w:rPr>
            </w:pPr>
            <w:r w:rsidDel="00000000" w:rsidR="00000000" w:rsidRPr="00000000">
              <w:rPr>
                <w:color w:val="000000"/>
                <w:sz w:val="20"/>
                <w:szCs w:val="20"/>
                <w:rtl w:val="0"/>
              </w:rPr>
              <w:t xml:space="preserve">UNIDAD DIDÁCTICA</w:t>
            </w:r>
          </w:p>
        </w:tc>
        <w:tc>
          <w:tcPr>
            <w:shd w:fill="c5d9f0" w:val="clear"/>
          </w:tcPr>
          <w:p w:rsidR="00000000" w:rsidDel="00000000" w:rsidP="00000000" w:rsidRDefault="00000000" w:rsidRPr="00000000" w14:paraId="00000478">
            <w:pPr>
              <w:pBdr>
                <w:top w:space="0" w:sz="0" w:val="nil"/>
                <w:left w:space="0" w:sz="0" w:val="nil"/>
                <w:bottom w:space="0" w:sz="0" w:val="nil"/>
                <w:right w:space="0" w:sz="0" w:val="nil"/>
                <w:between w:space="0" w:sz="0" w:val="nil"/>
              </w:pBdr>
              <w:spacing w:before="3" w:lineRule="auto"/>
              <w:ind w:left="107" w:firstLine="0"/>
              <w:rPr>
                <w:color w:val="000000"/>
                <w:sz w:val="24"/>
                <w:szCs w:val="24"/>
              </w:rPr>
            </w:pPr>
            <w:r w:rsidDel="00000000" w:rsidR="00000000" w:rsidRPr="00000000">
              <w:rPr>
                <w:color w:val="000000"/>
                <w:sz w:val="24"/>
                <w:szCs w:val="24"/>
                <w:rtl w:val="0"/>
              </w:rPr>
              <w:t xml:space="preserve">CONTENIDOS</w:t>
            </w:r>
          </w:p>
        </w:tc>
        <w:tc>
          <w:tcPr>
            <w:shd w:fill="c5d9f0" w:val="clear"/>
          </w:tcPr>
          <w:p w:rsidR="00000000" w:rsidDel="00000000" w:rsidP="00000000" w:rsidRDefault="00000000" w:rsidRPr="00000000" w14:paraId="00000479">
            <w:pPr>
              <w:pBdr>
                <w:top w:space="0" w:sz="0" w:val="nil"/>
                <w:left w:space="0" w:sz="0" w:val="nil"/>
                <w:bottom w:space="0" w:sz="0" w:val="nil"/>
                <w:right w:space="0" w:sz="0" w:val="nil"/>
                <w:between w:space="0" w:sz="0" w:val="nil"/>
              </w:pBdr>
              <w:spacing w:before="3" w:lineRule="auto"/>
              <w:ind w:left="106" w:firstLine="0"/>
              <w:rPr>
                <w:color w:val="000000"/>
                <w:sz w:val="24"/>
                <w:szCs w:val="24"/>
              </w:rPr>
            </w:pPr>
            <w:r w:rsidDel="00000000" w:rsidR="00000000" w:rsidRPr="00000000">
              <w:rPr>
                <w:color w:val="000000"/>
                <w:sz w:val="24"/>
                <w:szCs w:val="24"/>
                <w:rtl w:val="0"/>
              </w:rPr>
              <w:t xml:space="preserve">RA</w:t>
            </w:r>
          </w:p>
        </w:tc>
        <w:tc>
          <w:tcPr>
            <w:shd w:fill="c5d9f0" w:val="clear"/>
          </w:tcPr>
          <w:p w:rsidR="00000000" w:rsidDel="00000000" w:rsidP="00000000" w:rsidRDefault="00000000" w:rsidRPr="00000000" w14:paraId="0000047A">
            <w:pPr>
              <w:pBdr>
                <w:top w:space="0" w:sz="0" w:val="nil"/>
                <w:left w:space="0" w:sz="0" w:val="nil"/>
                <w:bottom w:space="0" w:sz="0" w:val="nil"/>
                <w:right w:space="0" w:sz="0" w:val="nil"/>
                <w:between w:space="0" w:sz="0" w:val="nil"/>
              </w:pBdr>
              <w:spacing w:before="3" w:lineRule="auto"/>
              <w:ind w:left="108" w:firstLine="0"/>
              <w:rPr>
                <w:color w:val="000000"/>
                <w:sz w:val="24"/>
                <w:szCs w:val="24"/>
              </w:rPr>
            </w:pPr>
            <w:r w:rsidDel="00000000" w:rsidR="00000000" w:rsidRPr="00000000">
              <w:rPr>
                <w:color w:val="000000"/>
                <w:sz w:val="24"/>
                <w:szCs w:val="24"/>
                <w:rtl w:val="0"/>
              </w:rPr>
              <w:t xml:space="preserve">CRITERIOS EVAL.</w:t>
            </w:r>
          </w:p>
        </w:tc>
      </w:tr>
      <w:tr>
        <w:trPr>
          <w:cantSplit w:val="0"/>
          <w:trHeight w:val="7347" w:hRule="atLeast"/>
          <w:tblHeader w:val="0"/>
        </w:trPr>
        <w:tc>
          <w:tcPr/>
          <w:p w:rsidR="00000000" w:rsidDel="00000000" w:rsidP="00000000" w:rsidRDefault="00000000" w:rsidRPr="00000000" w14:paraId="0000047B">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47C">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47D">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47E">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47F">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480">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481">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482">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483">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484">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485">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486">
            <w:pPr>
              <w:pBdr>
                <w:top w:space="0" w:sz="0" w:val="nil"/>
                <w:left w:space="0" w:sz="0" w:val="nil"/>
                <w:bottom w:space="0" w:sz="0" w:val="nil"/>
                <w:right w:space="0" w:sz="0" w:val="nil"/>
                <w:between w:space="0" w:sz="0" w:val="nil"/>
              </w:pBdr>
              <w:spacing w:before="2" w:lineRule="auto"/>
              <w:rPr>
                <w:b w:val="1"/>
                <w:color w:val="000000"/>
                <w:sz w:val="25"/>
                <w:szCs w:val="25"/>
              </w:rPr>
            </w:pPr>
            <w:r w:rsidDel="00000000" w:rsidR="00000000" w:rsidRPr="00000000">
              <w:rPr>
                <w:rtl w:val="0"/>
              </w:rPr>
            </w:r>
          </w:p>
          <w:p w:rsidR="00000000" w:rsidDel="00000000" w:rsidP="00000000" w:rsidRDefault="00000000" w:rsidRPr="00000000" w14:paraId="00000487">
            <w:pPr>
              <w:pBdr>
                <w:top w:space="0" w:sz="0" w:val="nil"/>
                <w:left w:space="0" w:sz="0" w:val="nil"/>
                <w:bottom w:space="0" w:sz="0" w:val="nil"/>
                <w:right w:space="0" w:sz="0" w:val="nil"/>
                <w:between w:space="0" w:sz="0" w:val="nil"/>
              </w:pBdr>
              <w:tabs>
                <w:tab w:val="left" w:leader="none" w:pos="1517"/>
                <w:tab w:val="left" w:leader="none" w:pos="2062"/>
              </w:tabs>
              <w:spacing w:line="249" w:lineRule="auto"/>
              <w:ind w:left="107" w:right="105" w:firstLine="670"/>
              <w:rPr>
                <w:b w:val="1"/>
                <w:color w:val="000000"/>
                <w:sz w:val="20"/>
                <w:szCs w:val="20"/>
              </w:rPr>
            </w:pPr>
            <w:r w:rsidDel="00000000" w:rsidR="00000000" w:rsidRPr="00000000">
              <w:rPr>
                <w:b w:val="1"/>
                <w:color w:val="000000"/>
                <w:sz w:val="20"/>
                <w:szCs w:val="20"/>
                <w:rtl w:val="0"/>
              </w:rPr>
              <w:t xml:space="preserve">Unidad 2 Estudio y análisis del entorno, el sector y la competencia</w:t>
              <w:tab/>
              <w:t xml:space="preserve">de</w:t>
              <w:tab/>
              <w:t xml:space="preserve">la empresa</w:t>
            </w:r>
          </w:p>
        </w:tc>
        <w:tc>
          <w:tcPr/>
          <w:p w:rsidR="00000000" w:rsidDel="00000000" w:rsidP="00000000" w:rsidRDefault="00000000" w:rsidRPr="00000000" w14:paraId="00000488">
            <w:pPr>
              <w:pBdr>
                <w:top w:space="0" w:sz="0" w:val="nil"/>
                <w:left w:space="0" w:sz="0" w:val="nil"/>
                <w:bottom w:space="0" w:sz="0" w:val="nil"/>
                <w:right w:space="0" w:sz="0" w:val="nil"/>
                <w:between w:space="0" w:sz="0" w:val="nil"/>
              </w:pBdr>
              <w:rPr>
                <w:b w:val="1"/>
                <w:color w:val="000000"/>
                <w:sz w:val="26"/>
                <w:szCs w:val="26"/>
              </w:rPr>
            </w:pPr>
            <w:r w:rsidDel="00000000" w:rsidR="00000000" w:rsidRPr="00000000">
              <w:rPr>
                <w:rtl w:val="0"/>
              </w:rPr>
            </w:r>
          </w:p>
          <w:p w:rsidR="00000000" w:rsidDel="00000000" w:rsidP="00000000" w:rsidRDefault="00000000" w:rsidRPr="00000000" w14:paraId="00000489">
            <w:pPr>
              <w:numPr>
                <w:ilvl w:val="0"/>
                <w:numId w:val="9"/>
              </w:numPr>
              <w:pBdr>
                <w:top w:space="0" w:sz="0" w:val="nil"/>
                <w:left w:space="0" w:sz="0" w:val="nil"/>
                <w:bottom w:space="0" w:sz="0" w:val="nil"/>
                <w:right w:space="0" w:sz="0" w:val="nil"/>
                <w:between w:space="0" w:sz="0" w:val="nil"/>
              </w:pBdr>
              <w:tabs>
                <w:tab w:val="left" w:leader="none" w:pos="815"/>
                <w:tab w:val="left" w:leader="none" w:pos="816"/>
              </w:tabs>
              <w:ind w:left="815" w:hanging="601"/>
              <w:rPr>
                <w:color w:val="000000"/>
                <w:sz w:val="20"/>
                <w:szCs w:val="20"/>
              </w:rPr>
            </w:pPr>
            <w:r w:rsidDel="00000000" w:rsidR="00000000" w:rsidRPr="00000000">
              <w:rPr>
                <w:color w:val="000000"/>
                <w:sz w:val="20"/>
                <w:szCs w:val="20"/>
                <w:rtl w:val="0"/>
              </w:rPr>
              <w:t xml:space="preserve">Introducción.</w:t>
            </w:r>
          </w:p>
          <w:p w:rsidR="00000000" w:rsidDel="00000000" w:rsidP="00000000" w:rsidRDefault="00000000" w:rsidRPr="00000000" w14:paraId="0000048A">
            <w:pPr>
              <w:numPr>
                <w:ilvl w:val="0"/>
                <w:numId w:val="9"/>
              </w:numPr>
              <w:pBdr>
                <w:top w:space="0" w:sz="0" w:val="nil"/>
                <w:left w:space="0" w:sz="0" w:val="nil"/>
                <w:bottom w:space="0" w:sz="0" w:val="nil"/>
                <w:right w:space="0" w:sz="0" w:val="nil"/>
                <w:between w:space="0" w:sz="0" w:val="nil"/>
              </w:pBdr>
              <w:tabs>
                <w:tab w:val="left" w:leader="none" w:pos="815"/>
                <w:tab w:val="left" w:leader="none" w:pos="816"/>
              </w:tabs>
              <w:spacing w:before="21" w:lineRule="auto"/>
              <w:ind w:left="215" w:right="236" w:firstLine="0"/>
              <w:rPr>
                <w:color w:val="000000"/>
                <w:sz w:val="20"/>
                <w:szCs w:val="20"/>
              </w:rPr>
            </w:pPr>
            <w:r w:rsidDel="00000000" w:rsidR="00000000" w:rsidRPr="00000000">
              <w:rPr>
                <w:color w:val="000000"/>
                <w:sz w:val="20"/>
                <w:szCs w:val="20"/>
                <w:rtl w:val="0"/>
              </w:rPr>
              <w:t xml:space="preserve">Análisis del entorno: factores que influyen en la futura actividad empresarial</w:t>
            </w:r>
          </w:p>
          <w:p w:rsidR="00000000" w:rsidDel="00000000" w:rsidP="00000000" w:rsidRDefault="00000000" w:rsidRPr="00000000" w14:paraId="0000048B">
            <w:pPr>
              <w:numPr>
                <w:ilvl w:val="1"/>
                <w:numId w:val="9"/>
              </w:numPr>
              <w:pBdr>
                <w:top w:space="0" w:sz="0" w:val="nil"/>
                <w:left w:space="0" w:sz="0" w:val="nil"/>
                <w:bottom w:space="0" w:sz="0" w:val="nil"/>
                <w:right w:space="0" w:sz="0" w:val="nil"/>
                <w:between w:space="0" w:sz="0" w:val="nil"/>
              </w:pBdr>
              <w:tabs>
                <w:tab w:val="left" w:leader="none" w:pos="568"/>
              </w:tabs>
              <w:spacing w:before="2" w:line="242" w:lineRule="auto"/>
              <w:ind w:left="215" w:right="1001" w:firstLine="0"/>
              <w:rPr>
                <w:color w:val="000000"/>
                <w:sz w:val="20"/>
                <w:szCs w:val="20"/>
              </w:rPr>
            </w:pPr>
            <w:r w:rsidDel="00000000" w:rsidR="00000000" w:rsidRPr="00000000">
              <w:rPr>
                <w:color w:val="000000"/>
                <w:sz w:val="20"/>
                <w:szCs w:val="20"/>
                <w:rtl w:val="0"/>
              </w:rPr>
              <w:t xml:space="preserve">Factores externos que influyen en la actividad empresarial</w:t>
            </w:r>
          </w:p>
          <w:p w:rsidR="00000000" w:rsidDel="00000000" w:rsidP="00000000" w:rsidRDefault="00000000" w:rsidRPr="00000000" w14:paraId="0000048C">
            <w:pPr>
              <w:numPr>
                <w:ilvl w:val="1"/>
                <w:numId w:val="9"/>
              </w:numPr>
              <w:pBdr>
                <w:top w:space="0" w:sz="0" w:val="nil"/>
                <w:left w:space="0" w:sz="0" w:val="nil"/>
                <w:bottom w:space="0" w:sz="0" w:val="nil"/>
                <w:right w:space="0" w:sz="0" w:val="nil"/>
                <w:between w:space="0" w:sz="0" w:val="nil"/>
              </w:pBdr>
              <w:tabs>
                <w:tab w:val="left" w:leader="none" w:pos="568"/>
              </w:tabs>
              <w:spacing w:line="228" w:lineRule="auto"/>
              <w:ind w:left="567" w:hanging="353"/>
              <w:rPr>
                <w:color w:val="000000"/>
                <w:sz w:val="20"/>
                <w:szCs w:val="20"/>
              </w:rPr>
            </w:pPr>
            <w:r w:rsidDel="00000000" w:rsidR="00000000" w:rsidRPr="00000000">
              <w:rPr>
                <w:color w:val="000000"/>
                <w:sz w:val="20"/>
                <w:szCs w:val="20"/>
                <w:rtl w:val="0"/>
              </w:rPr>
              <w:t xml:space="preserve">Matriz Pest</w:t>
            </w:r>
          </w:p>
          <w:p w:rsidR="00000000" w:rsidDel="00000000" w:rsidP="00000000" w:rsidRDefault="00000000" w:rsidRPr="00000000" w14:paraId="0000048D">
            <w:pPr>
              <w:numPr>
                <w:ilvl w:val="1"/>
                <w:numId w:val="9"/>
              </w:numPr>
              <w:pBdr>
                <w:top w:space="0" w:sz="0" w:val="nil"/>
                <w:left w:space="0" w:sz="0" w:val="nil"/>
                <w:bottom w:space="0" w:sz="0" w:val="nil"/>
                <w:right w:space="0" w:sz="0" w:val="nil"/>
                <w:between w:space="0" w:sz="0" w:val="nil"/>
              </w:pBdr>
              <w:tabs>
                <w:tab w:val="left" w:leader="none" w:pos="568"/>
              </w:tabs>
              <w:spacing w:line="229" w:lineRule="auto"/>
              <w:ind w:left="567" w:hanging="353"/>
              <w:rPr>
                <w:color w:val="000000"/>
                <w:sz w:val="20"/>
                <w:szCs w:val="20"/>
              </w:rPr>
            </w:pPr>
            <w:r w:rsidDel="00000000" w:rsidR="00000000" w:rsidRPr="00000000">
              <w:rPr>
                <w:color w:val="000000"/>
                <w:sz w:val="20"/>
                <w:szCs w:val="20"/>
                <w:rtl w:val="0"/>
              </w:rPr>
              <w:t xml:space="preserve">Análisis DAFO</w:t>
            </w:r>
          </w:p>
          <w:p w:rsidR="00000000" w:rsidDel="00000000" w:rsidP="00000000" w:rsidRDefault="00000000" w:rsidRPr="00000000" w14:paraId="0000048E">
            <w:pPr>
              <w:pBdr>
                <w:top w:space="0" w:sz="0" w:val="nil"/>
                <w:left w:space="0" w:sz="0" w:val="nil"/>
                <w:bottom w:space="0" w:sz="0" w:val="nil"/>
                <w:right w:space="0" w:sz="0" w:val="nil"/>
                <w:between w:space="0" w:sz="0" w:val="nil"/>
              </w:pBdr>
              <w:tabs>
                <w:tab w:val="left" w:leader="none" w:pos="815"/>
              </w:tabs>
              <w:spacing w:before="16" w:lineRule="auto"/>
              <w:ind w:left="215" w:firstLine="0"/>
              <w:rPr>
                <w:color w:val="000000"/>
                <w:sz w:val="20"/>
                <w:szCs w:val="20"/>
              </w:rPr>
            </w:pPr>
            <w:r w:rsidDel="00000000" w:rsidR="00000000" w:rsidRPr="00000000">
              <w:rPr>
                <w:rFonts w:ascii="Arial" w:cs="Arial" w:eastAsia="Arial" w:hAnsi="Arial"/>
                <w:color w:val="000000"/>
                <w:sz w:val="20"/>
                <w:szCs w:val="20"/>
                <w:rtl w:val="0"/>
              </w:rPr>
              <w:t xml:space="preserve">3.</w:t>
              <w:tab/>
            </w:r>
            <w:r w:rsidDel="00000000" w:rsidR="00000000" w:rsidRPr="00000000">
              <w:rPr>
                <w:color w:val="000000"/>
                <w:sz w:val="20"/>
                <w:szCs w:val="20"/>
                <w:rtl w:val="0"/>
              </w:rPr>
              <w:t xml:space="preserve">Análisis del sector y la competencia.</w:t>
            </w:r>
          </w:p>
        </w:tc>
        <w:tc>
          <w:tcPr/>
          <w:p w:rsidR="00000000" w:rsidDel="00000000" w:rsidP="00000000" w:rsidRDefault="00000000" w:rsidRPr="00000000" w14:paraId="0000048F">
            <w:pPr>
              <w:pBdr>
                <w:top w:space="0" w:sz="0" w:val="nil"/>
                <w:left w:space="0" w:sz="0" w:val="nil"/>
                <w:bottom w:space="0" w:sz="0" w:val="nil"/>
                <w:right w:space="0" w:sz="0" w:val="nil"/>
                <w:between w:space="0" w:sz="0" w:val="nil"/>
              </w:pBdr>
              <w:spacing w:before="5" w:line="242" w:lineRule="auto"/>
              <w:ind w:left="106" w:right="464" w:firstLine="0"/>
              <w:rPr>
                <w:color w:val="000000"/>
                <w:sz w:val="20"/>
                <w:szCs w:val="20"/>
              </w:rPr>
            </w:pPr>
            <w:r w:rsidDel="00000000" w:rsidR="00000000" w:rsidRPr="00000000">
              <w:rPr>
                <w:color w:val="000000"/>
                <w:sz w:val="20"/>
                <w:szCs w:val="20"/>
                <w:rtl w:val="0"/>
              </w:rPr>
              <w:t xml:space="preserve">2. Selecciona una idea de negocio, analizando el mercado.</w:t>
            </w:r>
          </w:p>
        </w:tc>
        <w:tc>
          <w:tcPr/>
          <w:p w:rsidR="00000000" w:rsidDel="00000000" w:rsidP="00000000" w:rsidRDefault="00000000" w:rsidRPr="00000000" w14:paraId="00000490">
            <w:pPr>
              <w:pBdr>
                <w:top w:space="0" w:sz="0" w:val="nil"/>
                <w:left w:space="0" w:sz="0" w:val="nil"/>
                <w:bottom w:space="0" w:sz="0" w:val="nil"/>
                <w:right w:space="0" w:sz="0" w:val="nil"/>
                <w:between w:space="0" w:sz="0" w:val="nil"/>
              </w:pBdr>
              <w:spacing w:before="2" w:lineRule="auto"/>
              <w:rPr>
                <w:b w:val="1"/>
                <w:color w:val="000000"/>
                <w:sz w:val="26"/>
                <w:szCs w:val="26"/>
              </w:rPr>
            </w:pPr>
            <w:r w:rsidDel="00000000" w:rsidR="00000000" w:rsidRPr="00000000">
              <w:rPr>
                <w:rtl w:val="0"/>
              </w:rPr>
            </w:r>
          </w:p>
          <w:p w:rsidR="00000000" w:rsidDel="00000000" w:rsidP="00000000" w:rsidRDefault="00000000" w:rsidRPr="00000000" w14:paraId="00000491">
            <w:pPr>
              <w:numPr>
                <w:ilvl w:val="0"/>
                <w:numId w:val="10"/>
              </w:numPr>
              <w:pBdr>
                <w:top w:space="0" w:sz="0" w:val="nil"/>
                <w:left w:space="0" w:sz="0" w:val="nil"/>
                <w:bottom w:space="0" w:sz="0" w:val="nil"/>
                <w:right w:space="0" w:sz="0" w:val="nil"/>
                <w:between w:space="0" w:sz="0" w:val="nil"/>
              </w:pBdr>
              <w:tabs>
                <w:tab w:val="left" w:leader="none" w:pos="814"/>
                <w:tab w:val="left" w:leader="none" w:pos="815"/>
              </w:tabs>
              <w:spacing w:before="1" w:line="242" w:lineRule="auto"/>
              <w:ind w:left="108" w:right="776" w:firstLine="0"/>
              <w:rPr>
                <w:color w:val="000000"/>
                <w:sz w:val="20"/>
                <w:szCs w:val="20"/>
              </w:rPr>
            </w:pPr>
            <w:r w:rsidDel="00000000" w:rsidR="00000000" w:rsidRPr="00000000">
              <w:rPr>
                <w:color w:val="000000"/>
                <w:sz w:val="20"/>
                <w:szCs w:val="20"/>
                <w:rtl w:val="0"/>
              </w:rPr>
              <w:t xml:space="preserve">Se han evaluado las implicaciones que conlleva la elección de una idea de negocio.</w:t>
            </w:r>
          </w:p>
          <w:p w:rsidR="00000000" w:rsidDel="00000000" w:rsidP="00000000" w:rsidRDefault="00000000" w:rsidRPr="00000000" w14:paraId="00000492">
            <w:pPr>
              <w:numPr>
                <w:ilvl w:val="0"/>
                <w:numId w:val="10"/>
              </w:numPr>
              <w:pBdr>
                <w:top w:space="0" w:sz="0" w:val="nil"/>
                <w:left w:space="0" w:sz="0" w:val="nil"/>
                <w:bottom w:space="0" w:sz="0" w:val="nil"/>
                <w:right w:space="0" w:sz="0" w:val="nil"/>
                <w:between w:space="0" w:sz="0" w:val="nil"/>
              </w:pBdr>
              <w:tabs>
                <w:tab w:val="left" w:leader="none" w:pos="814"/>
                <w:tab w:val="left" w:leader="none" w:pos="815"/>
              </w:tabs>
              <w:ind w:left="108" w:right="228" w:firstLine="0"/>
              <w:rPr>
                <w:color w:val="000000"/>
                <w:sz w:val="20"/>
                <w:szCs w:val="20"/>
              </w:rPr>
            </w:pPr>
            <w:r w:rsidDel="00000000" w:rsidR="00000000" w:rsidRPr="00000000">
              <w:rPr>
                <w:color w:val="000000"/>
                <w:sz w:val="20"/>
                <w:szCs w:val="20"/>
                <w:rtl w:val="0"/>
              </w:rPr>
              <w:t xml:space="preserve">Se ha diferenciado entre lo que puede ser una simple idea de una idea de negocio factible.</w:t>
            </w:r>
          </w:p>
          <w:p w:rsidR="00000000" w:rsidDel="00000000" w:rsidP="00000000" w:rsidRDefault="00000000" w:rsidRPr="00000000" w14:paraId="00000493">
            <w:pPr>
              <w:numPr>
                <w:ilvl w:val="0"/>
                <w:numId w:val="10"/>
              </w:numPr>
              <w:pBdr>
                <w:top w:space="0" w:sz="0" w:val="nil"/>
                <w:left w:space="0" w:sz="0" w:val="nil"/>
                <w:bottom w:space="0" w:sz="0" w:val="nil"/>
                <w:right w:space="0" w:sz="0" w:val="nil"/>
                <w:between w:space="0" w:sz="0" w:val="nil"/>
              </w:pBdr>
              <w:tabs>
                <w:tab w:val="left" w:leader="none" w:pos="814"/>
                <w:tab w:val="left" w:leader="none" w:pos="815"/>
              </w:tabs>
              <w:spacing w:line="242" w:lineRule="auto"/>
              <w:ind w:left="108" w:right="202" w:firstLine="0"/>
              <w:rPr>
                <w:color w:val="000000"/>
                <w:sz w:val="20"/>
                <w:szCs w:val="20"/>
              </w:rPr>
            </w:pPr>
            <w:r w:rsidDel="00000000" w:rsidR="00000000" w:rsidRPr="00000000">
              <w:rPr>
                <w:color w:val="000000"/>
                <w:sz w:val="20"/>
                <w:szCs w:val="20"/>
                <w:rtl w:val="0"/>
              </w:rPr>
              <w:t xml:space="preserve">Se han señalado las ventajas e inconvenientes de las propuestas de negocio.</w:t>
            </w:r>
          </w:p>
          <w:p w:rsidR="00000000" w:rsidDel="00000000" w:rsidP="00000000" w:rsidRDefault="00000000" w:rsidRPr="00000000" w14:paraId="00000494">
            <w:pPr>
              <w:numPr>
                <w:ilvl w:val="0"/>
                <w:numId w:val="10"/>
              </w:numPr>
              <w:pBdr>
                <w:top w:space="0" w:sz="0" w:val="nil"/>
                <w:left w:space="0" w:sz="0" w:val="nil"/>
                <w:bottom w:space="0" w:sz="0" w:val="nil"/>
                <w:right w:space="0" w:sz="0" w:val="nil"/>
                <w:between w:space="0" w:sz="0" w:val="nil"/>
              </w:pBdr>
              <w:tabs>
                <w:tab w:val="left" w:leader="none" w:pos="814"/>
                <w:tab w:val="left" w:leader="none" w:pos="815"/>
              </w:tabs>
              <w:spacing w:line="242" w:lineRule="auto"/>
              <w:ind w:left="108" w:right="187" w:firstLine="0"/>
              <w:rPr>
                <w:color w:val="000000"/>
                <w:sz w:val="20"/>
                <w:szCs w:val="20"/>
              </w:rPr>
            </w:pPr>
            <w:r w:rsidDel="00000000" w:rsidR="00000000" w:rsidRPr="00000000">
              <w:rPr>
                <w:color w:val="000000"/>
                <w:sz w:val="20"/>
                <w:szCs w:val="20"/>
                <w:rtl w:val="0"/>
              </w:rPr>
              <w:t xml:space="preserve">Se ha determinado el producto o servicio que se quiere proporcionar con la idea de negocio. e) Se han concretado las necesidades que satisface y el valor añadido de la idea de negocio propuesta.</w:t>
            </w:r>
          </w:p>
          <w:p w:rsidR="00000000" w:rsidDel="00000000" w:rsidP="00000000" w:rsidRDefault="00000000" w:rsidRPr="00000000" w14:paraId="00000495">
            <w:pPr>
              <w:numPr>
                <w:ilvl w:val="0"/>
                <w:numId w:val="11"/>
              </w:numPr>
              <w:pBdr>
                <w:top w:space="0" w:sz="0" w:val="nil"/>
                <w:left w:space="0" w:sz="0" w:val="nil"/>
                <w:bottom w:space="0" w:sz="0" w:val="nil"/>
                <w:right w:space="0" w:sz="0" w:val="nil"/>
                <w:between w:space="0" w:sz="0" w:val="nil"/>
              </w:pBdr>
              <w:tabs>
                <w:tab w:val="left" w:leader="none" w:pos="814"/>
                <w:tab w:val="left" w:leader="none" w:pos="815"/>
              </w:tabs>
              <w:spacing w:line="242" w:lineRule="auto"/>
              <w:ind w:left="108" w:right="371" w:firstLine="0"/>
              <w:rPr>
                <w:color w:val="000000"/>
                <w:sz w:val="20"/>
                <w:szCs w:val="20"/>
              </w:rPr>
            </w:pPr>
            <w:r w:rsidDel="00000000" w:rsidR="00000000" w:rsidRPr="00000000">
              <w:rPr>
                <w:color w:val="000000"/>
                <w:sz w:val="20"/>
                <w:szCs w:val="20"/>
                <w:rtl w:val="0"/>
              </w:rPr>
              <w:t xml:space="preserve">Se han identificado los clientes potenciales, atendiendo a los objetivos del proyecto de empresa.</w:t>
            </w:r>
          </w:p>
          <w:p w:rsidR="00000000" w:rsidDel="00000000" w:rsidP="00000000" w:rsidRDefault="00000000" w:rsidRPr="00000000" w14:paraId="00000496">
            <w:pPr>
              <w:numPr>
                <w:ilvl w:val="0"/>
                <w:numId w:val="11"/>
              </w:numPr>
              <w:pBdr>
                <w:top w:space="0" w:sz="0" w:val="nil"/>
                <w:left w:space="0" w:sz="0" w:val="nil"/>
                <w:bottom w:space="0" w:sz="0" w:val="nil"/>
                <w:right w:space="0" w:sz="0" w:val="nil"/>
                <w:between w:space="0" w:sz="0" w:val="nil"/>
              </w:pBdr>
              <w:tabs>
                <w:tab w:val="left" w:leader="none" w:pos="814"/>
                <w:tab w:val="left" w:leader="none" w:pos="815"/>
              </w:tabs>
              <w:spacing w:line="242" w:lineRule="auto"/>
              <w:ind w:left="108" w:right="316" w:firstLine="0"/>
              <w:rPr>
                <w:color w:val="000000"/>
                <w:sz w:val="20"/>
                <w:szCs w:val="20"/>
              </w:rPr>
            </w:pPr>
            <w:r w:rsidDel="00000000" w:rsidR="00000000" w:rsidRPr="00000000">
              <w:rPr>
                <w:color w:val="000000"/>
                <w:sz w:val="20"/>
                <w:szCs w:val="20"/>
                <w:rtl w:val="0"/>
              </w:rPr>
              <w:t xml:space="preserve">Se ha efectuado un análisis de mercado para comprobar si existe un nicho en el mismo.</w:t>
            </w:r>
          </w:p>
          <w:p w:rsidR="00000000" w:rsidDel="00000000" w:rsidP="00000000" w:rsidRDefault="00000000" w:rsidRPr="00000000" w14:paraId="00000497">
            <w:pPr>
              <w:numPr>
                <w:ilvl w:val="0"/>
                <w:numId w:val="11"/>
              </w:numPr>
              <w:pBdr>
                <w:top w:space="0" w:sz="0" w:val="nil"/>
                <w:left w:space="0" w:sz="0" w:val="nil"/>
                <w:bottom w:space="0" w:sz="0" w:val="nil"/>
                <w:right w:space="0" w:sz="0" w:val="nil"/>
                <w:between w:space="0" w:sz="0" w:val="nil"/>
              </w:pBdr>
              <w:tabs>
                <w:tab w:val="left" w:leader="none" w:pos="814"/>
                <w:tab w:val="left" w:leader="none" w:pos="815"/>
              </w:tabs>
              <w:ind w:left="108" w:right="198" w:firstLine="0"/>
              <w:rPr>
                <w:color w:val="000000"/>
                <w:sz w:val="20"/>
                <w:szCs w:val="20"/>
              </w:rPr>
            </w:pPr>
            <w:r w:rsidDel="00000000" w:rsidR="00000000" w:rsidRPr="00000000">
              <w:rPr>
                <w:color w:val="000000"/>
                <w:sz w:val="20"/>
                <w:szCs w:val="20"/>
                <w:rtl w:val="0"/>
              </w:rPr>
              <w:t xml:space="preserve">Se ha efectuado un análisis de la competencia para posicionar nuestro producto.</w:t>
            </w:r>
          </w:p>
          <w:p w:rsidR="00000000" w:rsidDel="00000000" w:rsidP="00000000" w:rsidRDefault="00000000" w:rsidRPr="00000000" w14:paraId="00000498">
            <w:pPr>
              <w:numPr>
                <w:ilvl w:val="0"/>
                <w:numId w:val="11"/>
              </w:numPr>
              <w:pBdr>
                <w:top w:space="0" w:sz="0" w:val="nil"/>
                <w:left w:space="0" w:sz="0" w:val="nil"/>
                <w:bottom w:space="0" w:sz="0" w:val="nil"/>
                <w:right w:space="0" w:sz="0" w:val="nil"/>
                <w:between w:space="0" w:sz="0" w:val="nil"/>
              </w:pBdr>
              <w:tabs>
                <w:tab w:val="left" w:leader="none" w:pos="814"/>
                <w:tab w:val="left" w:leader="none" w:pos="815"/>
              </w:tabs>
              <w:spacing w:line="259" w:lineRule="auto"/>
              <w:ind w:left="108" w:right="198" w:firstLine="0"/>
              <w:rPr>
                <w:color w:val="000000"/>
                <w:sz w:val="20"/>
                <w:szCs w:val="20"/>
              </w:rPr>
            </w:pPr>
            <w:r w:rsidDel="00000000" w:rsidR="00000000" w:rsidRPr="00000000">
              <w:rPr>
                <w:color w:val="000000"/>
                <w:sz w:val="20"/>
                <w:szCs w:val="20"/>
                <w:rtl w:val="0"/>
              </w:rPr>
              <w:t xml:space="preserve">Se ha efectuado un análisis de la competencia para posicionar nuestro producto.</w:t>
            </w:r>
          </w:p>
        </w:tc>
      </w:tr>
    </w:tbl>
    <w:p w:rsidR="00000000" w:rsidDel="00000000" w:rsidP="00000000" w:rsidRDefault="00000000" w:rsidRPr="00000000" w14:paraId="00000499">
      <w:pPr>
        <w:spacing w:line="259" w:lineRule="auto"/>
        <w:rPr>
          <w:sz w:val="20"/>
          <w:szCs w:val="20"/>
        </w:rPr>
        <w:sectPr>
          <w:type w:val="nextPage"/>
          <w:pgSz w:h="11910" w:w="16840" w:orient="landscape"/>
          <w:pgMar w:bottom="280" w:top="1180" w:left="1040" w:right="2120" w:header="386" w:footer="0"/>
        </w:sectPr>
      </w:pPr>
      <w:r w:rsidDel="00000000" w:rsidR="00000000" w:rsidRPr="00000000">
        <w:rPr>
          <w:rtl w:val="0"/>
        </w:rPr>
      </w:r>
    </w:p>
    <w:p w:rsidR="00000000" w:rsidDel="00000000" w:rsidP="00000000" w:rsidRDefault="00000000" w:rsidRPr="00000000" w14:paraId="0000049A">
      <w:pPr>
        <w:pBdr>
          <w:top w:space="0" w:sz="0" w:val="nil"/>
          <w:left w:space="0" w:sz="0" w:val="nil"/>
          <w:bottom w:space="0" w:sz="0" w:val="nil"/>
          <w:right w:space="0" w:sz="0" w:val="nil"/>
          <w:between w:space="0" w:sz="0" w:val="nil"/>
        </w:pBdr>
        <w:spacing w:after="1" w:before="3" w:lineRule="auto"/>
        <w:rPr>
          <w:b w:val="1"/>
          <w:color w:val="000000"/>
          <w:sz w:val="21"/>
          <w:szCs w:val="21"/>
        </w:rPr>
      </w:pPr>
      <w:r w:rsidDel="00000000" w:rsidR="00000000" w:rsidRPr="00000000">
        <w:rPr>
          <w:rtl w:val="0"/>
        </w:rPr>
      </w:r>
    </w:p>
    <w:tbl>
      <w:tblPr>
        <w:tblStyle w:val="Table24"/>
        <w:tblW w:w="13466.0" w:type="dxa"/>
        <w:jc w:val="left"/>
        <w:tblInd w:w="1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36"/>
        <w:gridCol w:w="4465"/>
        <w:gridCol w:w="1986"/>
        <w:gridCol w:w="4679"/>
        <w:tblGridChange w:id="0">
          <w:tblGrid>
            <w:gridCol w:w="2336"/>
            <w:gridCol w:w="4465"/>
            <w:gridCol w:w="1986"/>
            <w:gridCol w:w="4679"/>
          </w:tblGrid>
        </w:tblGridChange>
      </w:tblGrid>
      <w:tr>
        <w:trPr>
          <w:cantSplit w:val="0"/>
          <w:trHeight w:val="311" w:hRule="atLeast"/>
          <w:tblHeader w:val="0"/>
        </w:trPr>
        <w:tc>
          <w:tcPr>
            <w:gridSpan w:val="2"/>
            <w:shd w:fill="8db3e1" w:val="clear"/>
          </w:tcPr>
          <w:p w:rsidR="00000000" w:rsidDel="00000000" w:rsidP="00000000" w:rsidRDefault="00000000" w:rsidRPr="00000000" w14:paraId="0000049B">
            <w:pPr>
              <w:pBdr>
                <w:top w:space="0" w:sz="0" w:val="nil"/>
                <w:left w:space="0" w:sz="0" w:val="nil"/>
                <w:bottom w:space="0" w:sz="0" w:val="nil"/>
                <w:right w:space="0" w:sz="0" w:val="nil"/>
                <w:between w:space="0" w:sz="0" w:val="nil"/>
              </w:pBdr>
              <w:spacing w:before="3" w:lineRule="auto"/>
              <w:ind w:left="2500" w:right="2491" w:firstLine="0"/>
              <w:jc w:val="center"/>
              <w:rPr>
                <w:color w:val="000000"/>
                <w:sz w:val="24"/>
                <w:szCs w:val="24"/>
              </w:rPr>
            </w:pPr>
            <w:r w:rsidDel="00000000" w:rsidR="00000000" w:rsidRPr="00000000">
              <w:rPr>
                <w:color w:val="000000"/>
                <w:sz w:val="24"/>
                <w:szCs w:val="24"/>
                <w:rtl w:val="0"/>
              </w:rPr>
              <w:t xml:space="preserve">CONTENIDOS</w:t>
            </w:r>
          </w:p>
        </w:tc>
        <w:tc>
          <w:tcPr>
            <w:gridSpan w:val="2"/>
            <w:shd w:fill="8db3e1" w:val="clear"/>
          </w:tcPr>
          <w:p w:rsidR="00000000" w:rsidDel="00000000" w:rsidP="00000000" w:rsidRDefault="00000000" w:rsidRPr="00000000" w14:paraId="0000049D">
            <w:pPr>
              <w:pBdr>
                <w:top w:space="0" w:sz="0" w:val="nil"/>
                <w:left w:space="0" w:sz="0" w:val="nil"/>
                <w:bottom w:space="0" w:sz="0" w:val="nil"/>
                <w:right w:space="0" w:sz="0" w:val="nil"/>
                <w:between w:space="0" w:sz="0" w:val="nil"/>
              </w:pBdr>
              <w:spacing w:before="3" w:lineRule="auto"/>
              <w:ind w:left="2380" w:right="2377" w:firstLine="0"/>
              <w:jc w:val="center"/>
              <w:rPr>
                <w:color w:val="000000"/>
                <w:sz w:val="24"/>
                <w:szCs w:val="24"/>
              </w:rPr>
            </w:pPr>
            <w:r w:rsidDel="00000000" w:rsidR="00000000" w:rsidRPr="00000000">
              <w:rPr>
                <w:color w:val="000000"/>
                <w:sz w:val="24"/>
                <w:szCs w:val="24"/>
                <w:rtl w:val="0"/>
              </w:rPr>
              <w:t xml:space="preserve">EVALUACIÓN</w:t>
            </w:r>
          </w:p>
        </w:tc>
      </w:tr>
      <w:tr>
        <w:trPr>
          <w:cantSplit w:val="0"/>
          <w:trHeight w:val="309" w:hRule="atLeast"/>
          <w:tblHeader w:val="0"/>
        </w:trPr>
        <w:tc>
          <w:tcPr>
            <w:shd w:fill="c5d9f0" w:val="clear"/>
          </w:tcPr>
          <w:p w:rsidR="00000000" w:rsidDel="00000000" w:rsidP="00000000" w:rsidRDefault="00000000" w:rsidRPr="00000000" w14:paraId="0000049F">
            <w:pPr>
              <w:pBdr>
                <w:top w:space="0" w:sz="0" w:val="nil"/>
                <w:left w:space="0" w:sz="0" w:val="nil"/>
                <w:bottom w:space="0" w:sz="0" w:val="nil"/>
                <w:right w:space="0" w:sz="0" w:val="nil"/>
                <w:between w:space="0" w:sz="0" w:val="nil"/>
              </w:pBdr>
              <w:spacing w:before="3" w:lineRule="auto"/>
              <w:ind w:left="107" w:firstLine="0"/>
              <w:rPr>
                <w:color w:val="000000"/>
              </w:rPr>
            </w:pPr>
            <w:r w:rsidDel="00000000" w:rsidR="00000000" w:rsidRPr="00000000">
              <w:rPr>
                <w:color w:val="000000"/>
                <w:rtl w:val="0"/>
              </w:rPr>
              <w:t xml:space="preserve">UNIDAD DIDÁCTICA</w:t>
            </w:r>
          </w:p>
        </w:tc>
        <w:tc>
          <w:tcPr>
            <w:shd w:fill="c5d9f0" w:val="clear"/>
          </w:tcPr>
          <w:p w:rsidR="00000000" w:rsidDel="00000000" w:rsidP="00000000" w:rsidRDefault="00000000" w:rsidRPr="00000000" w14:paraId="000004A0">
            <w:pPr>
              <w:pBdr>
                <w:top w:space="0" w:sz="0" w:val="nil"/>
                <w:left w:space="0" w:sz="0" w:val="nil"/>
                <w:bottom w:space="0" w:sz="0" w:val="nil"/>
                <w:right w:space="0" w:sz="0" w:val="nil"/>
                <w:between w:space="0" w:sz="0" w:val="nil"/>
              </w:pBdr>
              <w:spacing w:before="3" w:lineRule="auto"/>
              <w:ind w:left="107" w:firstLine="0"/>
              <w:rPr>
                <w:color w:val="000000"/>
                <w:sz w:val="24"/>
                <w:szCs w:val="24"/>
              </w:rPr>
            </w:pPr>
            <w:r w:rsidDel="00000000" w:rsidR="00000000" w:rsidRPr="00000000">
              <w:rPr>
                <w:color w:val="000000"/>
                <w:sz w:val="24"/>
                <w:szCs w:val="24"/>
                <w:rtl w:val="0"/>
              </w:rPr>
              <w:t xml:space="preserve">CONTENIDOS</w:t>
            </w:r>
          </w:p>
        </w:tc>
        <w:tc>
          <w:tcPr>
            <w:shd w:fill="c5d9f0" w:val="clear"/>
          </w:tcPr>
          <w:p w:rsidR="00000000" w:rsidDel="00000000" w:rsidP="00000000" w:rsidRDefault="00000000" w:rsidRPr="00000000" w14:paraId="000004A1">
            <w:pPr>
              <w:pBdr>
                <w:top w:space="0" w:sz="0" w:val="nil"/>
                <w:left w:space="0" w:sz="0" w:val="nil"/>
                <w:bottom w:space="0" w:sz="0" w:val="nil"/>
                <w:right w:space="0" w:sz="0" w:val="nil"/>
                <w:between w:space="0" w:sz="0" w:val="nil"/>
              </w:pBdr>
              <w:spacing w:before="3" w:lineRule="auto"/>
              <w:ind w:left="106" w:firstLine="0"/>
              <w:rPr>
                <w:color w:val="000000"/>
                <w:sz w:val="24"/>
                <w:szCs w:val="24"/>
              </w:rPr>
            </w:pPr>
            <w:r w:rsidDel="00000000" w:rsidR="00000000" w:rsidRPr="00000000">
              <w:rPr>
                <w:color w:val="000000"/>
                <w:sz w:val="24"/>
                <w:szCs w:val="24"/>
                <w:rtl w:val="0"/>
              </w:rPr>
              <w:t xml:space="preserve">RA</w:t>
            </w:r>
          </w:p>
        </w:tc>
        <w:tc>
          <w:tcPr>
            <w:shd w:fill="c5d9f0" w:val="clear"/>
          </w:tcPr>
          <w:p w:rsidR="00000000" w:rsidDel="00000000" w:rsidP="00000000" w:rsidRDefault="00000000" w:rsidRPr="00000000" w14:paraId="000004A2">
            <w:pPr>
              <w:pBdr>
                <w:top w:space="0" w:sz="0" w:val="nil"/>
                <w:left w:space="0" w:sz="0" w:val="nil"/>
                <w:bottom w:space="0" w:sz="0" w:val="nil"/>
                <w:right w:space="0" w:sz="0" w:val="nil"/>
                <w:between w:space="0" w:sz="0" w:val="nil"/>
              </w:pBdr>
              <w:spacing w:before="3" w:lineRule="auto"/>
              <w:ind w:left="108" w:firstLine="0"/>
              <w:rPr>
                <w:color w:val="000000"/>
                <w:sz w:val="24"/>
                <w:szCs w:val="24"/>
              </w:rPr>
            </w:pPr>
            <w:r w:rsidDel="00000000" w:rsidR="00000000" w:rsidRPr="00000000">
              <w:rPr>
                <w:color w:val="000000"/>
                <w:sz w:val="24"/>
                <w:szCs w:val="24"/>
                <w:rtl w:val="0"/>
              </w:rPr>
              <w:t xml:space="preserve">CRITERIOS EVAL.</w:t>
            </w:r>
          </w:p>
        </w:tc>
      </w:tr>
      <w:tr>
        <w:trPr>
          <w:cantSplit w:val="0"/>
          <w:trHeight w:val="1037" w:hRule="atLeast"/>
          <w:tblHeader w:val="0"/>
        </w:trPr>
        <w:tc>
          <w:tcPr>
            <w:tcBorders>
              <w:bottom w:color="000000" w:space="0" w:sz="0" w:val="nil"/>
            </w:tcBorders>
          </w:tcPr>
          <w:p w:rsidR="00000000" w:rsidDel="00000000" w:rsidP="00000000" w:rsidRDefault="00000000" w:rsidRPr="00000000" w14:paraId="000004A3">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c>
          <w:tcPr>
            <w:tcBorders>
              <w:bottom w:color="000000" w:space="0" w:sz="0" w:val="nil"/>
            </w:tcBorders>
          </w:tcPr>
          <w:p w:rsidR="00000000" w:rsidDel="00000000" w:rsidP="00000000" w:rsidRDefault="00000000" w:rsidRPr="00000000" w14:paraId="000004A4">
            <w:pPr>
              <w:pBdr>
                <w:top w:space="0" w:sz="0" w:val="nil"/>
                <w:left w:space="0" w:sz="0" w:val="nil"/>
                <w:bottom w:space="0" w:sz="0" w:val="nil"/>
                <w:right w:space="0" w:sz="0" w:val="nil"/>
                <w:between w:space="0" w:sz="0" w:val="nil"/>
              </w:pBdr>
              <w:spacing w:before="3" w:lineRule="auto"/>
              <w:rPr>
                <w:b w:val="1"/>
                <w:color w:val="000000"/>
                <w:sz w:val="26"/>
                <w:szCs w:val="26"/>
              </w:rPr>
            </w:pPr>
            <w:r w:rsidDel="00000000" w:rsidR="00000000" w:rsidRPr="00000000">
              <w:rPr>
                <w:rtl w:val="0"/>
              </w:rPr>
            </w:r>
          </w:p>
          <w:p w:rsidR="00000000" w:rsidDel="00000000" w:rsidP="00000000" w:rsidRDefault="00000000" w:rsidRPr="00000000" w14:paraId="000004A5">
            <w:pPr>
              <w:numPr>
                <w:ilvl w:val="0"/>
                <w:numId w:val="13"/>
              </w:numPr>
              <w:pBdr>
                <w:top w:space="0" w:sz="0" w:val="nil"/>
                <w:left w:space="0" w:sz="0" w:val="nil"/>
                <w:bottom w:space="0" w:sz="0" w:val="nil"/>
                <w:right w:space="0" w:sz="0" w:val="nil"/>
                <w:between w:space="0" w:sz="0" w:val="nil"/>
              </w:pBdr>
              <w:tabs>
                <w:tab w:val="left" w:leader="none" w:pos="815"/>
                <w:tab w:val="left" w:leader="none" w:pos="816"/>
              </w:tabs>
              <w:ind w:left="815" w:hanging="709"/>
              <w:rPr>
                <w:color w:val="000000"/>
                <w:sz w:val="20"/>
                <w:szCs w:val="20"/>
              </w:rPr>
            </w:pPr>
            <w:r w:rsidDel="00000000" w:rsidR="00000000" w:rsidRPr="00000000">
              <w:rPr>
                <w:color w:val="000000"/>
                <w:sz w:val="20"/>
                <w:szCs w:val="20"/>
                <w:rtl w:val="0"/>
              </w:rPr>
              <w:t xml:space="preserve">Introducción</w:t>
            </w:r>
          </w:p>
          <w:p w:rsidR="00000000" w:rsidDel="00000000" w:rsidP="00000000" w:rsidRDefault="00000000" w:rsidRPr="00000000" w14:paraId="000004A6">
            <w:pPr>
              <w:numPr>
                <w:ilvl w:val="0"/>
                <w:numId w:val="13"/>
              </w:numPr>
              <w:pBdr>
                <w:top w:space="0" w:sz="0" w:val="nil"/>
                <w:left w:space="0" w:sz="0" w:val="nil"/>
                <w:bottom w:space="0" w:sz="0" w:val="nil"/>
                <w:right w:space="0" w:sz="0" w:val="nil"/>
                <w:between w:space="0" w:sz="0" w:val="nil"/>
              </w:pBdr>
              <w:tabs>
                <w:tab w:val="left" w:leader="none" w:pos="815"/>
                <w:tab w:val="left" w:leader="none" w:pos="816"/>
              </w:tabs>
              <w:spacing w:before="18" w:lineRule="auto"/>
              <w:ind w:left="815" w:hanging="709"/>
              <w:rPr>
                <w:color w:val="000000"/>
                <w:sz w:val="20"/>
                <w:szCs w:val="20"/>
              </w:rPr>
            </w:pPr>
            <w:r w:rsidDel="00000000" w:rsidR="00000000" w:rsidRPr="00000000">
              <w:rPr>
                <w:color w:val="000000"/>
                <w:sz w:val="20"/>
                <w:szCs w:val="20"/>
                <w:rtl w:val="0"/>
              </w:rPr>
              <w:t xml:space="preserve">El estudio de mercado.</w:t>
            </w:r>
          </w:p>
          <w:p w:rsidR="00000000" w:rsidDel="00000000" w:rsidP="00000000" w:rsidRDefault="00000000" w:rsidRPr="00000000" w14:paraId="000004A7">
            <w:pPr>
              <w:numPr>
                <w:ilvl w:val="1"/>
                <w:numId w:val="13"/>
              </w:numPr>
              <w:pBdr>
                <w:top w:space="0" w:sz="0" w:val="nil"/>
                <w:left w:space="0" w:sz="0" w:val="nil"/>
                <w:bottom w:space="0" w:sz="0" w:val="nil"/>
                <w:right w:space="0" w:sz="0" w:val="nil"/>
                <w:between w:space="0" w:sz="0" w:val="nil"/>
              </w:pBdr>
              <w:tabs>
                <w:tab w:val="left" w:leader="none" w:pos="815"/>
                <w:tab w:val="left" w:leader="none" w:pos="816"/>
              </w:tabs>
              <w:spacing w:before="19" w:line="218" w:lineRule="auto"/>
              <w:ind w:left="815" w:hanging="709"/>
              <w:rPr>
                <w:color w:val="000000"/>
                <w:sz w:val="20"/>
                <w:szCs w:val="20"/>
              </w:rPr>
            </w:pPr>
            <w:r w:rsidDel="00000000" w:rsidR="00000000" w:rsidRPr="00000000">
              <w:rPr>
                <w:color w:val="000000"/>
                <w:sz w:val="20"/>
                <w:szCs w:val="20"/>
                <w:rtl w:val="0"/>
              </w:rPr>
              <w:t xml:space="preserve">Necesidad del estudio de mercado.</w:t>
            </w:r>
          </w:p>
        </w:tc>
        <w:tc>
          <w:tcPr>
            <w:tcBorders>
              <w:bottom w:color="000000" w:space="0" w:sz="0" w:val="nil"/>
            </w:tcBorders>
          </w:tcPr>
          <w:p w:rsidR="00000000" w:rsidDel="00000000" w:rsidP="00000000" w:rsidRDefault="00000000" w:rsidRPr="00000000" w14:paraId="000004A8">
            <w:pPr>
              <w:pBdr>
                <w:top w:space="0" w:sz="0" w:val="nil"/>
                <w:left w:space="0" w:sz="0" w:val="nil"/>
                <w:bottom w:space="0" w:sz="0" w:val="nil"/>
                <w:right w:space="0" w:sz="0" w:val="nil"/>
                <w:between w:space="0" w:sz="0" w:val="nil"/>
              </w:pBdr>
              <w:spacing w:before="7" w:lineRule="auto"/>
              <w:ind w:left="106" w:right="81" w:firstLine="0"/>
              <w:rPr>
                <w:color w:val="000000"/>
                <w:sz w:val="20"/>
                <w:szCs w:val="20"/>
              </w:rPr>
            </w:pPr>
            <w:r w:rsidDel="00000000" w:rsidR="00000000" w:rsidRPr="00000000">
              <w:rPr>
                <w:color w:val="000000"/>
                <w:sz w:val="20"/>
                <w:szCs w:val="20"/>
                <w:rtl w:val="0"/>
              </w:rPr>
              <w:t xml:space="preserve">2. Selecciona una idea de negocio, analizando el mercado.</w:t>
            </w:r>
          </w:p>
        </w:tc>
        <w:tc>
          <w:tcPr>
            <w:vMerge w:val="restart"/>
          </w:tcPr>
          <w:p w:rsidR="00000000" w:rsidDel="00000000" w:rsidP="00000000" w:rsidRDefault="00000000" w:rsidRPr="00000000" w14:paraId="000004A9">
            <w:pPr>
              <w:pBdr>
                <w:top w:space="0" w:sz="0" w:val="nil"/>
                <w:left w:space="0" w:sz="0" w:val="nil"/>
                <w:bottom w:space="0" w:sz="0" w:val="nil"/>
                <w:right w:space="0" w:sz="0" w:val="nil"/>
                <w:between w:space="0" w:sz="0" w:val="nil"/>
              </w:pBdr>
              <w:spacing w:before="5" w:lineRule="auto"/>
              <w:rPr>
                <w:b w:val="1"/>
                <w:color w:val="000000"/>
                <w:sz w:val="26"/>
                <w:szCs w:val="26"/>
              </w:rPr>
            </w:pPr>
            <w:r w:rsidDel="00000000" w:rsidR="00000000" w:rsidRPr="00000000">
              <w:rPr>
                <w:rtl w:val="0"/>
              </w:rPr>
            </w:r>
          </w:p>
          <w:p w:rsidR="00000000" w:rsidDel="00000000" w:rsidP="00000000" w:rsidRDefault="00000000" w:rsidRPr="00000000" w14:paraId="000004AA">
            <w:pPr>
              <w:numPr>
                <w:ilvl w:val="0"/>
                <w:numId w:val="14"/>
              </w:numPr>
              <w:pBdr>
                <w:top w:space="0" w:sz="0" w:val="nil"/>
                <w:left w:space="0" w:sz="0" w:val="nil"/>
                <w:bottom w:space="0" w:sz="0" w:val="nil"/>
                <w:right w:space="0" w:sz="0" w:val="nil"/>
                <w:between w:space="0" w:sz="0" w:val="nil"/>
              </w:pBdr>
              <w:tabs>
                <w:tab w:val="left" w:leader="none" w:pos="814"/>
                <w:tab w:val="left" w:leader="none" w:pos="815"/>
              </w:tabs>
              <w:ind w:left="108" w:right="646" w:firstLine="0"/>
              <w:rPr>
                <w:color w:val="000000"/>
                <w:sz w:val="20"/>
                <w:szCs w:val="20"/>
              </w:rPr>
            </w:pPr>
            <w:r w:rsidDel="00000000" w:rsidR="00000000" w:rsidRPr="00000000">
              <w:rPr>
                <w:color w:val="000000"/>
                <w:sz w:val="20"/>
                <w:szCs w:val="20"/>
                <w:rtl w:val="0"/>
              </w:rPr>
              <w:t xml:space="preserve">Se han concretado las necesidades que satisface y el valor añadido de la idea de negocio propuesta.</w:t>
            </w:r>
          </w:p>
          <w:p w:rsidR="00000000" w:rsidDel="00000000" w:rsidP="00000000" w:rsidRDefault="00000000" w:rsidRPr="00000000" w14:paraId="000004AB">
            <w:pPr>
              <w:numPr>
                <w:ilvl w:val="0"/>
                <w:numId w:val="14"/>
              </w:numPr>
              <w:pBdr>
                <w:top w:space="0" w:sz="0" w:val="nil"/>
                <w:left w:space="0" w:sz="0" w:val="nil"/>
                <w:bottom w:space="0" w:sz="0" w:val="nil"/>
                <w:right w:space="0" w:sz="0" w:val="nil"/>
                <w:between w:space="0" w:sz="0" w:val="nil"/>
              </w:pBdr>
              <w:tabs>
                <w:tab w:val="left" w:leader="none" w:pos="814"/>
                <w:tab w:val="left" w:leader="none" w:pos="815"/>
              </w:tabs>
              <w:spacing w:line="242" w:lineRule="auto"/>
              <w:ind w:left="108" w:right="371" w:firstLine="0"/>
              <w:rPr>
                <w:color w:val="000000"/>
                <w:sz w:val="20"/>
                <w:szCs w:val="20"/>
              </w:rPr>
            </w:pPr>
            <w:r w:rsidDel="00000000" w:rsidR="00000000" w:rsidRPr="00000000">
              <w:rPr>
                <w:color w:val="000000"/>
                <w:sz w:val="20"/>
                <w:szCs w:val="20"/>
                <w:rtl w:val="0"/>
              </w:rPr>
              <w:t xml:space="preserve">Se han identificado los clientes potenciales, atendiendo a los objetivos del proyecto de empresa.</w:t>
            </w:r>
          </w:p>
          <w:p w:rsidR="00000000" w:rsidDel="00000000" w:rsidP="00000000" w:rsidRDefault="00000000" w:rsidRPr="00000000" w14:paraId="000004AC">
            <w:pPr>
              <w:numPr>
                <w:ilvl w:val="0"/>
                <w:numId w:val="14"/>
              </w:numPr>
              <w:pBdr>
                <w:top w:space="0" w:sz="0" w:val="nil"/>
                <w:left w:space="0" w:sz="0" w:val="nil"/>
                <w:bottom w:space="0" w:sz="0" w:val="nil"/>
                <w:right w:space="0" w:sz="0" w:val="nil"/>
                <w:between w:space="0" w:sz="0" w:val="nil"/>
              </w:pBdr>
              <w:tabs>
                <w:tab w:val="left" w:leader="none" w:pos="814"/>
                <w:tab w:val="left" w:leader="none" w:pos="815"/>
              </w:tabs>
              <w:spacing w:before="3" w:line="242" w:lineRule="auto"/>
              <w:ind w:left="108" w:right="640" w:firstLine="0"/>
              <w:rPr>
                <w:color w:val="000000"/>
                <w:sz w:val="20"/>
                <w:szCs w:val="20"/>
              </w:rPr>
            </w:pPr>
            <w:r w:rsidDel="00000000" w:rsidR="00000000" w:rsidRPr="00000000">
              <w:rPr>
                <w:color w:val="000000"/>
                <w:sz w:val="20"/>
                <w:szCs w:val="20"/>
                <w:rtl w:val="0"/>
              </w:rPr>
              <w:t xml:space="preserve">Se han identificado las principales características del sector empresarial en el que se desenvuelve la idea de</w:t>
            </w:r>
          </w:p>
          <w:p w:rsidR="00000000" w:rsidDel="00000000" w:rsidP="00000000" w:rsidRDefault="00000000" w:rsidRPr="00000000" w14:paraId="000004AD">
            <w:pPr>
              <w:pBdr>
                <w:top w:space="0" w:sz="0" w:val="nil"/>
                <w:left w:space="0" w:sz="0" w:val="nil"/>
                <w:bottom w:space="0" w:sz="0" w:val="nil"/>
                <w:right w:space="0" w:sz="0" w:val="nil"/>
                <w:between w:space="0" w:sz="0" w:val="nil"/>
              </w:pBdr>
              <w:spacing w:before="10" w:lineRule="auto"/>
              <w:rPr>
                <w:b w:val="1"/>
                <w:color w:val="000000"/>
                <w:sz w:val="25"/>
                <w:szCs w:val="25"/>
              </w:rPr>
            </w:pPr>
            <w:r w:rsidDel="00000000" w:rsidR="00000000" w:rsidRPr="00000000">
              <w:rPr>
                <w:rtl w:val="0"/>
              </w:rPr>
            </w:r>
          </w:p>
          <w:p w:rsidR="00000000" w:rsidDel="00000000" w:rsidP="00000000" w:rsidRDefault="00000000" w:rsidRPr="00000000" w14:paraId="000004AE">
            <w:pPr>
              <w:pBdr>
                <w:top w:space="0" w:sz="0" w:val="nil"/>
                <w:left w:space="0" w:sz="0" w:val="nil"/>
                <w:bottom w:space="0" w:sz="0" w:val="nil"/>
                <w:right w:space="0" w:sz="0" w:val="nil"/>
                <w:between w:space="0" w:sz="0" w:val="nil"/>
              </w:pBdr>
              <w:ind w:left="108" w:firstLine="0"/>
              <w:rPr>
                <w:color w:val="000000"/>
                <w:sz w:val="20"/>
                <w:szCs w:val="20"/>
              </w:rPr>
            </w:pPr>
            <w:r w:rsidDel="00000000" w:rsidR="00000000" w:rsidRPr="00000000">
              <w:rPr>
                <w:color w:val="000000"/>
                <w:sz w:val="20"/>
                <w:szCs w:val="20"/>
                <w:rtl w:val="0"/>
              </w:rPr>
              <w:t xml:space="preserve">negocio</w:t>
            </w:r>
          </w:p>
          <w:p w:rsidR="00000000" w:rsidDel="00000000" w:rsidP="00000000" w:rsidRDefault="00000000" w:rsidRPr="00000000" w14:paraId="000004AF">
            <w:pPr>
              <w:numPr>
                <w:ilvl w:val="0"/>
                <w:numId w:val="14"/>
              </w:numPr>
              <w:pBdr>
                <w:top w:space="0" w:sz="0" w:val="nil"/>
                <w:left w:space="0" w:sz="0" w:val="nil"/>
                <w:bottom w:space="0" w:sz="0" w:val="nil"/>
                <w:right w:space="0" w:sz="0" w:val="nil"/>
                <w:between w:space="0" w:sz="0" w:val="nil"/>
              </w:pBdr>
              <w:tabs>
                <w:tab w:val="left" w:leader="none" w:pos="814"/>
                <w:tab w:val="left" w:leader="none" w:pos="815"/>
              </w:tabs>
              <w:spacing w:before="21" w:lineRule="auto"/>
              <w:ind w:left="108" w:right="314" w:firstLine="0"/>
              <w:rPr>
                <w:color w:val="000000"/>
                <w:sz w:val="20"/>
                <w:szCs w:val="20"/>
              </w:rPr>
            </w:pPr>
            <w:r w:rsidDel="00000000" w:rsidR="00000000" w:rsidRPr="00000000">
              <w:rPr>
                <w:color w:val="000000"/>
                <w:sz w:val="20"/>
                <w:szCs w:val="20"/>
                <w:rtl w:val="0"/>
              </w:rPr>
              <w:t xml:space="preserve">Se ha efectuado un análisis de mercado para comprobar si existe un nicho en el mismo.</w:t>
            </w:r>
          </w:p>
          <w:p w:rsidR="00000000" w:rsidDel="00000000" w:rsidP="00000000" w:rsidRDefault="00000000" w:rsidRPr="00000000" w14:paraId="000004B0">
            <w:pPr>
              <w:numPr>
                <w:ilvl w:val="0"/>
                <w:numId w:val="14"/>
              </w:numPr>
              <w:pBdr>
                <w:top w:space="0" w:sz="0" w:val="nil"/>
                <w:left w:space="0" w:sz="0" w:val="nil"/>
                <w:bottom w:space="0" w:sz="0" w:val="nil"/>
                <w:right w:space="0" w:sz="0" w:val="nil"/>
                <w:between w:space="0" w:sz="0" w:val="nil"/>
              </w:pBdr>
              <w:tabs>
                <w:tab w:val="left" w:leader="none" w:pos="814"/>
                <w:tab w:val="left" w:leader="none" w:pos="815"/>
              </w:tabs>
              <w:spacing w:line="259" w:lineRule="auto"/>
              <w:ind w:left="108" w:right="198" w:firstLine="0"/>
              <w:rPr>
                <w:color w:val="000000"/>
                <w:sz w:val="20"/>
                <w:szCs w:val="20"/>
              </w:rPr>
            </w:pPr>
            <w:r w:rsidDel="00000000" w:rsidR="00000000" w:rsidRPr="00000000">
              <w:rPr>
                <w:color w:val="000000"/>
                <w:sz w:val="20"/>
                <w:szCs w:val="20"/>
                <w:rtl w:val="0"/>
              </w:rPr>
              <w:t xml:space="preserve">Se ha efectuado un análisis de la competencia para posicionar nuestro producto.</w:t>
            </w:r>
          </w:p>
        </w:tc>
      </w:tr>
      <w:tr>
        <w:trPr>
          <w:cantSplit w:val="0"/>
          <w:trHeight w:val="237" w:hRule="atLeast"/>
          <w:tblHeader w:val="0"/>
        </w:trPr>
        <w:tc>
          <w:tcPr>
            <w:tcBorders>
              <w:top w:color="000000" w:space="0" w:sz="0" w:val="nil"/>
              <w:bottom w:color="000000" w:space="0" w:sz="0" w:val="nil"/>
            </w:tcBorders>
          </w:tcPr>
          <w:p w:rsidR="00000000" w:rsidDel="00000000" w:rsidP="00000000" w:rsidRDefault="00000000" w:rsidRPr="00000000" w14:paraId="000004B1">
            <w:pPr>
              <w:pBdr>
                <w:top w:space="0" w:sz="0" w:val="nil"/>
                <w:left w:space="0" w:sz="0" w:val="nil"/>
                <w:bottom w:space="0" w:sz="0" w:val="nil"/>
                <w:right w:space="0" w:sz="0" w:val="nil"/>
                <w:between w:space="0" w:sz="0" w:val="nil"/>
              </w:pBdr>
              <w:rPr>
                <w:color w:val="000000"/>
                <w:sz w:val="16"/>
                <w:szCs w:val="16"/>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4B2">
            <w:pPr>
              <w:pBdr>
                <w:top w:space="0" w:sz="0" w:val="nil"/>
                <w:left w:space="0" w:sz="0" w:val="nil"/>
                <w:bottom w:space="0" w:sz="0" w:val="nil"/>
                <w:right w:space="0" w:sz="0" w:val="nil"/>
                <w:between w:space="0" w:sz="0" w:val="nil"/>
              </w:pBdr>
              <w:tabs>
                <w:tab w:val="left" w:leader="none" w:pos="815"/>
              </w:tabs>
              <w:spacing w:line="217" w:lineRule="auto"/>
              <w:ind w:left="107" w:firstLine="0"/>
              <w:rPr>
                <w:color w:val="000000"/>
                <w:sz w:val="20"/>
                <w:szCs w:val="20"/>
              </w:rPr>
            </w:pPr>
            <w:r w:rsidDel="00000000" w:rsidR="00000000" w:rsidRPr="00000000">
              <w:rPr>
                <w:color w:val="000000"/>
                <w:sz w:val="20"/>
                <w:szCs w:val="20"/>
                <w:rtl w:val="0"/>
              </w:rPr>
              <w:t xml:space="preserve">2.2.</w:t>
              <w:tab/>
              <w:t xml:space="preserve">Las fuentes de información.</w:t>
            </w:r>
          </w:p>
        </w:tc>
        <w:tc>
          <w:tcPr>
            <w:tcBorders>
              <w:top w:color="000000" w:space="0" w:sz="0" w:val="nil"/>
              <w:bottom w:color="000000" w:space="0" w:sz="0" w:val="nil"/>
            </w:tcBorders>
          </w:tcPr>
          <w:p w:rsidR="00000000" w:rsidDel="00000000" w:rsidP="00000000" w:rsidRDefault="00000000" w:rsidRPr="00000000" w14:paraId="000004B3">
            <w:pPr>
              <w:pBdr>
                <w:top w:space="0" w:sz="0" w:val="nil"/>
                <w:left w:space="0" w:sz="0" w:val="nil"/>
                <w:bottom w:space="0" w:sz="0" w:val="nil"/>
                <w:right w:space="0" w:sz="0" w:val="nil"/>
                <w:between w:space="0" w:sz="0" w:val="nil"/>
              </w:pBdr>
              <w:rPr>
                <w:color w:val="000000"/>
                <w:sz w:val="16"/>
                <w:szCs w:val="16"/>
              </w:rPr>
            </w:pPr>
            <w:r w:rsidDel="00000000" w:rsidR="00000000" w:rsidRPr="00000000">
              <w:rPr>
                <w:rtl w:val="0"/>
              </w:rPr>
            </w:r>
          </w:p>
        </w:tc>
        <w:tc>
          <w:tcPr>
            <w:vMerge w:val="continue"/>
          </w:tcPr>
          <w:p w:rsidR="00000000" w:rsidDel="00000000" w:rsidP="00000000" w:rsidRDefault="00000000" w:rsidRPr="00000000" w14:paraId="000004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6"/>
                <w:szCs w:val="16"/>
              </w:rPr>
            </w:pPr>
            <w:r w:rsidDel="00000000" w:rsidR="00000000" w:rsidRPr="00000000">
              <w:rPr>
                <w:rtl w:val="0"/>
              </w:rPr>
            </w:r>
          </w:p>
        </w:tc>
      </w:tr>
      <w:tr>
        <w:trPr>
          <w:cantSplit w:val="0"/>
          <w:trHeight w:val="861" w:hRule="atLeast"/>
          <w:tblHeader w:val="0"/>
        </w:trPr>
        <w:tc>
          <w:tcPr>
            <w:tcBorders>
              <w:top w:color="000000" w:space="0" w:sz="0" w:val="nil"/>
              <w:bottom w:color="000000" w:space="0" w:sz="0" w:val="nil"/>
            </w:tcBorders>
          </w:tcPr>
          <w:p w:rsidR="00000000" w:rsidDel="00000000" w:rsidP="00000000" w:rsidRDefault="00000000" w:rsidRPr="00000000" w14:paraId="000004B5">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4B6">
            <w:pPr>
              <w:numPr>
                <w:ilvl w:val="1"/>
                <w:numId w:val="15"/>
              </w:numPr>
              <w:pBdr>
                <w:top w:space="0" w:sz="0" w:val="nil"/>
                <w:left w:space="0" w:sz="0" w:val="nil"/>
                <w:bottom w:space="0" w:sz="0" w:val="nil"/>
                <w:right w:space="0" w:sz="0" w:val="nil"/>
                <w:between w:space="0" w:sz="0" w:val="nil"/>
              </w:pBdr>
              <w:tabs>
                <w:tab w:val="left" w:leader="none" w:pos="815"/>
                <w:tab w:val="left" w:leader="none" w:pos="816"/>
              </w:tabs>
              <w:spacing w:line="242" w:lineRule="auto"/>
              <w:ind w:left="107" w:right="442" w:firstLine="0"/>
              <w:rPr>
                <w:color w:val="000000"/>
                <w:sz w:val="20"/>
                <w:szCs w:val="20"/>
              </w:rPr>
            </w:pPr>
            <w:r w:rsidDel="00000000" w:rsidR="00000000" w:rsidRPr="00000000">
              <w:rPr>
                <w:color w:val="000000"/>
                <w:sz w:val="20"/>
                <w:szCs w:val="20"/>
                <w:rtl w:val="0"/>
              </w:rPr>
              <w:t xml:space="preserve">Obtención de la información a través de encuestas.</w:t>
            </w:r>
          </w:p>
          <w:p w:rsidR="00000000" w:rsidDel="00000000" w:rsidP="00000000" w:rsidRDefault="00000000" w:rsidRPr="00000000" w14:paraId="000004B7">
            <w:pPr>
              <w:numPr>
                <w:ilvl w:val="1"/>
                <w:numId w:val="15"/>
              </w:numPr>
              <w:pBdr>
                <w:top w:space="0" w:sz="0" w:val="nil"/>
                <w:left w:space="0" w:sz="0" w:val="nil"/>
                <w:bottom w:space="0" w:sz="0" w:val="nil"/>
                <w:right w:space="0" w:sz="0" w:val="nil"/>
                <w:between w:space="0" w:sz="0" w:val="nil"/>
              </w:pBdr>
              <w:tabs>
                <w:tab w:val="left" w:leader="none" w:pos="815"/>
                <w:tab w:val="left" w:leader="none" w:pos="816"/>
              </w:tabs>
              <w:ind w:left="815" w:hanging="709"/>
              <w:rPr>
                <w:color w:val="000000"/>
                <w:sz w:val="20"/>
                <w:szCs w:val="20"/>
              </w:rPr>
            </w:pPr>
            <w:r w:rsidDel="00000000" w:rsidR="00000000" w:rsidRPr="00000000">
              <w:rPr>
                <w:color w:val="000000"/>
                <w:sz w:val="20"/>
                <w:szCs w:val="20"/>
                <w:rtl w:val="0"/>
              </w:rPr>
              <w:t xml:space="preserve">La realización de la encuesta.</w:t>
            </w:r>
          </w:p>
        </w:tc>
        <w:tc>
          <w:tcPr>
            <w:tcBorders>
              <w:top w:color="000000" w:space="0" w:sz="0" w:val="nil"/>
              <w:bottom w:color="000000" w:space="0" w:sz="0" w:val="nil"/>
            </w:tcBorders>
          </w:tcPr>
          <w:p w:rsidR="00000000" w:rsidDel="00000000" w:rsidP="00000000" w:rsidRDefault="00000000" w:rsidRPr="00000000" w14:paraId="000004B8">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c>
          <w:tcPr>
            <w:vMerge w:val="continue"/>
          </w:tcPr>
          <w:p w:rsidR="00000000" w:rsidDel="00000000" w:rsidP="00000000" w:rsidRDefault="00000000" w:rsidRPr="00000000" w14:paraId="000004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cantSplit w:val="0"/>
          <w:trHeight w:val="395" w:hRule="atLeast"/>
          <w:tblHeader w:val="0"/>
        </w:trPr>
        <w:tc>
          <w:tcPr>
            <w:tcBorders>
              <w:top w:color="000000" w:space="0" w:sz="0" w:val="nil"/>
              <w:bottom w:color="000000" w:space="0" w:sz="0" w:val="nil"/>
            </w:tcBorders>
          </w:tcPr>
          <w:p w:rsidR="00000000" w:rsidDel="00000000" w:rsidP="00000000" w:rsidRDefault="00000000" w:rsidRPr="00000000" w14:paraId="000004BA">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4BB">
            <w:pPr>
              <w:pBdr>
                <w:top w:space="0" w:sz="0" w:val="nil"/>
                <w:left w:space="0" w:sz="0" w:val="nil"/>
                <w:bottom w:space="0" w:sz="0" w:val="nil"/>
                <w:right w:space="0" w:sz="0" w:val="nil"/>
                <w:between w:space="0" w:sz="0" w:val="nil"/>
              </w:pBdr>
              <w:tabs>
                <w:tab w:val="left" w:leader="none" w:pos="815"/>
              </w:tabs>
              <w:spacing w:before="157" w:line="218" w:lineRule="auto"/>
              <w:ind w:left="107" w:firstLine="0"/>
              <w:rPr>
                <w:color w:val="000000"/>
                <w:sz w:val="20"/>
                <w:szCs w:val="20"/>
              </w:rPr>
            </w:pPr>
            <w:r w:rsidDel="00000000" w:rsidR="00000000" w:rsidRPr="00000000">
              <w:rPr>
                <w:color w:val="000000"/>
                <w:sz w:val="20"/>
                <w:szCs w:val="20"/>
                <w:rtl w:val="0"/>
              </w:rPr>
              <w:t xml:space="preserve">2.5.</w:t>
              <w:tab/>
              <w:t xml:space="preserve">Análisis e interpretación de los resultados.</w:t>
            </w:r>
          </w:p>
        </w:tc>
        <w:tc>
          <w:tcPr>
            <w:tcBorders>
              <w:top w:color="000000" w:space="0" w:sz="0" w:val="nil"/>
              <w:bottom w:color="000000" w:space="0" w:sz="0" w:val="nil"/>
            </w:tcBorders>
          </w:tcPr>
          <w:p w:rsidR="00000000" w:rsidDel="00000000" w:rsidP="00000000" w:rsidRDefault="00000000" w:rsidRPr="00000000" w14:paraId="000004BC">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c>
          <w:tcPr>
            <w:vMerge w:val="continue"/>
          </w:tcPr>
          <w:p w:rsidR="00000000" w:rsidDel="00000000" w:rsidP="00000000" w:rsidRDefault="00000000" w:rsidRPr="00000000" w14:paraId="000004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cantSplit w:val="0"/>
          <w:trHeight w:val="238" w:hRule="atLeast"/>
          <w:tblHeader w:val="0"/>
        </w:trPr>
        <w:tc>
          <w:tcPr>
            <w:tcBorders>
              <w:top w:color="000000" w:space="0" w:sz="0" w:val="nil"/>
              <w:bottom w:color="000000" w:space="0" w:sz="0" w:val="nil"/>
            </w:tcBorders>
          </w:tcPr>
          <w:p w:rsidR="00000000" w:rsidDel="00000000" w:rsidP="00000000" w:rsidRDefault="00000000" w:rsidRPr="00000000" w14:paraId="000004BE">
            <w:pPr>
              <w:pBdr>
                <w:top w:space="0" w:sz="0" w:val="nil"/>
                <w:left w:space="0" w:sz="0" w:val="nil"/>
                <w:bottom w:space="0" w:sz="0" w:val="nil"/>
                <w:right w:space="0" w:sz="0" w:val="nil"/>
                <w:between w:space="0" w:sz="0" w:val="nil"/>
              </w:pBdr>
              <w:rPr>
                <w:color w:val="000000"/>
                <w:sz w:val="16"/>
                <w:szCs w:val="16"/>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4BF">
            <w:pPr>
              <w:pBdr>
                <w:top w:space="0" w:sz="0" w:val="nil"/>
                <w:left w:space="0" w:sz="0" w:val="nil"/>
                <w:bottom w:space="0" w:sz="0" w:val="nil"/>
                <w:right w:space="0" w:sz="0" w:val="nil"/>
                <w:between w:space="0" w:sz="0" w:val="nil"/>
              </w:pBdr>
              <w:tabs>
                <w:tab w:val="left" w:leader="none" w:pos="815"/>
              </w:tabs>
              <w:spacing w:line="218" w:lineRule="auto"/>
              <w:ind w:left="107" w:firstLine="0"/>
              <w:rPr>
                <w:color w:val="000000"/>
                <w:sz w:val="20"/>
                <w:szCs w:val="20"/>
              </w:rPr>
            </w:pPr>
            <w:r w:rsidDel="00000000" w:rsidR="00000000" w:rsidRPr="00000000">
              <w:rPr>
                <w:color w:val="000000"/>
                <w:sz w:val="20"/>
                <w:szCs w:val="20"/>
                <w:rtl w:val="0"/>
              </w:rPr>
              <w:t xml:space="preserve">3.</w:t>
              <w:tab/>
              <w:t xml:space="preserve">Entrevista con empresarios.</w:t>
            </w:r>
          </w:p>
        </w:tc>
        <w:tc>
          <w:tcPr>
            <w:tcBorders>
              <w:top w:color="000000" w:space="0" w:sz="0" w:val="nil"/>
              <w:bottom w:color="000000" w:space="0" w:sz="0" w:val="nil"/>
            </w:tcBorders>
          </w:tcPr>
          <w:p w:rsidR="00000000" w:rsidDel="00000000" w:rsidP="00000000" w:rsidRDefault="00000000" w:rsidRPr="00000000" w14:paraId="000004C0">
            <w:pPr>
              <w:pBdr>
                <w:top w:space="0" w:sz="0" w:val="nil"/>
                <w:left w:space="0" w:sz="0" w:val="nil"/>
                <w:bottom w:space="0" w:sz="0" w:val="nil"/>
                <w:right w:space="0" w:sz="0" w:val="nil"/>
                <w:between w:space="0" w:sz="0" w:val="nil"/>
              </w:pBdr>
              <w:rPr>
                <w:color w:val="000000"/>
                <w:sz w:val="16"/>
                <w:szCs w:val="16"/>
              </w:rPr>
            </w:pPr>
            <w:r w:rsidDel="00000000" w:rsidR="00000000" w:rsidRPr="00000000">
              <w:rPr>
                <w:rtl w:val="0"/>
              </w:rPr>
            </w:r>
          </w:p>
        </w:tc>
        <w:tc>
          <w:tcPr>
            <w:vMerge w:val="continue"/>
          </w:tcPr>
          <w:p w:rsidR="00000000" w:rsidDel="00000000" w:rsidP="00000000" w:rsidRDefault="00000000" w:rsidRPr="00000000" w14:paraId="000004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6"/>
                <w:szCs w:val="16"/>
              </w:rPr>
            </w:pPr>
            <w:r w:rsidDel="00000000" w:rsidR="00000000" w:rsidRPr="00000000">
              <w:rPr>
                <w:rtl w:val="0"/>
              </w:rPr>
            </w:r>
          </w:p>
        </w:tc>
      </w:tr>
      <w:tr>
        <w:trPr>
          <w:cantSplit w:val="0"/>
          <w:trHeight w:val="4529" w:hRule="atLeast"/>
          <w:tblHeader w:val="0"/>
        </w:trPr>
        <w:tc>
          <w:tcPr>
            <w:tcBorders>
              <w:top w:color="000000" w:space="0" w:sz="0" w:val="nil"/>
            </w:tcBorders>
          </w:tcPr>
          <w:p w:rsidR="00000000" w:rsidDel="00000000" w:rsidP="00000000" w:rsidRDefault="00000000" w:rsidRPr="00000000" w14:paraId="000004C2">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4C3">
            <w:pPr>
              <w:pBdr>
                <w:top w:space="0" w:sz="0" w:val="nil"/>
                <w:left w:space="0" w:sz="0" w:val="nil"/>
                <w:bottom w:space="0" w:sz="0" w:val="nil"/>
                <w:right w:space="0" w:sz="0" w:val="nil"/>
                <w:between w:space="0" w:sz="0" w:val="nil"/>
              </w:pBdr>
              <w:rPr>
                <w:b w:val="1"/>
                <w:color w:val="000000"/>
                <w:sz w:val="31"/>
                <w:szCs w:val="31"/>
              </w:rPr>
            </w:pPr>
            <w:r w:rsidDel="00000000" w:rsidR="00000000" w:rsidRPr="00000000">
              <w:rPr>
                <w:rtl w:val="0"/>
              </w:rPr>
            </w:r>
          </w:p>
          <w:p w:rsidR="00000000" w:rsidDel="00000000" w:rsidP="00000000" w:rsidRDefault="00000000" w:rsidRPr="00000000" w14:paraId="000004C4">
            <w:pPr>
              <w:pBdr>
                <w:top w:space="0" w:sz="0" w:val="nil"/>
                <w:left w:space="0" w:sz="0" w:val="nil"/>
                <w:bottom w:space="0" w:sz="0" w:val="nil"/>
                <w:right w:space="0" w:sz="0" w:val="nil"/>
                <w:between w:space="0" w:sz="0" w:val="nil"/>
              </w:pBdr>
              <w:spacing w:line="256" w:lineRule="auto"/>
              <w:ind w:left="359" w:right="264" w:firstLine="406.99999999999994"/>
              <w:rPr>
                <w:b w:val="1"/>
                <w:color w:val="000000"/>
                <w:sz w:val="20"/>
                <w:szCs w:val="20"/>
              </w:rPr>
            </w:pPr>
            <w:r w:rsidDel="00000000" w:rsidR="00000000" w:rsidRPr="00000000">
              <w:rPr>
                <w:b w:val="1"/>
                <w:color w:val="000000"/>
                <w:sz w:val="20"/>
                <w:szCs w:val="20"/>
                <w:rtl w:val="0"/>
              </w:rPr>
              <w:t xml:space="preserve">Unidad 3 Estudio de mercado</w:t>
            </w:r>
          </w:p>
        </w:tc>
        <w:tc>
          <w:tcPr>
            <w:tcBorders>
              <w:top w:color="000000" w:space="0" w:sz="0" w:val="nil"/>
            </w:tcBorders>
          </w:tcPr>
          <w:p w:rsidR="00000000" w:rsidDel="00000000" w:rsidP="00000000" w:rsidRDefault="00000000" w:rsidRPr="00000000" w14:paraId="000004C5">
            <w:pPr>
              <w:numPr>
                <w:ilvl w:val="0"/>
                <w:numId w:val="17"/>
              </w:numPr>
              <w:pBdr>
                <w:top w:space="0" w:sz="0" w:val="nil"/>
                <w:left w:space="0" w:sz="0" w:val="nil"/>
                <w:bottom w:space="0" w:sz="0" w:val="nil"/>
                <w:right w:space="0" w:sz="0" w:val="nil"/>
                <w:between w:space="0" w:sz="0" w:val="nil"/>
              </w:pBdr>
              <w:tabs>
                <w:tab w:val="left" w:leader="none" w:pos="815"/>
                <w:tab w:val="left" w:leader="none" w:pos="816"/>
              </w:tabs>
              <w:ind w:left="107" w:right="676" w:firstLine="0"/>
              <w:rPr>
                <w:color w:val="000000"/>
                <w:sz w:val="20"/>
                <w:szCs w:val="20"/>
              </w:rPr>
            </w:pPr>
            <w:r w:rsidDel="00000000" w:rsidR="00000000" w:rsidRPr="00000000">
              <w:rPr>
                <w:color w:val="000000"/>
                <w:sz w:val="20"/>
                <w:szCs w:val="20"/>
                <w:rtl w:val="0"/>
              </w:rPr>
              <w:t xml:space="preserve">Obtención de información de fuentes secundarias.</w:t>
            </w:r>
          </w:p>
          <w:p w:rsidR="00000000" w:rsidDel="00000000" w:rsidP="00000000" w:rsidRDefault="00000000" w:rsidRPr="00000000" w14:paraId="000004C6">
            <w:pPr>
              <w:numPr>
                <w:ilvl w:val="1"/>
                <w:numId w:val="17"/>
              </w:numPr>
              <w:pBdr>
                <w:top w:space="0" w:sz="0" w:val="nil"/>
                <w:left w:space="0" w:sz="0" w:val="nil"/>
                <w:bottom w:space="0" w:sz="0" w:val="nil"/>
                <w:right w:space="0" w:sz="0" w:val="nil"/>
                <w:between w:space="0" w:sz="0" w:val="nil"/>
              </w:pBdr>
              <w:tabs>
                <w:tab w:val="left" w:leader="none" w:pos="815"/>
                <w:tab w:val="left" w:leader="none" w:pos="816"/>
              </w:tabs>
              <w:spacing w:before="3" w:lineRule="auto"/>
              <w:ind w:left="107" w:right="885" w:firstLine="0"/>
              <w:rPr>
                <w:color w:val="000000"/>
                <w:sz w:val="20"/>
                <w:szCs w:val="20"/>
              </w:rPr>
            </w:pPr>
            <w:r w:rsidDel="00000000" w:rsidR="00000000" w:rsidRPr="00000000">
              <w:rPr>
                <w:color w:val="000000"/>
                <w:sz w:val="20"/>
                <w:szCs w:val="20"/>
                <w:rtl w:val="0"/>
              </w:rPr>
              <w:t xml:space="preserve">Informe resumen de los resultados obtenidos en el estudio de mercado.</w:t>
            </w:r>
          </w:p>
        </w:tc>
        <w:tc>
          <w:tcPr>
            <w:tcBorders>
              <w:top w:color="000000" w:space="0" w:sz="0" w:val="nil"/>
            </w:tcBorders>
          </w:tcPr>
          <w:p w:rsidR="00000000" w:rsidDel="00000000" w:rsidP="00000000" w:rsidRDefault="00000000" w:rsidRPr="00000000" w14:paraId="000004C7">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c>
          <w:tcPr>
            <w:vMerge w:val="continue"/>
          </w:tcPr>
          <w:p w:rsidR="00000000" w:rsidDel="00000000" w:rsidP="00000000" w:rsidRDefault="00000000" w:rsidRPr="00000000" w14:paraId="000004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bl>
    <w:p w:rsidR="00000000" w:rsidDel="00000000" w:rsidP="00000000" w:rsidRDefault="00000000" w:rsidRPr="00000000" w14:paraId="000004C9">
      <w:pPr>
        <w:rPr>
          <w:sz w:val="2"/>
          <w:szCs w:val="2"/>
        </w:rPr>
        <w:sectPr>
          <w:type w:val="nextPage"/>
          <w:pgSz w:h="11910" w:w="16840" w:orient="landscape"/>
          <w:pgMar w:bottom="280" w:top="1180" w:left="1040" w:right="2120" w:header="386" w:footer="0"/>
        </w:sectPr>
      </w:pPr>
      <w:r w:rsidDel="00000000" w:rsidR="00000000" w:rsidRPr="00000000">
        <w:rPr>
          <w:rtl w:val="0"/>
        </w:rPr>
      </w:r>
    </w:p>
    <w:p w:rsidR="00000000" w:rsidDel="00000000" w:rsidP="00000000" w:rsidRDefault="00000000" w:rsidRPr="00000000" w14:paraId="000004CA">
      <w:pPr>
        <w:pBdr>
          <w:top w:space="0" w:sz="0" w:val="nil"/>
          <w:left w:space="0" w:sz="0" w:val="nil"/>
          <w:bottom w:space="0" w:sz="0" w:val="nil"/>
          <w:right w:space="0" w:sz="0" w:val="nil"/>
          <w:between w:space="0" w:sz="0" w:val="nil"/>
        </w:pBdr>
        <w:spacing w:after="1" w:before="3" w:lineRule="auto"/>
        <w:rPr>
          <w:b w:val="1"/>
          <w:color w:val="000000"/>
          <w:sz w:val="21"/>
          <w:szCs w:val="21"/>
        </w:rPr>
      </w:pPr>
      <w:r w:rsidDel="00000000" w:rsidR="00000000" w:rsidRPr="00000000">
        <w:rPr>
          <w:rtl w:val="0"/>
        </w:rPr>
      </w:r>
    </w:p>
    <w:tbl>
      <w:tblPr>
        <w:tblStyle w:val="Table25"/>
        <w:tblW w:w="13466.0" w:type="dxa"/>
        <w:jc w:val="left"/>
        <w:tblInd w:w="1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36"/>
        <w:gridCol w:w="4465"/>
        <w:gridCol w:w="1986"/>
        <w:gridCol w:w="4679"/>
        <w:tblGridChange w:id="0">
          <w:tblGrid>
            <w:gridCol w:w="2336"/>
            <w:gridCol w:w="4465"/>
            <w:gridCol w:w="1986"/>
            <w:gridCol w:w="4679"/>
          </w:tblGrid>
        </w:tblGridChange>
      </w:tblGrid>
      <w:tr>
        <w:trPr>
          <w:cantSplit w:val="0"/>
          <w:trHeight w:val="340" w:hRule="atLeast"/>
          <w:tblHeader w:val="0"/>
        </w:trPr>
        <w:tc>
          <w:tcPr>
            <w:gridSpan w:val="2"/>
            <w:shd w:fill="8db3e1" w:val="clear"/>
          </w:tcPr>
          <w:p w:rsidR="00000000" w:rsidDel="00000000" w:rsidP="00000000" w:rsidRDefault="00000000" w:rsidRPr="00000000" w14:paraId="000004CB">
            <w:pPr>
              <w:pBdr>
                <w:top w:space="0" w:sz="0" w:val="nil"/>
                <w:left w:space="0" w:sz="0" w:val="nil"/>
                <w:bottom w:space="0" w:sz="0" w:val="nil"/>
                <w:right w:space="0" w:sz="0" w:val="nil"/>
                <w:between w:space="0" w:sz="0" w:val="nil"/>
              </w:pBdr>
              <w:spacing w:before="34" w:lineRule="auto"/>
              <w:ind w:left="2504" w:right="2491" w:firstLine="0"/>
              <w:jc w:val="center"/>
              <w:rPr>
                <w:color w:val="000000"/>
              </w:rPr>
            </w:pPr>
            <w:r w:rsidDel="00000000" w:rsidR="00000000" w:rsidRPr="00000000">
              <w:rPr>
                <w:color w:val="000000"/>
                <w:rtl w:val="0"/>
              </w:rPr>
              <w:t xml:space="preserve">CONTENIDOS</w:t>
            </w:r>
          </w:p>
        </w:tc>
        <w:tc>
          <w:tcPr>
            <w:gridSpan w:val="2"/>
            <w:shd w:fill="8db3e1" w:val="clear"/>
          </w:tcPr>
          <w:p w:rsidR="00000000" w:rsidDel="00000000" w:rsidP="00000000" w:rsidRDefault="00000000" w:rsidRPr="00000000" w14:paraId="000004CD">
            <w:pPr>
              <w:pBdr>
                <w:top w:space="0" w:sz="0" w:val="nil"/>
                <w:left w:space="0" w:sz="0" w:val="nil"/>
                <w:bottom w:space="0" w:sz="0" w:val="nil"/>
                <w:right w:space="0" w:sz="0" w:val="nil"/>
                <w:between w:space="0" w:sz="0" w:val="nil"/>
              </w:pBdr>
              <w:spacing w:before="34" w:lineRule="auto"/>
              <w:ind w:left="2378" w:right="2377" w:firstLine="0"/>
              <w:jc w:val="center"/>
              <w:rPr>
                <w:color w:val="000000"/>
              </w:rPr>
            </w:pPr>
            <w:r w:rsidDel="00000000" w:rsidR="00000000" w:rsidRPr="00000000">
              <w:rPr>
                <w:color w:val="000000"/>
                <w:rtl w:val="0"/>
              </w:rPr>
              <w:t xml:space="preserve">EVALUACIÓN</w:t>
            </w:r>
          </w:p>
        </w:tc>
      </w:tr>
      <w:tr>
        <w:trPr>
          <w:cantSplit w:val="0"/>
          <w:trHeight w:val="342" w:hRule="atLeast"/>
          <w:tblHeader w:val="0"/>
        </w:trPr>
        <w:tc>
          <w:tcPr>
            <w:shd w:fill="c5d9f0" w:val="clear"/>
          </w:tcPr>
          <w:p w:rsidR="00000000" w:rsidDel="00000000" w:rsidP="00000000" w:rsidRDefault="00000000" w:rsidRPr="00000000" w14:paraId="000004CF">
            <w:pPr>
              <w:pBdr>
                <w:top w:space="0" w:sz="0" w:val="nil"/>
                <w:left w:space="0" w:sz="0" w:val="nil"/>
                <w:bottom w:space="0" w:sz="0" w:val="nil"/>
                <w:right w:space="0" w:sz="0" w:val="nil"/>
                <w:between w:space="0" w:sz="0" w:val="nil"/>
              </w:pBdr>
              <w:spacing w:before="37" w:lineRule="auto"/>
              <w:ind w:left="107" w:firstLine="0"/>
              <w:rPr>
                <w:color w:val="000000"/>
              </w:rPr>
            </w:pPr>
            <w:r w:rsidDel="00000000" w:rsidR="00000000" w:rsidRPr="00000000">
              <w:rPr>
                <w:color w:val="000000"/>
                <w:rtl w:val="0"/>
              </w:rPr>
              <w:t xml:space="preserve">UNIDAD DIDÁCTICA</w:t>
            </w:r>
          </w:p>
        </w:tc>
        <w:tc>
          <w:tcPr>
            <w:shd w:fill="c5d9f0" w:val="clear"/>
          </w:tcPr>
          <w:p w:rsidR="00000000" w:rsidDel="00000000" w:rsidP="00000000" w:rsidRDefault="00000000" w:rsidRPr="00000000" w14:paraId="000004D0">
            <w:pPr>
              <w:pBdr>
                <w:top w:space="0" w:sz="0" w:val="nil"/>
                <w:left w:space="0" w:sz="0" w:val="nil"/>
                <w:bottom w:space="0" w:sz="0" w:val="nil"/>
                <w:right w:space="0" w:sz="0" w:val="nil"/>
                <w:between w:space="0" w:sz="0" w:val="nil"/>
              </w:pBdr>
              <w:spacing w:before="37" w:lineRule="auto"/>
              <w:ind w:left="107" w:firstLine="0"/>
              <w:rPr>
                <w:color w:val="000000"/>
              </w:rPr>
            </w:pPr>
            <w:r w:rsidDel="00000000" w:rsidR="00000000" w:rsidRPr="00000000">
              <w:rPr>
                <w:color w:val="000000"/>
                <w:rtl w:val="0"/>
              </w:rPr>
              <w:t xml:space="preserve">CONTENIDOS</w:t>
            </w:r>
          </w:p>
        </w:tc>
        <w:tc>
          <w:tcPr>
            <w:shd w:fill="c5d9f0" w:val="clear"/>
          </w:tcPr>
          <w:p w:rsidR="00000000" w:rsidDel="00000000" w:rsidP="00000000" w:rsidRDefault="00000000" w:rsidRPr="00000000" w14:paraId="000004D1">
            <w:pPr>
              <w:pBdr>
                <w:top w:space="0" w:sz="0" w:val="nil"/>
                <w:left w:space="0" w:sz="0" w:val="nil"/>
                <w:bottom w:space="0" w:sz="0" w:val="nil"/>
                <w:right w:space="0" w:sz="0" w:val="nil"/>
                <w:between w:space="0" w:sz="0" w:val="nil"/>
              </w:pBdr>
              <w:spacing w:before="37" w:lineRule="auto"/>
              <w:ind w:left="106" w:firstLine="0"/>
              <w:rPr>
                <w:color w:val="000000"/>
              </w:rPr>
            </w:pPr>
            <w:r w:rsidDel="00000000" w:rsidR="00000000" w:rsidRPr="00000000">
              <w:rPr>
                <w:color w:val="000000"/>
                <w:rtl w:val="0"/>
              </w:rPr>
              <w:t xml:space="preserve">RA</w:t>
            </w:r>
          </w:p>
        </w:tc>
        <w:tc>
          <w:tcPr>
            <w:shd w:fill="c5d9f0" w:val="clear"/>
          </w:tcPr>
          <w:p w:rsidR="00000000" w:rsidDel="00000000" w:rsidP="00000000" w:rsidRDefault="00000000" w:rsidRPr="00000000" w14:paraId="000004D2">
            <w:pPr>
              <w:pBdr>
                <w:top w:space="0" w:sz="0" w:val="nil"/>
                <w:left w:space="0" w:sz="0" w:val="nil"/>
                <w:bottom w:space="0" w:sz="0" w:val="nil"/>
                <w:right w:space="0" w:sz="0" w:val="nil"/>
                <w:between w:space="0" w:sz="0" w:val="nil"/>
              </w:pBdr>
              <w:spacing w:before="37" w:lineRule="auto"/>
              <w:ind w:left="108" w:firstLine="0"/>
              <w:rPr>
                <w:color w:val="000000"/>
              </w:rPr>
            </w:pPr>
            <w:r w:rsidDel="00000000" w:rsidR="00000000" w:rsidRPr="00000000">
              <w:rPr>
                <w:color w:val="000000"/>
                <w:rtl w:val="0"/>
              </w:rPr>
              <w:t xml:space="preserve">CRITERIOS EVAL.</w:t>
            </w:r>
          </w:p>
        </w:tc>
      </w:tr>
      <w:tr>
        <w:trPr>
          <w:cantSplit w:val="0"/>
          <w:trHeight w:val="7748" w:hRule="atLeast"/>
          <w:tblHeader w:val="0"/>
        </w:trPr>
        <w:tc>
          <w:tcPr/>
          <w:p w:rsidR="00000000" w:rsidDel="00000000" w:rsidP="00000000" w:rsidRDefault="00000000" w:rsidRPr="00000000" w14:paraId="000004D3">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4D4">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4D5">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4D6">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4D7">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4D8">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4D9">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4DA">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4DB">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4DC">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4DD">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4DE">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4DF">
            <w:pPr>
              <w:pBdr>
                <w:top w:space="0" w:sz="0" w:val="nil"/>
                <w:left w:space="0" w:sz="0" w:val="nil"/>
                <w:bottom w:space="0" w:sz="0" w:val="nil"/>
                <w:right w:space="0" w:sz="0" w:val="nil"/>
                <w:between w:space="0" w:sz="0" w:val="nil"/>
              </w:pBdr>
              <w:spacing w:before="10" w:lineRule="auto"/>
              <w:rPr>
                <w:b w:val="1"/>
                <w:color w:val="000000"/>
                <w:sz w:val="19"/>
                <w:szCs w:val="19"/>
              </w:rPr>
            </w:pPr>
            <w:r w:rsidDel="00000000" w:rsidR="00000000" w:rsidRPr="00000000">
              <w:rPr>
                <w:rtl w:val="0"/>
              </w:rPr>
            </w:r>
          </w:p>
          <w:p w:rsidR="00000000" w:rsidDel="00000000" w:rsidP="00000000" w:rsidRDefault="00000000" w:rsidRPr="00000000" w14:paraId="000004E0">
            <w:pPr>
              <w:pBdr>
                <w:top w:space="0" w:sz="0" w:val="nil"/>
                <w:left w:space="0" w:sz="0" w:val="nil"/>
                <w:bottom w:space="0" w:sz="0" w:val="nil"/>
                <w:right w:space="0" w:sz="0" w:val="nil"/>
                <w:between w:space="0" w:sz="0" w:val="nil"/>
              </w:pBdr>
              <w:ind w:left="107" w:firstLine="0"/>
              <w:rPr>
                <w:b w:val="1"/>
                <w:color w:val="000000"/>
                <w:sz w:val="20"/>
                <w:szCs w:val="20"/>
              </w:rPr>
            </w:pPr>
            <w:r w:rsidDel="00000000" w:rsidR="00000000" w:rsidRPr="00000000">
              <w:rPr>
                <w:b w:val="1"/>
                <w:color w:val="000000"/>
                <w:sz w:val="20"/>
                <w:szCs w:val="20"/>
                <w:rtl w:val="0"/>
              </w:rPr>
              <w:t xml:space="preserve">Unidad 4</w:t>
            </w:r>
          </w:p>
          <w:p w:rsidR="00000000" w:rsidDel="00000000" w:rsidP="00000000" w:rsidRDefault="00000000" w:rsidRPr="00000000" w14:paraId="000004E1">
            <w:pPr>
              <w:pBdr>
                <w:top w:space="0" w:sz="0" w:val="nil"/>
                <w:left w:space="0" w:sz="0" w:val="nil"/>
                <w:bottom w:space="0" w:sz="0" w:val="nil"/>
                <w:right w:space="0" w:sz="0" w:val="nil"/>
                <w:between w:space="0" w:sz="0" w:val="nil"/>
              </w:pBdr>
              <w:spacing w:before="18" w:lineRule="auto"/>
              <w:ind w:left="107" w:firstLine="0"/>
              <w:rPr>
                <w:b w:val="1"/>
                <w:color w:val="000000"/>
                <w:sz w:val="20"/>
                <w:szCs w:val="20"/>
              </w:rPr>
            </w:pPr>
            <w:r w:rsidDel="00000000" w:rsidR="00000000" w:rsidRPr="00000000">
              <w:rPr>
                <w:b w:val="1"/>
                <w:color w:val="000000"/>
                <w:sz w:val="20"/>
                <w:szCs w:val="20"/>
                <w:rtl w:val="0"/>
              </w:rPr>
              <w:t xml:space="preserve">Forma jurídica de la empresa. Trámites</w:t>
            </w:r>
          </w:p>
          <w:p w:rsidR="00000000" w:rsidDel="00000000" w:rsidP="00000000" w:rsidRDefault="00000000" w:rsidRPr="00000000" w14:paraId="000004E2">
            <w:pPr>
              <w:pBdr>
                <w:top w:space="0" w:sz="0" w:val="nil"/>
                <w:left w:space="0" w:sz="0" w:val="nil"/>
                <w:bottom w:space="0" w:sz="0" w:val="nil"/>
                <w:right w:space="0" w:sz="0" w:val="nil"/>
                <w:between w:space="0" w:sz="0" w:val="nil"/>
              </w:pBdr>
              <w:ind w:left="107" w:firstLine="0"/>
              <w:rPr>
                <w:rFonts w:ascii="Arial" w:cs="Arial" w:eastAsia="Arial" w:hAnsi="Arial"/>
                <w:color w:val="000000"/>
                <w:sz w:val="20"/>
                <w:szCs w:val="20"/>
              </w:rPr>
            </w:pPr>
            <w:r w:rsidDel="00000000" w:rsidR="00000000" w:rsidRPr="00000000">
              <w:rPr>
                <w:b w:val="1"/>
                <w:color w:val="000000"/>
                <w:sz w:val="20"/>
                <w:szCs w:val="20"/>
                <w:rtl w:val="0"/>
              </w:rPr>
              <w:t xml:space="preserve">de constitución</w:t>
            </w:r>
            <w:r w:rsidDel="00000000" w:rsidR="00000000" w:rsidRPr="00000000">
              <w:rPr>
                <w:rFonts w:ascii="Arial" w:cs="Arial" w:eastAsia="Arial" w:hAnsi="Arial"/>
                <w:color w:val="000000"/>
                <w:sz w:val="20"/>
                <w:szCs w:val="20"/>
                <w:rtl w:val="0"/>
              </w:rPr>
              <w:t xml:space="preserve">.</w:t>
            </w:r>
          </w:p>
        </w:tc>
        <w:tc>
          <w:tcPr/>
          <w:p w:rsidR="00000000" w:rsidDel="00000000" w:rsidP="00000000" w:rsidRDefault="00000000" w:rsidRPr="00000000" w14:paraId="000004E3">
            <w:pPr>
              <w:numPr>
                <w:ilvl w:val="0"/>
                <w:numId w:val="18"/>
              </w:numPr>
              <w:pBdr>
                <w:top w:space="0" w:sz="0" w:val="nil"/>
                <w:left w:space="0" w:sz="0" w:val="nil"/>
                <w:bottom w:space="0" w:sz="0" w:val="nil"/>
                <w:right w:space="0" w:sz="0" w:val="nil"/>
                <w:between w:space="0" w:sz="0" w:val="nil"/>
              </w:pBdr>
              <w:tabs>
                <w:tab w:val="left" w:leader="none" w:pos="815"/>
                <w:tab w:val="left" w:leader="none" w:pos="816"/>
              </w:tabs>
              <w:spacing w:before="32" w:lineRule="auto"/>
              <w:ind w:left="815" w:hanging="709"/>
              <w:rPr>
                <w:color w:val="000000"/>
                <w:sz w:val="20"/>
                <w:szCs w:val="20"/>
              </w:rPr>
            </w:pPr>
            <w:r w:rsidDel="00000000" w:rsidR="00000000" w:rsidRPr="00000000">
              <w:rPr>
                <w:color w:val="000000"/>
                <w:sz w:val="20"/>
                <w:szCs w:val="20"/>
                <w:rtl w:val="0"/>
              </w:rPr>
              <w:t xml:space="preserve">Introducción</w:t>
            </w:r>
          </w:p>
          <w:p w:rsidR="00000000" w:rsidDel="00000000" w:rsidP="00000000" w:rsidRDefault="00000000" w:rsidRPr="00000000" w14:paraId="000004E4">
            <w:pPr>
              <w:numPr>
                <w:ilvl w:val="0"/>
                <w:numId w:val="18"/>
              </w:numPr>
              <w:pBdr>
                <w:top w:space="0" w:sz="0" w:val="nil"/>
                <w:left w:space="0" w:sz="0" w:val="nil"/>
                <w:bottom w:space="0" w:sz="0" w:val="nil"/>
                <w:right w:space="0" w:sz="0" w:val="nil"/>
                <w:between w:space="0" w:sz="0" w:val="nil"/>
              </w:pBdr>
              <w:tabs>
                <w:tab w:val="left" w:leader="none" w:pos="815"/>
                <w:tab w:val="left" w:leader="none" w:pos="816"/>
              </w:tabs>
              <w:spacing w:before="18" w:line="230" w:lineRule="auto"/>
              <w:ind w:left="107" w:right="396" w:firstLine="0"/>
              <w:rPr>
                <w:color w:val="000000"/>
                <w:sz w:val="20"/>
                <w:szCs w:val="20"/>
              </w:rPr>
            </w:pPr>
            <w:r w:rsidDel="00000000" w:rsidR="00000000" w:rsidRPr="00000000">
              <w:rPr>
                <w:color w:val="000000"/>
                <w:sz w:val="20"/>
                <w:szCs w:val="20"/>
                <w:rtl w:val="0"/>
              </w:rPr>
              <w:t xml:space="preserve">Determinación de la forma jurídica de la empresa.</w:t>
            </w:r>
          </w:p>
          <w:p w:rsidR="00000000" w:rsidDel="00000000" w:rsidP="00000000" w:rsidRDefault="00000000" w:rsidRPr="00000000" w14:paraId="000004E5">
            <w:pPr>
              <w:numPr>
                <w:ilvl w:val="1"/>
                <w:numId w:val="18"/>
              </w:numPr>
              <w:pBdr>
                <w:top w:space="0" w:sz="0" w:val="nil"/>
                <w:left w:space="0" w:sz="0" w:val="nil"/>
                <w:bottom w:space="0" w:sz="0" w:val="nil"/>
                <w:right w:space="0" w:sz="0" w:val="nil"/>
                <w:between w:space="0" w:sz="0" w:val="nil"/>
              </w:pBdr>
              <w:tabs>
                <w:tab w:val="left" w:leader="none" w:pos="456"/>
              </w:tabs>
              <w:spacing w:before="3" w:lineRule="auto"/>
              <w:ind w:left="455" w:hanging="349"/>
              <w:rPr>
                <w:color w:val="000000"/>
                <w:sz w:val="20"/>
                <w:szCs w:val="20"/>
              </w:rPr>
            </w:pPr>
            <w:r w:rsidDel="00000000" w:rsidR="00000000" w:rsidRPr="00000000">
              <w:rPr>
                <w:color w:val="000000"/>
                <w:sz w:val="20"/>
                <w:szCs w:val="20"/>
                <w:rtl w:val="0"/>
              </w:rPr>
              <w:t xml:space="preserve">Criterios seguidos para la elección.</w:t>
            </w:r>
          </w:p>
          <w:p w:rsidR="00000000" w:rsidDel="00000000" w:rsidP="00000000" w:rsidRDefault="00000000" w:rsidRPr="00000000" w14:paraId="000004E6">
            <w:pPr>
              <w:numPr>
                <w:ilvl w:val="1"/>
                <w:numId w:val="18"/>
              </w:numPr>
              <w:pBdr>
                <w:top w:space="0" w:sz="0" w:val="nil"/>
                <w:left w:space="0" w:sz="0" w:val="nil"/>
                <w:bottom w:space="0" w:sz="0" w:val="nil"/>
                <w:right w:space="0" w:sz="0" w:val="nil"/>
                <w:between w:space="0" w:sz="0" w:val="nil"/>
              </w:pBdr>
              <w:tabs>
                <w:tab w:val="left" w:leader="none" w:pos="456"/>
              </w:tabs>
              <w:spacing w:before="8" w:lineRule="auto"/>
              <w:ind w:left="455" w:hanging="349"/>
              <w:rPr>
                <w:color w:val="000000"/>
                <w:sz w:val="20"/>
                <w:szCs w:val="20"/>
              </w:rPr>
            </w:pPr>
            <w:r w:rsidDel="00000000" w:rsidR="00000000" w:rsidRPr="00000000">
              <w:rPr>
                <w:color w:val="000000"/>
                <w:sz w:val="20"/>
                <w:szCs w:val="20"/>
                <w:rtl w:val="0"/>
              </w:rPr>
              <w:t xml:space="preserve">Ventajas e incentivos que pueden obtenerse.</w:t>
            </w:r>
          </w:p>
          <w:p w:rsidR="00000000" w:rsidDel="00000000" w:rsidP="00000000" w:rsidRDefault="00000000" w:rsidRPr="00000000" w14:paraId="000004E7">
            <w:pPr>
              <w:numPr>
                <w:ilvl w:val="0"/>
                <w:numId w:val="19"/>
              </w:numPr>
              <w:pBdr>
                <w:top w:space="0" w:sz="0" w:val="nil"/>
                <w:left w:space="0" w:sz="0" w:val="nil"/>
                <w:bottom w:space="0" w:sz="0" w:val="nil"/>
                <w:right w:space="0" w:sz="0" w:val="nil"/>
                <w:between w:space="0" w:sz="0" w:val="nil"/>
              </w:pBdr>
              <w:tabs>
                <w:tab w:val="left" w:leader="none" w:pos="815"/>
                <w:tab w:val="left" w:leader="none" w:pos="816"/>
              </w:tabs>
              <w:spacing w:before="8" w:lineRule="auto"/>
              <w:ind w:left="815" w:hanging="709"/>
              <w:rPr>
                <w:color w:val="000000"/>
                <w:sz w:val="20"/>
                <w:szCs w:val="20"/>
              </w:rPr>
            </w:pPr>
            <w:r w:rsidDel="00000000" w:rsidR="00000000" w:rsidRPr="00000000">
              <w:rPr>
                <w:color w:val="000000"/>
                <w:sz w:val="20"/>
                <w:szCs w:val="20"/>
                <w:rtl w:val="0"/>
              </w:rPr>
              <w:t xml:space="preserve">Trámites para la creación de empresa.</w:t>
            </w:r>
          </w:p>
          <w:p w:rsidR="00000000" w:rsidDel="00000000" w:rsidP="00000000" w:rsidRDefault="00000000" w:rsidRPr="00000000" w14:paraId="000004E8">
            <w:pPr>
              <w:numPr>
                <w:ilvl w:val="1"/>
                <w:numId w:val="19"/>
              </w:numPr>
              <w:pBdr>
                <w:top w:space="0" w:sz="0" w:val="nil"/>
                <w:left w:space="0" w:sz="0" w:val="nil"/>
                <w:bottom w:space="0" w:sz="0" w:val="nil"/>
                <w:right w:space="0" w:sz="0" w:val="nil"/>
                <w:between w:space="0" w:sz="0" w:val="nil"/>
              </w:pBdr>
              <w:tabs>
                <w:tab w:val="left" w:leader="none" w:pos="456"/>
              </w:tabs>
              <w:spacing w:before="8" w:lineRule="auto"/>
              <w:ind w:left="455" w:hanging="349"/>
              <w:rPr>
                <w:color w:val="000000"/>
                <w:sz w:val="20"/>
                <w:szCs w:val="20"/>
              </w:rPr>
            </w:pPr>
            <w:r w:rsidDel="00000000" w:rsidR="00000000" w:rsidRPr="00000000">
              <w:rPr>
                <w:color w:val="000000"/>
                <w:sz w:val="20"/>
                <w:szCs w:val="20"/>
                <w:rtl w:val="0"/>
              </w:rPr>
              <w:t xml:space="preserve">Trámites de constitución.</w:t>
            </w:r>
          </w:p>
          <w:p w:rsidR="00000000" w:rsidDel="00000000" w:rsidP="00000000" w:rsidRDefault="00000000" w:rsidRPr="00000000" w14:paraId="000004E9">
            <w:pPr>
              <w:numPr>
                <w:ilvl w:val="1"/>
                <w:numId w:val="19"/>
              </w:numPr>
              <w:pBdr>
                <w:top w:space="0" w:sz="0" w:val="nil"/>
                <w:left w:space="0" w:sz="0" w:val="nil"/>
                <w:bottom w:space="0" w:sz="0" w:val="nil"/>
                <w:right w:space="0" w:sz="0" w:val="nil"/>
                <w:between w:space="0" w:sz="0" w:val="nil"/>
              </w:pBdr>
              <w:tabs>
                <w:tab w:val="left" w:leader="none" w:pos="456"/>
              </w:tabs>
              <w:spacing w:before="8" w:lineRule="auto"/>
              <w:ind w:left="455" w:hanging="349"/>
              <w:rPr>
                <w:color w:val="000000"/>
                <w:sz w:val="20"/>
                <w:szCs w:val="20"/>
              </w:rPr>
            </w:pPr>
            <w:r w:rsidDel="00000000" w:rsidR="00000000" w:rsidRPr="00000000">
              <w:rPr>
                <w:color w:val="000000"/>
                <w:sz w:val="20"/>
                <w:szCs w:val="20"/>
                <w:rtl w:val="0"/>
              </w:rPr>
              <w:t xml:space="preserve">Trámites de puesta en marcha.</w:t>
            </w:r>
          </w:p>
        </w:tc>
        <w:tc>
          <w:tcPr/>
          <w:p w:rsidR="00000000" w:rsidDel="00000000" w:rsidP="00000000" w:rsidRDefault="00000000" w:rsidRPr="00000000" w14:paraId="000004EA">
            <w:pPr>
              <w:pBdr>
                <w:top w:space="0" w:sz="0" w:val="nil"/>
                <w:left w:space="0" w:sz="0" w:val="nil"/>
                <w:bottom w:space="0" w:sz="0" w:val="nil"/>
                <w:right w:space="0" w:sz="0" w:val="nil"/>
                <w:between w:space="0" w:sz="0" w:val="nil"/>
              </w:pBdr>
              <w:tabs>
                <w:tab w:val="left" w:leader="none" w:pos="540"/>
                <w:tab w:val="left" w:leader="none" w:pos="1044"/>
                <w:tab w:val="left" w:leader="none" w:pos="1083"/>
                <w:tab w:val="left" w:leader="none" w:pos="1248"/>
                <w:tab w:val="left" w:leader="none" w:pos="1574"/>
                <w:tab w:val="left" w:leader="none" w:pos="1662"/>
              </w:tabs>
              <w:spacing w:before="36" w:line="242" w:lineRule="auto"/>
              <w:ind w:left="106" w:right="87" w:firstLine="0"/>
              <w:rPr>
                <w:color w:val="000000"/>
                <w:sz w:val="20"/>
                <w:szCs w:val="20"/>
              </w:rPr>
            </w:pPr>
            <w:r w:rsidDel="00000000" w:rsidR="00000000" w:rsidRPr="00000000">
              <w:rPr>
                <w:color w:val="000000"/>
                <w:sz w:val="20"/>
                <w:szCs w:val="20"/>
                <w:rtl w:val="0"/>
              </w:rPr>
              <w:t xml:space="preserve">3.</w:t>
              <w:tab/>
              <w:t xml:space="preserve">Determina</w:t>
              <w:tab/>
              <w:tab/>
              <w:t xml:space="preserve">la organización interna de la empresa, la forma jurídica y los recursos necesarios, analizando</w:t>
              <w:tab/>
              <w:tab/>
              <w:tab/>
              <w:tab/>
              <w:t xml:space="preserve">las alternativas disponibles</w:t>
              <w:tab/>
              <w:tab/>
              <w:tab/>
              <w:t xml:space="preserve">y</w:t>
              <w:tab/>
              <w:t xml:space="preserve">los objetivos</w:t>
              <w:tab/>
              <w:t xml:space="preserve">marcados con el proyecto. 5. Gestiona</w:t>
              <w:tab/>
              <w:tab/>
              <w:tab/>
              <w:tab/>
              <w:tab/>
              <w:t xml:space="preserve">la documentación necesaria</w:t>
              <w:tab/>
              <w:tab/>
              <w:t xml:space="preserve">para</w:t>
              <w:tab/>
              <w:tab/>
              <w:t xml:space="preserve">la puesta en marcha de una</w:t>
              <w:tab/>
              <w:tab/>
              <w:tab/>
              <w:t xml:space="preserve">empresa, analizando</w:t>
              <w:tab/>
              <w:tab/>
              <w:tab/>
              <w:tab/>
              <w:t xml:space="preserve">los trámites legales y las actuaciones necesarias</w:t>
              <w:tab/>
              <w:tab/>
              <w:tab/>
              <w:tab/>
              <w:t xml:space="preserve">que</w:t>
            </w:r>
          </w:p>
          <w:p w:rsidR="00000000" w:rsidDel="00000000" w:rsidP="00000000" w:rsidRDefault="00000000" w:rsidRPr="00000000" w14:paraId="000004EB">
            <w:pPr>
              <w:pBdr>
                <w:top w:space="0" w:sz="0" w:val="nil"/>
                <w:left w:space="0" w:sz="0" w:val="nil"/>
                <w:bottom w:space="0" w:sz="0" w:val="nil"/>
                <w:right w:space="0" w:sz="0" w:val="nil"/>
                <w:between w:space="0" w:sz="0" w:val="nil"/>
              </w:pBdr>
              <w:tabs>
                <w:tab w:val="left" w:leader="none" w:pos="1743"/>
              </w:tabs>
              <w:spacing w:before="8" w:lineRule="auto"/>
              <w:ind w:left="106" w:firstLine="0"/>
              <w:rPr>
                <w:color w:val="000000"/>
                <w:sz w:val="20"/>
                <w:szCs w:val="20"/>
              </w:rPr>
            </w:pPr>
            <w:r w:rsidDel="00000000" w:rsidR="00000000" w:rsidRPr="00000000">
              <w:rPr>
                <w:color w:val="000000"/>
                <w:sz w:val="20"/>
                <w:szCs w:val="20"/>
                <w:rtl w:val="0"/>
              </w:rPr>
              <w:t xml:space="preserve">conllevan</w:t>
              <w:tab/>
              <w:t xml:space="preserve">la</w:t>
            </w:r>
          </w:p>
          <w:p w:rsidR="00000000" w:rsidDel="00000000" w:rsidP="00000000" w:rsidRDefault="00000000" w:rsidRPr="00000000" w14:paraId="000004EC">
            <w:pPr>
              <w:pBdr>
                <w:top w:space="0" w:sz="0" w:val="nil"/>
                <w:left w:space="0" w:sz="0" w:val="nil"/>
                <w:bottom w:space="0" w:sz="0" w:val="nil"/>
                <w:right w:space="0" w:sz="0" w:val="nil"/>
                <w:between w:space="0" w:sz="0" w:val="nil"/>
              </w:pBdr>
              <w:tabs>
                <w:tab w:val="left" w:leader="none" w:pos="1644"/>
              </w:tabs>
              <w:spacing w:before="18" w:line="261" w:lineRule="auto"/>
              <w:ind w:left="106" w:right="85" w:firstLine="0"/>
              <w:rPr>
                <w:color w:val="000000"/>
                <w:sz w:val="20"/>
                <w:szCs w:val="20"/>
              </w:rPr>
            </w:pPr>
            <w:r w:rsidDel="00000000" w:rsidR="00000000" w:rsidRPr="00000000">
              <w:rPr>
                <w:color w:val="000000"/>
                <w:sz w:val="20"/>
                <w:szCs w:val="20"/>
                <w:rtl w:val="0"/>
              </w:rPr>
              <w:t xml:space="preserve">realización</w:t>
              <w:tab/>
              <w:t xml:space="preserve">del proyecto empresarial</w:t>
            </w:r>
          </w:p>
        </w:tc>
        <w:tc>
          <w:tcPr/>
          <w:p w:rsidR="00000000" w:rsidDel="00000000" w:rsidP="00000000" w:rsidRDefault="00000000" w:rsidRPr="00000000" w14:paraId="000004ED">
            <w:pPr>
              <w:numPr>
                <w:ilvl w:val="0"/>
                <w:numId w:val="20"/>
              </w:numPr>
              <w:pBdr>
                <w:top w:space="0" w:sz="0" w:val="nil"/>
                <w:left w:space="0" w:sz="0" w:val="nil"/>
                <w:bottom w:space="0" w:sz="0" w:val="nil"/>
                <w:right w:space="0" w:sz="0" w:val="nil"/>
                <w:between w:space="0" w:sz="0" w:val="nil"/>
              </w:pBdr>
              <w:tabs>
                <w:tab w:val="left" w:leader="none" w:pos="814"/>
                <w:tab w:val="left" w:leader="none" w:pos="815"/>
              </w:tabs>
              <w:spacing w:before="44" w:line="228" w:lineRule="auto"/>
              <w:ind w:left="108" w:right="291" w:firstLine="0"/>
              <w:rPr>
                <w:color w:val="000000"/>
                <w:sz w:val="18"/>
                <w:szCs w:val="18"/>
              </w:rPr>
            </w:pPr>
            <w:r w:rsidDel="00000000" w:rsidR="00000000" w:rsidRPr="00000000">
              <w:rPr>
                <w:color w:val="000000"/>
                <w:sz w:val="18"/>
                <w:szCs w:val="18"/>
                <w:rtl w:val="0"/>
              </w:rPr>
              <w:t xml:space="preserve">Se han reconocido los distintos tipos de empresas que existen.</w:t>
            </w:r>
          </w:p>
          <w:p w:rsidR="00000000" w:rsidDel="00000000" w:rsidP="00000000" w:rsidRDefault="00000000" w:rsidRPr="00000000" w14:paraId="000004EE">
            <w:pPr>
              <w:numPr>
                <w:ilvl w:val="0"/>
                <w:numId w:val="20"/>
              </w:numPr>
              <w:pBdr>
                <w:top w:space="0" w:sz="0" w:val="nil"/>
                <w:left w:space="0" w:sz="0" w:val="nil"/>
                <w:bottom w:space="0" w:sz="0" w:val="nil"/>
                <w:right w:space="0" w:sz="0" w:val="nil"/>
                <w:between w:space="0" w:sz="0" w:val="nil"/>
              </w:pBdr>
              <w:tabs>
                <w:tab w:val="left" w:leader="none" w:pos="814"/>
                <w:tab w:val="left" w:leader="none" w:pos="815"/>
              </w:tabs>
              <w:spacing w:before="22" w:line="225" w:lineRule="auto"/>
              <w:ind w:left="108" w:right="329" w:firstLine="0"/>
              <w:rPr>
                <w:color w:val="000000"/>
                <w:sz w:val="18"/>
                <w:szCs w:val="18"/>
              </w:rPr>
            </w:pPr>
            <w:r w:rsidDel="00000000" w:rsidR="00000000" w:rsidRPr="00000000">
              <w:rPr>
                <w:color w:val="000000"/>
                <w:sz w:val="18"/>
                <w:szCs w:val="18"/>
                <w:rtl w:val="0"/>
              </w:rPr>
              <w:t xml:space="preserve">Se han establecido claramente los objetivos de la empresa.</w:t>
            </w:r>
          </w:p>
          <w:p w:rsidR="00000000" w:rsidDel="00000000" w:rsidP="00000000" w:rsidRDefault="00000000" w:rsidRPr="00000000" w14:paraId="000004EF">
            <w:pPr>
              <w:numPr>
                <w:ilvl w:val="0"/>
                <w:numId w:val="20"/>
              </w:numPr>
              <w:pBdr>
                <w:top w:space="0" w:sz="0" w:val="nil"/>
                <w:left w:space="0" w:sz="0" w:val="nil"/>
                <w:bottom w:space="0" w:sz="0" w:val="nil"/>
                <w:right w:space="0" w:sz="0" w:val="nil"/>
                <w:between w:space="0" w:sz="0" w:val="nil"/>
              </w:pBdr>
              <w:tabs>
                <w:tab w:val="left" w:leader="none" w:pos="814"/>
                <w:tab w:val="left" w:leader="none" w:pos="815"/>
              </w:tabs>
              <w:spacing w:before="15" w:line="225" w:lineRule="auto"/>
              <w:ind w:left="108" w:right="121" w:firstLine="0"/>
              <w:rPr>
                <w:color w:val="000000"/>
                <w:sz w:val="18"/>
                <w:szCs w:val="18"/>
              </w:rPr>
            </w:pPr>
            <w:r w:rsidDel="00000000" w:rsidR="00000000" w:rsidRPr="00000000">
              <w:rPr>
                <w:color w:val="000000"/>
                <w:sz w:val="18"/>
                <w:szCs w:val="18"/>
                <w:rtl w:val="0"/>
              </w:rPr>
              <w:t xml:space="preserve">Se ha relacionado la organización establecida por la empresa con el tipo y fines de esta.</w:t>
            </w:r>
          </w:p>
          <w:p w:rsidR="00000000" w:rsidDel="00000000" w:rsidP="00000000" w:rsidRDefault="00000000" w:rsidRPr="00000000" w14:paraId="000004F0">
            <w:pPr>
              <w:numPr>
                <w:ilvl w:val="0"/>
                <w:numId w:val="20"/>
              </w:numPr>
              <w:pBdr>
                <w:top w:space="0" w:sz="0" w:val="nil"/>
                <w:left w:space="0" w:sz="0" w:val="nil"/>
                <w:bottom w:space="0" w:sz="0" w:val="nil"/>
                <w:right w:space="0" w:sz="0" w:val="nil"/>
                <w:between w:space="0" w:sz="0" w:val="nil"/>
              </w:pBdr>
              <w:tabs>
                <w:tab w:val="left" w:leader="none" w:pos="814"/>
                <w:tab w:val="left" w:leader="none" w:pos="815"/>
              </w:tabs>
              <w:spacing w:before="13" w:line="225" w:lineRule="auto"/>
              <w:ind w:left="108" w:right="216" w:firstLine="0"/>
              <w:rPr>
                <w:color w:val="000000"/>
                <w:sz w:val="18"/>
                <w:szCs w:val="18"/>
              </w:rPr>
            </w:pPr>
            <w:r w:rsidDel="00000000" w:rsidR="00000000" w:rsidRPr="00000000">
              <w:rPr>
                <w:color w:val="000000"/>
                <w:sz w:val="18"/>
                <w:szCs w:val="18"/>
                <w:rtl w:val="0"/>
              </w:rPr>
              <w:t xml:space="preserve">Se han identificado las diferentes funciones dentro de la empresa.</w:t>
            </w:r>
          </w:p>
          <w:p w:rsidR="00000000" w:rsidDel="00000000" w:rsidP="00000000" w:rsidRDefault="00000000" w:rsidRPr="00000000" w14:paraId="000004F1">
            <w:pPr>
              <w:numPr>
                <w:ilvl w:val="0"/>
                <w:numId w:val="20"/>
              </w:numPr>
              <w:pBdr>
                <w:top w:space="0" w:sz="0" w:val="nil"/>
                <w:left w:space="0" w:sz="0" w:val="nil"/>
                <w:bottom w:space="0" w:sz="0" w:val="nil"/>
                <w:right w:space="0" w:sz="0" w:val="nil"/>
                <w:between w:space="0" w:sz="0" w:val="nil"/>
              </w:pBdr>
              <w:tabs>
                <w:tab w:val="left" w:leader="none" w:pos="814"/>
                <w:tab w:val="left" w:leader="none" w:pos="815"/>
              </w:tabs>
              <w:spacing w:before="5" w:lineRule="auto"/>
              <w:ind w:left="814" w:hanging="707"/>
              <w:rPr>
                <w:color w:val="000000"/>
                <w:sz w:val="18"/>
                <w:szCs w:val="18"/>
              </w:rPr>
            </w:pPr>
            <w:r w:rsidDel="00000000" w:rsidR="00000000" w:rsidRPr="00000000">
              <w:rPr>
                <w:color w:val="000000"/>
                <w:sz w:val="18"/>
                <w:szCs w:val="18"/>
                <w:rtl w:val="0"/>
              </w:rPr>
              <w:t xml:space="preserve">Se ha seleccionado la forma jurídica adecuada.</w:t>
            </w:r>
          </w:p>
          <w:p w:rsidR="00000000" w:rsidDel="00000000" w:rsidP="00000000" w:rsidRDefault="00000000" w:rsidRPr="00000000" w14:paraId="000004F2">
            <w:pPr>
              <w:numPr>
                <w:ilvl w:val="0"/>
                <w:numId w:val="20"/>
              </w:numPr>
              <w:pBdr>
                <w:top w:space="0" w:sz="0" w:val="nil"/>
                <w:left w:space="0" w:sz="0" w:val="nil"/>
                <w:bottom w:space="0" w:sz="0" w:val="nil"/>
                <w:right w:space="0" w:sz="0" w:val="nil"/>
                <w:between w:space="0" w:sz="0" w:val="nil"/>
              </w:pBdr>
              <w:tabs>
                <w:tab w:val="left" w:leader="none" w:pos="814"/>
                <w:tab w:val="left" w:leader="none" w:pos="815"/>
              </w:tabs>
              <w:spacing w:before="12" w:line="225" w:lineRule="auto"/>
              <w:ind w:left="108" w:right="459" w:firstLine="0"/>
              <w:rPr>
                <w:color w:val="000000"/>
                <w:sz w:val="18"/>
                <w:szCs w:val="18"/>
              </w:rPr>
            </w:pPr>
            <w:r w:rsidDel="00000000" w:rsidR="00000000" w:rsidRPr="00000000">
              <w:rPr>
                <w:color w:val="000000"/>
                <w:sz w:val="18"/>
                <w:szCs w:val="18"/>
                <w:rtl w:val="0"/>
              </w:rPr>
              <w:t xml:space="preserve">Se ha efectuado una asignación eficiente de los recursos necesarios.</w:t>
            </w:r>
          </w:p>
          <w:p w:rsidR="00000000" w:rsidDel="00000000" w:rsidP="00000000" w:rsidRDefault="00000000" w:rsidRPr="00000000" w14:paraId="000004F3">
            <w:pPr>
              <w:numPr>
                <w:ilvl w:val="0"/>
                <w:numId w:val="20"/>
              </w:numPr>
              <w:pBdr>
                <w:top w:space="0" w:sz="0" w:val="nil"/>
                <w:left w:space="0" w:sz="0" w:val="nil"/>
                <w:bottom w:space="0" w:sz="0" w:val="nil"/>
                <w:right w:space="0" w:sz="0" w:val="nil"/>
                <w:between w:space="0" w:sz="0" w:val="nil"/>
              </w:pBdr>
              <w:tabs>
                <w:tab w:val="left" w:leader="none" w:pos="814"/>
                <w:tab w:val="left" w:leader="none" w:pos="815"/>
              </w:tabs>
              <w:spacing w:before="15" w:line="225" w:lineRule="auto"/>
              <w:ind w:left="108" w:right="536" w:firstLine="0"/>
              <w:rPr>
                <w:color w:val="000000"/>
                <w:sz w:val="18"/>
                <w:szCs w:val="18"/>
              </w:rPr>
            </w:pPr>
            <w:r w:rsidDel="00000000" w:rsidR="00000000" w:rsidRPr="00000000">
              <w:rPr>
                <w:color w:val="000000"/>
                <w:sz w:val="18"/>
                <w:szCs w:val="18"/>
                <w:rtl w:val="0"/>
              </w:rPr>
              <w:t xml:space="preserve">Se han reconocido y seleccionado las posibles fuentes de financiación.</w:t>
            </w:r>
          </w:p>
          <w:p w:rsidR="00000000" w:rsidDel="00000000" w:rsidP="00000000" w:rsidRDefault="00000000" w:rsidRPr="00000000" w14:paraId="000004F4">
            <w:pPr>
              <w:numPr>
                <w:ilvl w:val="0"/>
                <w:numId w:val="20"/>
              </w:numPr>
              <w:pBdr>
                <w:top w:space="0" w:sz="0" w:val="nil"/>
                <w:left w:space="0" w:sz="0" w:val="nil"/>
                <w:bottom w:space="0" w:sz="0" w:val="nil"/>
                <w:right w:space="0" w:sz="0" w:val="nil"/>
                <w:between w:space="0" w:sz="0" w:val="nil"/>
              </w:pBdr>
              <w:tabs>
                <w:tab w:val="left" w:leader="none" w:pos="814"/>
                <w:tab w:val="left" w:leader="none" w:pos="815"/>
              </w:tabs>
              <w:spacing w:before="13" w:line="225" w:lineRule="auto"/>
              <w:ind w:left="108" w:right="132" w:firstLine="0"/>
              <w:rPr>
                <w:color w:val="000000"/>
                <w:sz w:val="18"/>
                <w:szCs w:val="18"/>
              </w:rPr>
            </w:pPr>
            <w:r w:rsidDel="00000000" w:rsidR="00000000" w:rsidRPr="00000000">
              <w:rPr>
                <w:color w:val="000000"/>
                <w:sz w:val="18"/>
                <w:szCs w:val="18"/>
                <w:rtl w:val="0"/>
              </w:rPr>
              <w:t xml:space="preserve">Se ha valorado la importancia de dotar a la empresa de la estructura adecuada para su pervivencia.</w:t>
            </w:r>
          </w:p>
          <w:p w:rsidR="00000000" w:rsidDel="00000000" w:rsidP="00000000" w:rsidRDefault="00000000" w:rsidRPr="00000000" w14:paraId="000004F5">
            <w:pPr>
              <w:numPr>
                <w:ilvl w:val="0"/>
                <w:numId w:val="21"/>
              </w:numPr>
              <w:pBdr>
                <w:top w:space="0" w:sz="0" w:val="nil"/>
                <w:left w:space="0" w:sz="0" w:val="nil"/>
                <w:bottom w:space="0" w:sz="0" w:val="nil"/>
                <w:right w:space="0" w:sz="0" w:val="nil"/>
                <w:between w:space="0" w:sz="0" w:val="nil"/>
              </w:pBdr>
              <w:tabs>
                <w:tab w:val="left" w:leader="none" w:pos="814"/>
                <w:tab w:val="left" w:leader="none" w:pos="815"/>
              </w:tabs>
              <w:spacing w:before="6" w:line="235" w:lineRule="auto"/>
              <w:ind w:left="108" w:right="264" w:firstLine="0"/>
              <w:rPr>
                <w:color w:val="000000"/>
                <w:sz w:val="18"/>
                <w:szCs w:val="18"/>
              </w:rPr>
            </w:pPr>
            <w:r w:rsidDel="00000000" w:rsidR="00000000" w:rsidRPr="00000000">
              <w:rPr>
                <w:color w:val="000000"/>
                <w:sz w:val="18"/>
                <w:szCs w:val="18"/>
                <w:rtl w:val="0"/>
              </w:rPr>
              <w:t xml:space="preserve">Se ha reconocido la exigencia de la realización de diversos trámites legales exigibles antes de la puesta en marcha de un negocio.</w:t>
            </w:r>
          </w:p>
          <w:p w:rsidR="00000000" w:rsidDel="00000000" w:rsidP="00000000" w:rsidRDefault="00000000" w:rsidRPr="00000000" w14:paraId="000004F6">
            <w:pPr>
              <w:numPr>
                <w:ilvl w:val="0"/>
                <w:numId w:val="21"/>
              </w:numPr>
              <w:pBdr>
                <w:top w:space="0" w:sz="0" w:val="nil"/>
                <w:left w:space="0" w:sz="0" w:val="nil"/>
                <w:bottom w:space="0" w:sz="0" w:val="nil"/>
                <w:right w:space="0" w:sz="0" w:val="nil"/>
                <w:between w:space="0" w:sz="0" w:val="nil"/>
              </w:pBdr>
              <w:tabs>
                <w:tab w:val="left" w:leader="none" w:pos="814"/>
                <w:tab w:val="left" w:leader="none" w:pos="815"/>
              </w:tabs>
              <w:spacing w:before="10" w:line="230" w:lineRule="auto"/>
              <w:ind w:left="108" w:right="125" w:firstLine="0"/>
              <w:rPr>
                <w:color w:val="000000"/>
                <w:sz w:val="18"/>
                <w:szCs w:val="18"/>
              </w:rPr>
            </w:pPr>
            <w:r w:rsidDel="00000000" w:rsidR="00000000" w:rsidRPr="00000000">
              <w:rPr>
                <w:color w:val="000000"/>
                <w:sz w:val="18"/>
                <w:szCs w:val="18"/>
                <w:rtl w:val="0"/>
              </w:rPr>
              <w:t xml:space="preserve">Se han diferenciado los trámites que se seguirían en función de la forma jurídica elegida.</w:t>
            </w:r>
          </w:p>
          <w:p w:rsidR="00000000" w:rsidDel="00000000" w:rsidP="00000000" w:rsidRDefault="00000000" w:rsidRPr="00000000" w14:paraId="000004F7">
            <w:pPr>
              <w:numPr>
                <w:ilvl w:val="0"/>
                <w:numId w:val="21"/>
              </w:numPr>
              <w:pBdr>
                <w:top w:space="0" w:sz="0" w:val="nil"/>
                <w:left w:space="0" w:sz="0" w:val="nil"/>
                <w:bottom w:space="0" w:sz="0" w:val="nil"/>
                <w:right w:space="0" w:sz="0" w:val="nil"/>
                <w:between w:space="0" w:sz="0" w:val="nil"/>
              </w:pBdr>
              <w:tabs>
                <w:tab w:val="left" w:leader="none" w:pos="814"/>
                <w:tab w:val="left" w:leader="none" w:pos="815"/>
              </w:tabs>
              <w:spacing w:before="10" w:line="230" w:lineRule="auto"/>
              <w:ind w:left="108" w:right="235" w:firstLine="0"/>
              <w:rPr>
                <w:color w:val="000000"/>
                <w:sz w:val="18"/>
                <w:szCs w:val="18"/>
              </w:rPr>
            </w:pPr>
            <w:r w:rsidDel="00000000" w:rsidR="00000000" w:rsidRPr="00000000">
              <w:rPr>
                <w:color w:val="000000"/>
                <w:sz w:val="18"/>
                <w:szCs w:val="18"/>
                <w:rtl w:val="0"/>
              </w:rPr>
              <w:t xml:space="preserve">Se han identificado los organismos ante los cuales han de presentarse los trámites.</w:t>
            </w:r>
          </w:p>
          <w:p w:rsidR="00000000" w:rsidDel="00000000" w:rsidP="00000000" w:rsidRDefault="00000000" w:rsidRPr="00000000" w14:paraId="000004F8">
            <w:pPr>
              <w:numPr>
                <w:ilvl w:val="0"/>
                <w:numId w:val="21"/>
              </w:numPr>
              <w:pBdr>
                <w:top w:space="0" w:sz="0" w:val="nil"/>
                <w:left w:space="0" w:sz="0" w:val="nil"/>
                <w:bottom w:space="0" w:sz="0" w:val="nil"/>
                <w:right w:space="0" w:sz="0" w:val="nil"/>
                <w:between w:space="0" w:sz="0" w:val="nil"/>
              </w:pBdr>
              <w:tabs>
                <w:tab w:val="left" w:leader="none" w:pos="814"/>
                <w:tab w:val="left" w:leader="none" w:pos="815"/>
              </w:tabs>
              <w:spacing w:before="8" w:line="230" w:lineRule="auto"/>
              <w:ind w:left="108" w:right="262" w:firstLine="0"/>
              <w:rPr>
                <w:color w:val="000000"/>
                <w:sz w:val="18"/>
                <w:szCs w:val="18"/>
              </w:rPr>
            </w:pPr>
            <w:r w:rsidDel="00000000" w:rsidR="00000000" w:rsidRPr="00000000">
              <w:rPr>
                <w:color w:val="000000"/>
                <w:sz w:val="18"/>
                <w:szCs w:val="18"/>
                <w:rtl w:val="0"/>
              </w:rPr>
              <w:t xml:space="preserve">Se ha cumplimentado la documentación necesaria para la constitución de la empresa.</w:t>
            </w:r>
          </w:p>
          <w:p w:rsidR="00000000" w:rsidDel="00000000" w:rsidP="00000000" w:rsidRDefault="00000000" w:rsidRPr="00000000" w14:paraId="000004F9">
            <w:pPr>
              <w:numPr>
                <w:ilvl w:val="0"/>
                <w:numId w:val="21"/>
              </w:numPr>
              <w:pBdr>
                <w:top w:space="0" w:sz="0" w:val="nil"/>
                <w:left w:space="0" w:sz="0" w:val="nil"/>
                <w:bottom w:space="0" w:sz="0" w:val="nil"/>
                <w:right w:space="0" w:sz="0" w:val="nil"/>
                <w:between w:space="0" w:sz="0" w:val="nil"/>
              </w:pBdr>
              <w:tabs>
                <w:tab w:val="left" w:leader="none" w:pos="814"/>
                <w:tab w:val="left" w:leader="none" w:pos="815"/>
              </w:tabs>
              <w:spacing w:before="10" w:line="230" w:lineRule="auto"/>
              <w:ind w:left="108" w:right="164" w:firstLine="0"/>
              <w:rPr>
                <w:color w:val="000000"/>
                <w:sz w:val="18"/>
                <w:szCs w:val="18"/>
              </w:rPr>
            </w:pPr>
            <w:r w:rsidDel="00000000" w:rsidR="00000000" w:rsidRPr="00000000">
              <w:rPr>
                <w:color w:val="000000"/>
                <w:sz w:val="18"/>
                <w:szCs w:val="18"/>
                <w:rtl w:val="0"/>
              </w:rPr>
              <w:t xml:space="preserve">Se han realizado los trámites fiscales para la puesta en marcha.</w:t>
            </w:r>
          </w:p>
          <w:p w:rsidR="00000000" w:rsidDel="00000000" w:rsidP="00000000" w:rsidRDefault="00000000" w:rsidRPr="00000000" w14:paraId="000004FA">
            <w:pPr>
              <w:numPr>
                <w:ilvl w:val="0"/>
                <w:numId w:val="21"/>
              </w:numPr>
              <w:pBdr>
                <w:top w:space="0" w:sz="0" w:val="nil"/>
                <w:left w:space="0" w:sz="0" w:val="nil"/>
                <w:bottom w:space="0" w:sz="0" w:val="nil"/>
                <w:right w:space="0" w:sz="0" w:val="nil"/>
                <w:between w:space="0" w:sz="0" w:val="nil"/>
              </w:pBdr>
              <w:tabs>
                <w:tab w:val="left" w:leader="none" w:pos="814"/>
                <w:tab w:val="left" w:leader="none" w:pos="815"/>
              </w:tabs>
              <w:spacing w:before="10" w:line="228" w:lineRule="auto"/>
              <w:ind w:left="108" w:right="471" w:firstLine="0"/>
              <w:rPr>
                <w:color w:val="000000"/>
                <w:sz w:val="18"/>
                <w:szCs w:val="18"/>
              </w:rPr>
            </w:pPr>
            <w:r w:rsidDel="00000000" w:rsidR="00000000" w:rsidRPr="00000000">
              <w:rPr>
                <w:color w:val="000000"/>
                <w:sz w:val="18"/>
                <w:szCs w:val="18"/>
                <w:rtl w:val="0"/>
              </w:rPr>
              <w:t xml:space="preserve">Se han realizado los trámites necesarios ante la autoridad laboral y la Seguridad Social.</w:t>
            </w:r>
          </w:p>
          <w:p w:rsidR="00000000" w:rsidDel="00000000" w:rsidP="00000000" w:rsidRDefault="00000000" w:rsidRPr="00000000" w14:paraId="000004FB">
            <w:pPr>
              <w:numPr>
                <w:ilvl w:val="0"/>
                <w:numId w:val="21"/>
              </w:numPr>
              <w:pBdr>
                <w:top w:space="0" w:sz="0" w:val="nil"/>
                <w:left w:space="0" w:sz="0" w:val="nil"/>
                <w:bottom w:space="0" w:sz="0" w:val="nil"/>
                <w:right w:space="0" w:sz="0" w:val="nil"/>
                <w:between w:space="0" w:sz="0" w:val="nil"/>
              </w:pBdr>
              <w:tabs>
                <w:tab w:val="left" w:leader="none" w:pos="814"/>
                <w:tab w:val="left" w:leader="none" w:pos="815"/>
              </w:tabs>
              <w:spacing w:before="12" w:line="228" w:lineRule="auto"/>
              <w:ind w:left="108" w:right="380" w:firstLine="0"/>
              <w:rPr>
                <w:color w:val="000000"/>
                <w:sz w:val="18"/>
                <w:szCs w:val="18"/>
              </w:rPr>
            </w:pPr>
            <w:r w:rsidDel="00000000" w:rsidR="00000000" w:rsidRPr="00000000">
              <w:rPr>
                <w:color w:val="000000"/>
                <w:sz w:val="18"/>
                <w:szCs w:val="18"/>
                <w:rtl w:val="0"/>
              </w:rPr>
              <w:t xml:space="preserve">Se han realizado los trámites necesarios en otras administraciones públicas a la hora de abrir un negocio.</w:t>
            </w:r>
          </w:p>
          <w:p w:rsidR="00000000" w:rsidDel="00000000" w:rsidP="00000000" w:rsidRDefault="00000000" w:rsidRPr="00000000" w14:paraId="000004FC">
            <w:pPr>
              <w:numPr>
                <w:ilvl w:val="0"/>
                <w:numId w:val="21"/>
              </w:numPr>
              <w:pBdr>
                <w:top w:space="0" w:sz="0" w:val="nil"/>
                <w:left w:space="0" w:sz="0" w:val="nil"/>
                <w:bottom w:space="0" w:sz="0" w:val="nil"/>
                <w:right w:space="0" w:sz="0" w:val="nil"/>
                <w:between w:space="0" w:sz="0" w:val="nil"/>
              </w:pBdr>
              <w:tabs>
                <w:tab w:val="left" w:leader="none" w:pos="814"/>
                <w:tab w:val="left" w:leader="none" w:pos="815"/>
              </w:tabs>
              <w:spacing w:before="13" w:line="228" w:lineRule="auto"/>
              <w:ind w:left="108" w:right="622" w:firstLine="0"/>
              <w:rPr>
                <w:color w:val="000000"/>
                <w:sz w:val="18"/>
                <w:szCs w:val="18"/>
              </w:rPr>
            </w:pPr>
            <w:r w:rsidDel="00000000" w:rsidR="00000000" w:rsidRPr="00000000">
              <w:rPr>
                <w:color w:val="000000"/>
                <w:sz w:val="18"/>
                <w:szCs w:val="18"/>
                <w:rtl w:val="0"/>
              </w:rPr>
              <w:t xml:space="preserve">Se ha reconocido la existencia de trámites de carácter específico para determinado tipo de negocios.</w:t>
            </w:r>
          </w:p>
          <w:p w:rsidR="00000000" w:rsidDel="00000000" w:rsidP="00000000" w:rsidRDefault="00000000" w:rsidRPr="00000000" w14:paraId="000004FD">
            <w:pPr>
              <w:numPr>
                <w:ilvl w:val="0"/>
                <w:numId w:val="21"/>
              </w:numPr>
              <w:pBdr>
                <w:top w:space="0" w:sz="0" w:val="nil"/>
                <w:left w:space="0" w:sz="0" w:val="nil"/>
                <w:bottom w:space="0" w:sz="0" w:val="nil"/>
                <w:right w:space="0" w:sz="0" w:val="nil"/>
                <w:between w:space="0" w:sz="0" w:val="nil"/>
              </w:pBdr>
              <w:tabs>
                <w:tab w:val="left" w:leader="none" w:pos="814"/>
                <w:tab w:val="left" w:leader="none" w:pos="815"/>
              </w:tabs>
              <w:spacing w:before="4" w:line="254" w:lineRule="auto"/>
              <w:ind w:left="108" w:right="179" w:firstLine="0"/>
              <w:rPr>
                <w:color w:val="000000"/>
                <w:sz w:val="18"/>
                <w:szCs w:val="18"/>
              </w:rPr>
            </w:pPr>
            <w:r w:rsidDel="00000000" w:rsidR="00000000" w:rsidRPr="00000000">
              <w:rPr>
                <w:color w:val="000000"/>
                <w:sz w:val="18"/>
                <w:szCs w:val="18"/>
                <w:rtl w:val="0"/>
              </w:rPr>
              <w:t xml:space="preserve">Se ha valorado la importancia del cumplimiento de los plazos legales para la tramitación y puesta en marcha de un negocio.</w:t>
            </w:r>
          </w:p>
        </w:tc>
      </w:tr>
    </w:tbl>
    <w:p w:rsidR="00000000" w:rsidDel="00000000" w:rsidP="00000000" w:rsidRDefault="00000000" w:rsidRPr="00000000" w14:paraId="000004FE">
      <w:pPr>
        <w:spacing w:line="254" w:lineRule="auto"/>
        <w:rPr>
          <w:sz w:val="18"/>
          <w:szCs w:val="18"/>
        </w:rPr>
        <w:sectPr>
          <w:type w:val="nextPage"/>
          <w:pgSz w:h="11910" w:w="16840" w:orient="landscape"/>
          <w:pgMar w:bottom="280" w:top="1180" w:left="1040" w:right="2120" w:header="386" w:footer="0"/>
        </w:sectPr>
      </w:pPr>
      <w:r w:rsidDel="00000000" w:rsidR="00000000" w:rsidRPr="00000000">
        <w:rPr>
          <w:rtl w:val="0"/>
        </w:rPr>
      </w:r>
    </w:p>
    <w:p w:rsidR="00000000" w:rsidDel="00000000" w:rsidP="00000000" w:rsidRDefault="00000000" w:rsidRPr="00000000" w14:paraId="000004FF">
      <w:pPr>
        <w:pBdr>
          <w:top w:space="0" w:sz="0" w:val="nil"/>
          <w:left w:space="0" w:sz="0" w:val="nil"/>
          <w:bottom w:space="0" w:sz="0" w:val="nil"/>
          <w:right w:space="0" w:sz="0" w:val="nil"/>
          <w:between w:space="0" w:sz="0" w:val="nil"/>
        </w:pBdr>
        <w:spacing w:after="1" w:before="3" w:lineRule="auto"/>
        <w:rPr>
          <w:b w:val="1"/>
          <w:color w:val="000000"/>
          <w:sz w:val="21"/>
          <w:szCs w:val="21"/>
        </w:rPr>
      </w:pPr>
      <w:r w:rsidDel="00000000" w:rsidR="00000000" w:rsidRPr="00000000">
        <w:rPr>
          <w:rtl w:val="0"/>
        </w:rPr>
      </w:r>
    </w:p>
    <w:tbl>
      <w:tblPr>
        <w:tblStyle w:val="Table26"/>
        <w:tblW w:w="13466.0" w:type="dxa"/>
        <w:jc w:val="left"/>
        <w:tblInd w:w="1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36"/>
        <w:gridCol w:w="4465"/>
        <w:gridCol w:w="1986"/>
        <w:gridCol w:w="4679"/>
        <w:tblGridChange w:id="0">
          <w:tblGrid>
            <w:gridCol w:w="2336"/>
            <w:gridCol w:w="4465"/>
            <w:gridCol w:w="1986"/>
            <w:gridCol w:w="4679"/>
          </w:tblGrid>
        </w:tblGridChange>
      </w:tblGrid>
      <w:tr>
        <w:trPr>
          <w:cantSplit w:val="0"/>
          <w:trHeight w:val="347" w:hRule="atLeast"/>
          <w:tblHeader w:val="0"/>
        </w:trPr>
        <w:tc>
          <w:tcPr>
            <w:gridSpan w:val="2"/>
            <w:shd w:fill="8db3e1" w:val="clear"/>
          </w:tcPr>
          <w:p w:rsidR="00000000" w:rsidDel="00000000" w:rsidP="00000000" w:rsidRDefault="00000000" w:rsidRPr="00000000" w14:paraId="00000500">
            <w:pPr>
              <w:pBdr>
                <w:top w:space="0" w:sz="0" w:val="nil"/>
                <w:left w:space="0" w:sz="0" w:val="nil"/>
                <w:bottom w:space="0" w:sz="0" w:val="nil"/>
                <w:right w:space="0" w:sz="0" w:val="nil"/>
                <w:between w:space="0" w:sz="0" w:val="nil"/>
              </w:pBdr>
              <w:spacing w:before="39" w:lineRule="auto"/>
              <w:ind w:left="2500" w:right="2491" w:firstLine="0"/>
              <w:jc w:val="center"/>
              <w:rPr>
                <w:color w:val="000000"/>
                <w:sz w:val="24"/>
                <w:szCs w:val="24"/>
              </w:rPr>
            </w:pPr>
            <w:r w:rsidDel="00000000" w:rsidR="00000000" w:rsidRPr="00000000">
              <w:rPr>
                <w:color w:val="000000"/>
                <w:sz w:val="24"/>
                <w:szCs w:val="24"/>
                <w:rtl w:val="0"/>
              </w:rPr>
              <w:t xml:space="preserve">CONTENIDOS</w:t>
            </w:r>
          </w:p>
        </w:tc>
        <w:tc>
          <w:tcPr>
            <w:gridSpan w:val="2"/>
            <w:shd w:fill="8db3e1" w:val="clear"/>
          </w:tcPr>
          <w:p w:rsidR="00000000" w:rsidDel="00000000" w:rsidP="00000000" w:rsidRDefault="00000000" w:rsidRPr="00000000" w14:paraId="00000502">
            <w:pPr>
              <w:pBdr>
                <w:top w:space="0" w:sz="0" w:val="nil"/>
                <w:left w:space="0" w:sz="0" w:val="nil"/>
                <w:bottom w:space="0" w:sz="0" w:val="nil"/>
                <w:right w:space="0" w:sz="0" w:val="nil"/>
                <w:between w:space="0" w:sz="0" w:val="nil"/>
              </w:pBdr>
              <w:spacing w:before="39" w:lineRule="auto"/>
              <w:ind w:left="2380" w:right="2377" w:firstLine="0"/>
              <w:jc w:val="center"/>
              <w:rPr>
                <w:color w:val="000000"/>
                <w:sz w:val="24"/>
                <w:szCs w:val="24"/>
              </w:rPr>
            </w:pPr>
            <w:r w:rsidDel="00000000" w:rsidR="00000000" w:rsidRPr="00000000">
              <w:rPr>
                <w:color w:val="000000"/>
                <w:sz w:val="24"/>
                <w:szCs w:val="24"/>
                <w:rtl w:val="0"/>
              </w:rPr>
              <w:t xml:space="preserve">EVALUACIÓN</w:t>
            </w:r>
          </w:p>
        </w:tc>
      </w:tr>
      <w:tr>
        <w:trPr>
          <w:cantSplit w:val="0"/>
          <w:trHeight w:val="345" w:hRule="atLeast"/>
          <w:tblHeader w:val="0"/>
        </w:trPr>
        <w:tc>
          <w:tcPr>
            <w:shd w:fill="c5d9f0" w:val="clear"/>
          </w:tcPr>
          <w:p w:rsidR="00000000" w:rsidDel="00000000" w:rsidP="00000000" w:rsidRDefault="00000000" w:rsidRPr="00000000" w14:paraId="00000504">
            <w:pPr>
              <w:pBdr>
                <w:top w:space="0" w:sz="0" w:val="nil"/>
                <w:left w:space="0" w:sz="0" w:val="nil"/>
                <w:bottom w:space="0" w:sz="0" w:val="nil"/>
                <w:right w:space="0" w:sz="0" w:val="nil"/>
                <w:between w:space="0" w:sz="0" w:val="nil"/>
              </w:pBdr>
              <w:spacing w:before="39" w:lineRule="auto"/>
              <w:ind w:left="107" w:firstLine="0"/>
              <w:rPr>
                <w:color w:val="000000"/>
              </w:rPr>
            </w:pPr>
            <w:r w:rsidDel="00000000" w:rsidR="00000000" w:rsidRPr="00000000">
              <w:rPr>
                <w:color w:val="000000"/>
                <w:rtl w:val="0"/>
              </w:rPr>
              <w:t xml:space="preserve">UNIDAD DIDÁCTICA</w:t>
            </w:r>
          </w:p>
        </w:tc>
        <w:tc>
          <w:tcPr>
            <w:shd w:fill="c5d9f0" w:val="clear"/>
          </w:tcPr>
          <w:p w:rsidR="00000000" w:rsidDel="00000000" w:rsidP="00000000" w:rsidRDefault="00000000" w:rsidRPr="00000000" w14:paraId="00000505">
            <w:pPr>
              <w:pBdr>
                <w:top w:space="0" w:sz="0" w:val="nil"/>
                <w:left w:space="0" w:sz="0" w:val="nil"/>
                <w:bottom w:space="0" w:sz="0" w:val="nil"/>
                <w:right w:space="0" w:sz="0" w:val="nil"/>
                <w:between w:space="0" w:sz="0" w:val="nil"/>
              </w:pBdr>
              <w:spacing w:before="39" w:lineRule="auto"/>
              <w:ind w:left="107" w:firstLine="0"/>
              <w:rPr>
                <w:color w:val="000000"/>
                <w:sz w:val="24"/>
                <w:szCs w:val="24"/>
              </w:rPr>
            </w:pPr>
            <w:r w:rsidDel="00000000" w:rsidR="00000000" w:rsidRPr="00000000">
              <w:rPr>
                <w:color w:val="000000"/>
                <w:sz w:val="24"/>
                <w:szCs w:val="24"/>
                <w:rtl w:val="0"/>
              </w:rPr>
              <w:t xml:space="preserve">CONTENIDOS</w:t>
            </w:r>
          </w:p>
        </w:tc>
        <w:tc>
          <w:tcPr>
            <w:shd w:fill="c5d9f0" w:val="clear"/>
          </w:tcPr>
          <w:p w:rsidR="00000000" w:rsidDel="00000000" w:rsidP="00000000" w:rsidRDefault="00000000" w:rsidRPr="00000000" w14:paraId="00000506">
            <w:pPr>
              <w:pBdr>
                <w:top w:space="0" w:sz="0" w:val="nil"/>
                <w:left w:space="0" w:sz="0" w:val="nil"/>
                <w:bottom w:space="0" w:sz="0" w:val="nil"/>
                <w:right w:space="0" w:sz="0" w:val="nil"/>
                <w:between w:space="0" w:sz="0" w:val="nil"/>
              </w:pBdr>
              <w:spacing w:before="39" w:lineRule="auto"/>
              <w:ind w:left="106" w:firstLine="0"/>
              <w:rPr>
                <w:color w:val="000000"/>
                <w:sz w:val="24"/>
                <w:szCs w:val="24"/>
              </w:rPr>
            </w:pPr>
            <w:r w:rsidDel="00000000" w:rsidR="00000000" w:rsidRPr="00000000">
              <w:rPr>
                <w:color w:val="000000"/>
                <w:sz w:val="24"/>
                <w:szCs w:val="24"/>
                <w:rtl w:val="0"/>
              </w:rPr>
              <w:t xml:space="preserve">RA</w:t>
            </w:r>
          </w:p>
        </w:tc>
        <w:tc>
          <w:tcPr>
            <w:shd w:fill="c5d9f0" w:val="clear"/>
          </w:tcPr>
          <w:p w:rsidR="00000000" w:rsidDel="00000000" w:rsidP="00000000" w:rsidRDefault="00000000" w:rsidRPr="00000000" w14:paraId="00000507">
            <w:pPr>
              <w:pBdr>
                <w:top w:space="0" w:sz="0" w:val="nil"/>
                <w:left w:space="0" w:sz="0" w:val="nil"/>
                <w:bottom w:space="0" w:sz="0" w:val="nil"/>
                <w:right w:space="0" w:sz="0" w:val="nil"/>
                <w:between w:space="0" w:sz="0" w:val="nil"/>
              </w:pBdr>
              <w:spacing w:before="39" w:lineRule="auto"/>
              <w:ind w:left="108" w:firstLine="0"/>
              <w:rPr>
                <w:color w:val="000000"/>
                <w:sz w:val="24"/>
                <w:szCs w:val="24"/>
              </w:rPr>
            </w:pPr>
            <w:r w:rsidDel="00000000" w:rsidR="00000000" w:rsidRPr="00000000">
              <w:rPr>
                <w:color w:val="000000"/>
                <w:sz w:val="24"/>
                <w:szCs w:val="24"/>
                <w:rtl w:val="0"/>
              </w:rPr>
              <w:t xml:space="preserve">CRITERIOS EVAL.</w:t>
            </w:r>
          </w:p>
        </w:tc>
      </w:tr>
      <w:tr>
        <w:trPr>
          <w:cantSplit w:val="0"/>
          <w:trHeight w:val="7385" w:hRule="atLeast"/>
          <w:tblHeader w:val="0"/>
        </w:trPr>
        <w:tc>
          <w:tcPr/>
          <w:p w:rsidR="00000000" w:rsidDel="00000000" w:rsidP="00000000" w:rsidRDefault="00000000" w:rsidRPr="00000000" w14:paraId="00000508">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09">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0A">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0B">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0C">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0D">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0E">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0F">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10">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11">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12">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13">
            <w:pPr>
              <w:pBdr>
                <w:top w:space="0" w:sz="0" w:val="nil"/>
                <w:left w:space="0" w:sz="0" w:val="nil"/>
                <w:bottom w:space="0" w:sz="0" w:val="nil"/>
                <w:right w:space="0" w:sz="0" w:val="nil"/>
                <w:between w:space="0" w:sz="0" w:val="nil"/>
              </w:pBdr>
              <w:spacing w:before="1" w:lineRule="auto"/>
              <w:rPr>
                <w:b w:val="1"/>
                <w:color w:val="000000"/>
                <w:sz w:val="27"/>
                <w:szCs w:val="27"/>
              </w:rPr>
            </w:pPr>
            <w:r w:rsidDel="00000000" w:rsidR="00000000" w:rsidRPr="00000000">
              <w:rPr>
                <w:rtl w:val="0"/>
              </w:rPr>
            </w:r>
          </w:p>
          <w:p w:rsidR="00000000" w:rsidDel="00000000" w:rsidP="00000000" w:rsidRDefault="00000000" w:rsidRPr="00000000" w14:paraId="00000514">
            <w:pPr>
              <w:pBdr>
                <w:top w:space="0" w:sz="0" w:val="nil"/>
                <w:left w:space="0" w:sz="0" w:val="nil"/>
                <w:bottom w:space="0" w:sz="0" w:val="nil"/>
                <w:right w:space="0" w:sz="0" w:val="nil"/>
                <w:between w:space="0" w:sz="0" w:val="nil"/>
              </w:pBdr>
              <w:ind w:left="107" w:firstLine="0"/>
              <w:jc w:val="both"/>
              <w:rPr>
                <w:b w:val="1"/>
                <w:color w:val="000000"/>
                <w:sz w:val="20"/>
                <w:szCs w:val="20"/>
              </w:rPr>
            </w:pPr>
            <w:r w:rsidDel="00000000" w:rsidR="00000000" w:rsidRPr="00000000">
              <w:rPr>
                <w:b w:val="1"/>
                <w:color w:val="000000"/>
                <w:sz w:val="20"/>
                <w:szCs w:val="20"/>
                <w:rtl w:val="0"/>
              </w:rPr>
              <w:t xml:space="preserve">Unidad 5</w:t>
            </w:r>
          </w:p>
          <w:p w:rsidR="00000000" w:rsidDel="00000000" w:rsidP="00000000" w:rsidRDefault="00000000" w:rsidRPr="00000000" w14:paraId="00000515">
            <w:pPr>
              <w:pBdr>
                <w:top w:space="0" w:sz="0" w:val="nil"/>
                <w:left w:space="0" w:sz="0" w:val="nil"/>
                <w:bottom w:space="0" w:sz="0" w:val="nil"/>
                <w:right w:space="0" w:sz="0" w:val="nil"/>
                <w:between w:space="0" w:sz="0" w:val="nil"/>
              </w:pBdr>
              <w:tabs>
                <w:tab w:val="left" w:leader="none" w:pos="2154"/>
              </w:tabs>
              <w:spacing w:before="17" w:line="259" w:lineRule="auto"/>
              <w:ind w:left="107" w:right="67" w:firstLine="0"/>
              <w:jc w:val="both"/>
              <w:rPr>
                <w:b w:val="1"/>
                <w:color w:val="000000"/>
                <w:sz w:val="20"/>
                <w:szCs w:val="20"/>
              </w:rPr>
            </w:pPr>
            <w:r w:rsidDel="00000000" w:rsidR="00000000" w:rsidRPr="00000000">
              <w:rPr>
                <w:b w:val="1"/>
                <w:color w:val="000000"/>
                <w:sz w:val="20"/>
                <w:szCs w:val="20"/>
                <w:rtl w:val="0"/>
              </w:rPr>
              <w:t xml:space="preserve">Gestión de la actividad comercial. El plan de producción</w:t>
              <w:tab/>
              <w:t xml:space="preserve">y</w:t>
            </w:r>
          </w:p>
          <w:p w:rsidR="00000000" w:rsidDel="00000000" w:rsidP="00000000" w:rsidRDefault="00000000" w:rsidRPr="00000000" w14:paraId="00000516">
            <w:pPr>
              <w:pBdr>
                <w:top w:space="0" w:sz="0" w:val="nil"/>
                <w:left w:space="0" w:sz="0" w:val="nil"/>
                <w:bottom w:space="0" w:sz="0" w:val="nil"/>
                <w:right w:space="0" w:sz="0" w:val="nil"/>
                <w:between w:space="0" w:sz="0" w:val="nil"/>
              </w:pBdr>
              <w:spacing w:line="229" w:lineRule="auto"/>
              <w:ind w:left="107" w:firstLine="0"/>
              <w:rPr>
                <w:b w:val="1"/>
                <w:color w:val="000000"/>
                <w:sz w:val="20"/>
                <w:szCs w:val="20"/>
              </w:rPr>
            </w:pPr>
            <w:r w:rsidDel="00000000" w:rsidR="00000000" w:rsidRPr="00000000">
              <w:rPr>
                <w:b w:val="1"/>
                <w:color w:val="000000"/>
                <w:sz w:val="20"/>
                <w:szCs w:val="20"/>
                <w:rtl w:val="0"/>
              </w:rPr>
              <w:t xml:space="preserve">aprovisionamiento</w:t>
            </w:r>
          </w:p>
        </w:tc>
        <w:tc>
          <w:tcPr/>
          <w:p w:rsidR="00000000" w:rsidDel="00000000" w:rsidP="00000000" w:rsidRDefault="00000000" w:rsidRPr="00000000" w14:paraId="00000517">
            <w:pPr>
              <w:numPr>
                <w:ilvl w:val="0"/>
                <w:numId w:val="22"/>
              </w:numPr>
              <w:pBdr>
                <w:top w:space="0" w:sz="0" w:val="nil"/>
                <w:left w:space="0" w:sz="0" w:val="nil"/>
                <w:bottom w:space="0" w:sz="0" w:val="nil"/>
                <w:right w:space="0" w:sz="0" w:val="nil"/>
                <w:between w:space="0" w:sz="0" w:val="nil"/>
              </w:pBdr>
              <w:tabs>
                <w:tab w:val="left" w:leader="none" w:pos="815"/>
                <w:tab w:val="left" w:leader="none" w:pos="816"/>
              </w:tabs>
              <w:spacing w:before="39" w:lineRule="auto"/>
              <w:ind w:left="815" w:hanging="709"/>
              <w:rPr>
                <w:color w:val="000000"/>
                <w:sz w:val="20"/>
                <w:szCs w:val="20"/>
              </w:rPr>
            </w:pPr>
            <w:r w:rsidDel="00000000" w:rsidR="00000000" w:rsidRPr="00000000">
              <w:rPr>
                <w:color w:val="000000"/>
                <w:sz w:val="20"/>
                <w:szCs w:val="20"/>
                <w:rtl w:val="0"/>
              </w:rPr>
              <w:t xml:space="preserve">Introducción.</w:t>
            </w:r>
          </w:p>
          <w:p w:rsidR="00000000" w:rsidDel="00000000" w:rsidP="00000000" w:rsidRDefault="00000000" w:rsidRPr="00000000" w14:paraId="00000518">
            <w:pPr>
              <w:numPr>
                <w:ilvl w:val="0"/>
                <w:numId w:val="22"/>
              </w:numPr>
              <w:pBdr>
                <w:top w:space="0" w:sz="0" w:val="nil"/>
                <w:left w:space="0" w:sz="0" w:val="nil"/>
                <w:bottom w:space="0" w:sz="0" w:val="nil"/>
                <w:right w:space="0" w:sz="0" w:val="nil"/>
                <w:between w:space="0" w:sz="0" w:val="nil"/>
              </w:pBdr>
              <w:tabs>
                <w:tab w:val="left" w:leader="none" w:pos="815"/>
                <w:tab w:val="left" w:leader="none" w:pos="816"/>
              </w:tabs>
              <w:spacing w:before="18" w:line="230" w:lineRule="auto"/>
              <w:ind w:left="107" w:right="392" w:firstLine="0"/>
              <w:rPr>
                <w:color w:val="000000"/>
                <w:sz w:val="20"/>
                <w:szCs w:val="20"/>
              </w:rPr>
            </w:pPr>
            <w:r w:rsidDel="00000000" w:rsidR="00000000" w:rsidRPr="00000000">
              <w:rPr>
                <w:color w:val="000000"/>
                <w:sz w:val="20"/>
                <w:szCs w:val="20"/>
                <w:rtl w:val="0"/>
              </w:rPr>
              <w:t xml:space="preserve">Descripción detallada de los productos o servicios de la empresa.</w:t>
            </w:r>
          </w:p>
          <w:p w:rsidR="00000000" w:rsidDel="00000000" w:rsidP="00000000" w:rsidRDefault="00000000" w:rsidRPr="00000000" w14:paraId="00000519">
            <w:pPr>
              <w:numPr>
                <w:ilvl w:val="0"/>
                <w:numId w:val="22"/>
              </w:numPr>
              <w:pBdr>
                <w:top w:space="0" w:sz="0" w:val="nil"/>
                <w:left w:space="0" w:sz="0" w:val="nil"/>
                <w:bottom w:space="0" w:sz="0" w:val="nil"/>
                <w:right w:space="0" w:sz="0" w:val="nil"/>
                <w:between w:space="0" w:sz="0" w:val="nil"/>
              </w:pBdr>
              <w:tabs>
                <w:tab w:val="left" w:leader="none" w:pos="815"/>
                <w:tab w:val="left" w:leader="none" w:pos="816"/>
              </w:tabs>
              <w:spacing w:before="9" w:line="232" w:lineRule="auto"/>
              <w:ind w:left="107" w:right="228" w:firstLine="0"/>
              <w:rPr>
                <w:color w:val="000000"/>
                <w:sz w:val="20"/>
                <w:szCs w:val="20"/>
              </w:rPr>
            </w:pPr>
            <w:r w:rsidDel="00000000" w:rsidR="00000000" w:rsidRPr="00000000">
              <w:rPr>
                <w:color w:val="000000"/>
                <w:sz w:val="20"/>
                <w:szCs w:val="20"/>
                <w:rtl w:val="0"/>
              </w:rPr>
              <w:t xml:space="preserve">Proceso de producción, proceso de venta o prestación de servicio.</w:t>
            </w:r>
          </w:p>
          <w:p w:rsidR="00000000" w:rsidDel="00000000" w:rsidP="00000000" w:rsidRDefault="00000000" w:rsidRPr="00000000" w14:paraId="0000051A">
            <w:pPr>
              <w:numPr>
                <w:ilvl w:val="0"/>
                <w:numId w:val="22"/>
              </w:numPr>
              <w:pBdr>
                <w:top w:space="0" w:sz="0" w:val="nil"/>
                <w:left w:space="0" w:sz="0" w:val="nil"/>
                <w:bottom w:space="0" w:sz="0" w:val="nil"/>
                <w:right w:space="0" w:sz="0" w:val="nil"/>
                <w:between w:space="0" w:sz="0" w:val="nil"/>
              </w:pBdr>
              <w:tabs>
                <w:tab w:val="left" w:leader="none" w:pos="815"/>
                <w:tab w:val="left" w:leader="none" w:pos="816"/>
              </w:tabs>
              <w:ind w:left="815" w:hanging="709"/>
              <w:rPr>
                <w:color w:val="000000"/>
                <w:sz w:val="20"/>
                <w:szCs w:val="20"/>
              </w:rPr>
            </w:pPr>
            <w:r w:rsidDel="00000000" w:rsidR="00000000" w:rsidRPr="00000000">
              <w:rPr>
                <w:color w:val="000000"/>
                <w:sz w:val="20"/>
                <w:szCs w:val="20"/>
                <w:rtl w:val="0"/>
              </w:rPr>
              <w:t xml:space="preserve">Plan de producción o compras.</w:t>
            </w:r>
          </w:p>
          <w:p w:rsidR="00000000" w:rsidDel="00000000" w:rsidP="00000000" w:rsidRDefault="00000000" w:rsidRPr="00000000" w14:paraId="0000051B">
            <w:pPr>
              <w:numPr>
                <w:ilvl w:val="1"/>
                <w:numId w:val="22"/>
              </w:numPr>
              <w:pBdr>
                <w:top w:space="0" w:sz="0" w:val="nil"/>
                <w:left w:space="0" w:sz="0" w:val="nil"/>
                <w:bottom w:space="0" w:sz="0" w:val="nil"/>
                <w:right w:space="0" w:sz="0" w:val="nil"/>
                <w:between w:space="0" w:sz="0" w:val="nil"/>
              </w:pBdr>
              <w:tabs>
                <w:tab w:val="left" w:leader="none" w:pos="815"/>
                <w:tab w:val="left" w:leader="none" w:pos="816"/>
              </w:tabs>
              <w:spacing w:before="14" w:line="232" w:lineRule="auto"/>
              <w:ind w:left="107" w:right="553" w:firstLine="0"/>
              <w:rPr>
                <w:color w:val="000000"/>
                <w:sz w:val="20"/>
                <w:szCs w:val="20"/>
              </w:rPr>
            </w:pPr>
            <w:r w:rsidDel="00000000" w:rsidR="00000000" w:rsidRPr="00000000">
              <w:rPr>
                <w:color w:val="000000"/>
                <w:sz w:val="20"/>
                <w:szCs w:val="20"/>
                <w:rtl w:val="0"/>
              </w:rPr>
              <w:t xml:space="preserve">Programa de producción: volúmenes y fechas de 4.2. Necesidades de recursos para la producción.</w:t>
            </w:r>
          </w:p>
          <w:p w:rsidR="00000000" w:rsidDel="00000000" w:rsidP="00000000" w:rsidRDefault="00000000" w:rsidRPr="00000000" w14:paraId="0000051C">
            <w:pPr>
              <w:numPr>
                <w:ilvl w:val="2"/>
                <w:numId w:val="24"/>
              </w:numPr>
              <w:pBdr>
                <w:top w:space="0" w:sz="0" w:val="nil"/>
                <w:left w:space="0" w:sz="0" w:val="nil"/>
                <w:bottom w:space="0" w:sz="0" w:val="nil"/>
                <w:right w:space="0" w:sz="0" w:val="nil"/>
                <w:between w:space="0" w:sz="0" w:val="nil"/>
              </w:pBdr>
              <w:tabs>
                <w:tab w:val="left" w:leader="none" w:pos="1524"/>
              </w:tabs>
              <w:spacing w:before="5" w:line="249" w:lineRule="auto"/>
              <w:ind w:left="880" w:right="901" w:firstLine="0"/>
              <w:rPr>
                <w:color w:val="000000"/>
                <w:sz w:val="20"/>
                <w:szCs w:val="20"/>
              </w:rPr>
            </w:pPr>
            <w:r w:rsidDel="00000000" w:rsidR="00000000" w:rsidRPr="00000000">
              <w:rPr>
                <w:color w:val="000000"/>
                <w:sz w:val="20"/>
                <w:szCs w:val="20"/>
                <w:rtl w:val="0"/>
              </w:rPr>
              <w:t xml:space="preserve">Inversiones necesarias de inmovilizado.</w:t>
            </w:r>
          </w:p>
          <w:p w:rsidR="00000000" w:rsidDel="00000000" w:rsidP="00000000" w:rsidRDefault="00000000" w:rsidRPr="00000000" w14:paraId="0000051D">
            <w:pPr>
              <w:numPr>
                <w:ilvl w:val="2"/>
                <w:numId w:val="24"/>
              </w:numPr>
              <w:pBdr>
                <w:top w:space="0" w:sz="0" w:val="nil"/>
                <w:left w:space="0" w:sz="0" w:val="nil"/>
                <w:bottom w:space="0" w:sz="0" w:val="nil"/>
                <w:right w:space="0" w:sz="0" w:val="nil"/>
                <w:between w:space="0" w:sz="0" w:val="nil"/>
              </w:pBdr>
              <w:tabs>
                <w:tab w:val="left" w:leader="none" w:pos="1524"/>
              </w:tabs>
              <w:spacing w:before="14" w:line="230" w:lineRule="auto"/>
              <w:ind w:left="880" w:right="399" w:firstLine="0"/>
              <w:rPr>
                <w:color w:val="000000"/>
                <w:sz w:val="20"/>
                <w:szCs w:val="20"/>
              </w:rPr>
            </w:pPr>
            <w:r w:rsidDel="00000000" w:rsidR="00000000" w:rsidRPr="00000000">
              <w:rPr>
                <w:color w:val="000000"/>
                <w:sz w:val="20"/>
                <w:szCs w:val="20"/>
                <w:rtl w:val="0"/>
              </w:rPr>
              <w:t xml:space="preserve">Materiales para la producción o prestación de servicios.</w:t>
            </w:r>
          </w:p>
          <w:p w:rsidR="00000000" w:rsidDel="00000000" w:rsidP="00000000" w:rsidRDefault="00000000" w:rsidRPr="00000000" w14:paraId="0000051E">
            <w:pPr>
              <w:numPr>
                <w:ilvl w:val="2"/>
                <w:numId w:val="24"/>
              </w:numPr>
              <w:pBdr>
                <w:top w:space="0" w:sz="0" w:val="nil"/>
                <w:left w:space="0" w:sz="0" w:val="nil"/>
                <w:bottom w:space="0" w:sz="0" w:val="nil"/>
                <w:right w:space="0" w:sz="0" w:val="nil"/>
                <w:between w:space="0" w:sz="0" w:val="nil"/>
              </w:pBdr>
              <w:tabs>
                <w:tab w:val="left" w:leader="none" w:pos="1524"/>
              </w:tabs>
              <w:ind w:left="1523" w:hanging="644"/>
              <w:rPr>
                <w:color w:val="000000"/>
                <w:sz w:val="20"/>
                <w:szCs w:val="20"/>
              </w:rPr>
            </w:pPr>
            <w:r w:rsidDel="00000000" w:rsidR="00000000" w:rsidRPr="00000000">
              <w:rPr>
                <w:color w:val="000000"/>
                <w:sz w:val="20"/>
                <w:szCs w:val="20"/>
                <w:rtl w:val="0"/>
              </w:rPr>
              <w:t xml:space="preserve">Suministros y servicios exteriores.</w:t>
            </w:r>
          </w:p>
          <w:p w:rsidR="00000000" w:rsidDel="00000000" w:rsidP="00000000" w:rsidRDefault="00000000" w:rsidRPr="00000000" w14:paraId="0000051F">
            <w:pPr>
              <w:numPr>
                <w:ilvl w:val="2"/>
                <w:numId w:val="24"/>
              </w:numPr>
              <w:pBdr>
                <w:top w:space="0" w:sz="0" w:val="nil"/>
                <w:left w:space="0" w:sz="0" w:val="nil"/>
                <w:bottom w:space="0" w:sz="0" w:val="nil"/>
                <w:right w:space="0" w:sz="0" w:val="nil"/>
                <w:between w:space="0" w:sz="0" w:val="nil"/>
              </w:pBdr>
              <w:tabs>
                <w:tab w:val="left" w:leader="none" w:pos="1524"/>
              </w:tabs>
              <w:spacing w:before="8" w:lineRule="auto"/>
              <w:ind w:left="1523" w:hanging="644"/>
              <w:rPr>
                <w:color w:val="000000"/>
                <w:sz w:val="20"/>
                <w:szCs w:val="20"/>
              </w:rPr>
            </w:pPr>
            <w:r w:rsidDel="00000000" w:rsidR="00000000" w:rsidRPr="00000000">
              <w:rPr>
                <w:color w:val="000000"/>
                <w:sz w:val="20"/>
                <w:szCs w:val="20"/>
                <w:rtl w:val="0"/>
              </w:rPr>
              <w:t xml:space="preserve">Mano de obra.</w:t>
            </w:r>
          </w:p>
          <w:p w:rsidR="00000000" w:rsidDel="00000000" w:rsidP="00000000" w:rsidRDefault="00000000" w:rsidRPr="00000000" w14:paraId="00000520">
            <w:pPr>
              <w:numPr>
                <w:ilvl w:val="0"/>
                <w:numId w:val="25"/>
              </w:numPr>
              <w:pBdr>
                <w:top w:space="0" w:sz="0" w:val="nil"/>
                <w:left w:space="0" w:sz="0" w:val="nil"/>
                <w:bottom w:space="0" w:sz="0" w:val="nil"/>
                <w:right w:space="0" w:sz="0" w:val="nil"/>
                <w:between w:space="0" w:sz="0" w:val="nil"/>
              </w:pBdr>
              <w:tabs>
                <w:tab w:val="left" w:leader="none" w:pos="815"/>
                <w:tab w:val="left" w:leader="none" w:pos="816"/>
              </w:tabs>
              <w:spacing w:before="8" w:lineRule="auto"/>
              <w:ind w:left="815" w:hanging="709"/>
              <w:rPr>
                <w:color w:val="000000"/>
                <w:sz w:val="20"/>
                <w:szCs w:val="20"/>
              </w:rPr>
            </w:pPr>
            <w:r w:rsidDel="00000000" w:rsidR="00000000" w:rsidRPr="00000000">
              <w:rPr>
                <w:color w:val="000000"/>
                <w:sz w:val="20"/>
                <w:szCs w:val="20"/>
                <w:rtl w:val="0"/>
              </w:rPr>
              <w:t xml:space="preserve">Plan de aprovisionamiento</w:t>
            </w:r>
          </w:p>
          <w:p w:rsidR="00000000" w:rsidDel="00000000" w:rsidP="00000000" w:rsidRDefault="00000000" w:rsidRPr="00000000" w14:paraId="00000521">
            <w:pPr>
              <w:numPr>
                <w:ilvl w:val="1"/>
                <w:numId w:val="25"/>
              </w:numPr>
              <w:pBdr>
                <w:top w:space="0" w:sz="0" w:val="nil"/>
                <w:left w:space="0" w:sz="0" w:val="nil"/>
                <w:bottom w:space="0" w:sz="0" w:val="nil"/>
                <w:right w:space="0" w:sz="0" w:val="nil"/>
                <w:between w:space="0" w:sz="0" w:val="nil"/>
              </w:pBdr>
              <w:tabs>
                <w:tab w:val="left" w:leader="none" w:pos="815"/>
                <w:tab w:val="left" w:leader="none" w:pos="816"/>
              </w:tabs>
              <w:spacing w:before="18" w:line="230" w:lineRule="auto"/>
              <w:ind w:left="107" w:right="397" w:firstLine="0"/>
              <w:rPr>
                <w:color w:val="000000"/>
                <w:sz w:val="20"/>
                <w:szCs w:val="20"/>
              </w:rPr>
            </w:pPr>
            <w:r w:rsidDel="00000000" w:rsidR="00000000" w:rsidRPr="00000000">
              <w:rPr>
                <w:color w:val="000000"/>
                <w:sz w:val="20"/>
                <w:szCs w:val="20"/>
                <w:rtl w:val="0"/>
              </w:rPr>
              <w:t xml:space="preserve">Proveedores seleccionados y criterios de selección utilizados.</w:t>
            </w:r>
          </w:p>
          <w:p w:rsidR="00000000" w:rsidDel="00000000" w:rsidP="00000000" w:rsidRDefault="00000000" w:rsidRPr="00000000" w14:paraId="00000522">
            <w:pPr>
              <w:numPr>
                <w:ilvl w:val="1"/>
                <w:numId w:val="25"/>
              </w:numPr>
              <w:pBdr>
                <w:top w:space="0" w:sz="0" w:val="nil"/>
                <w:left w:space="0" w:sz="0" w:val="nil"/>
                <w:bottom w:space="0" w:sz="0" w:val="nil"/>
                <w:right w:space="0" w:sz="0" w:val="nil"/>
                <w:between w:space="0" w:sz="0" w:val="nil"/>
              </w:pBdr>
              <w:tabs>
                <w:tab w:val="left" w:leader="none" w:pos="815"/>
                <w:tab w:val="left" w:leader="none" w:pos="816"/>
              </w:tabs>
              <w:spacing w:before="3" w:lineRule="auto"/>
              <w:ind w:left="815" w:hanging="709"/>
              <w:rPr>
                <w:color w:val="000000"/>
                <w:sz w:val="20"/>
                <w:szCs w:val="20"/>
              </w:rPr>
            </w:pPr>
            <w:r w:rsidDel="00000000" w:rsidR="00000000" w:rsidRPr="00000000">
              <w:rPr>
                <w:color w:val="000000"/>
                <w:sz w:val="20"/>
                <w:szCs w:val="20"/>
                <w:rtl w:val="0"/>
              </w:rPr>
              <w:t xml:space="preserve">Gestión de existencias.</w:t>
            </w:r>
          </w:p>
          <w:p w:rsidR="00000000" w:rsidDel="00000000" w:rsidP="00000000" w:rsidRDefault="00000000" w:rsidRPr="00000000" w14:paraId="00000523">
            <w:pPr>
              <w:numPr>
                <w:ilvl w:val="1"/>
                <w:numId w:val="25"/>
              </w:numPr>
              <w:pBdr>
                <w:top w:space="0" w:sz="0" w:val="nil"/>
                <w:left w:space="0" w:sz="0" w:val="nil"/>
                <w:bottom w:space="0" w:sz="0" w:val="nil"/>
                <w:right w:space="0" w:sz="0" w:val="nil"/>
                <w:between w:space="0" w:sz="0" w:val="nil"/>
              </w:pBdr>
              <w:tabs>
                <w:tab w:val="left" w:leader="none" w:pos="815"/>
                <w:tab w:val="left" w:leader="none" w:pos="816"/>
              </w:tabs>
              <w:spacing w:before="8" w:lineRule="auto"/>
              <w:ind w:left="815" w:hanging="709"/>
              <w:rPr>
                <w:color w:val="000000"/>
                <w:sz w:val="20"/>
                <w:szCs w:val="20"/>
              </w:rPr>
            </w:pPr>
            <w:r w:rsidDel="00000000" w:rsidR="00000000" w:rsidRPr="00000000">
              <w:rPr>
                <w:color w:val="000000"/>
                <w:sz w:val="20"/>
                <w:szCs w:val="20"/>
                <w:rtl w:val="0"/>
              </w:rPr>
              <w:t xml:space="preserve">Planificación de pedidos.</w:t>
            </w:r>
          </w:p>
          <w:p w:rsidR="00000000" w:rsidDel="00000000" w:rsidP="00000000" w:rsidRDefault="00000000" w:rsidRPr="00000000" w14:paraId="00000524">
            <w:pPr>
              <w:numPr>
                <w:ilvl w:val="1"/>
                <w:numId w:val="25"/>
              </w:numPr>
              <w:pBdr>
                <w:top w:space="0" w:sz="0" w:val="nil"/>
                <w:left w:space="0" w:sz="0" w:val="nil"/>
                <w:bottom w:space="0" w:sz="0" w:val="nil"/>
                <w:right w:space="0" w:sz="0" w:val="nil"/>
                <w:between w:space="0" w:sz="0" w:val="nil"/>
              </w:pBdr>
              <w:tabs>
                <w:tab w:val="left" w:leader="none" w:pos="815"/>
                <w:tab w:val="left" w:leader="none" w:pos="816"/>
              </w:tabs>
              <w:spacing w:before="8" w:lineRule="auto"/>
              <w:ind w:left="815" w:hanging="709"/>
              <w:rPr>
                <w:color w:val="000000"/>
                <w:sz w:val="20"/>
                <w:szCs w:val="20"/>
              </w:rPr>
            </w:pPr>
            <w:r w:rsidDel="00000000" w:rsidR="00000000" w:rsidRPr="00000000">
              <w:rPr>
                <w:color w:val="000000"/>
                <w:sz w:val="20"/>
                <w:szCs w:val="20"/>
                <w:rtl w:val="0"/>
              </w:rPr>
              <w:t xml:space="preserve">Tipo de control de inventario</w:t>
            </w:r>
          </w:p>
        </w:tc>
        <w:tc>
          <w:tcPr/>
          <w:p w:rsidR="00000000" w:rsidDel="00000000" w:rsidP="00000000" w:rsidRDefault="00000000" w:rsidRPr="00000000" w14:paraId="00000525">
            <w:pPr>
              <w:pBdr>
                <w:top w:space="0" w:sz="0" w:val="nil"/>
                <w:left w:space="0" w:sz="0" w:val="nil"/>
                <w:bottom w:space="0" w:sz="0" w:val="nil"/>
                <w:right w:space="0" w:sz="0" w:val="nil"/>
                <w:between w:space="0" w:sz="0" w:val="nil"/>
              </w:pBdr>
              <w:tabs>
                <w:tab w:val="left" w:leader="none" w:pos="696"/>
                <w:tab w:val="left" w:leader="none" w:pos="1130"/>
                <w:tab w:val="left" w:leader="none" w:pos="1241"/>
                <w:tab w:val="left" w:leader="none" w:pos="1646"/>
              </w:tabs>
              <w:spacing w:before="41" w:line="259" w:lineRule="auto"/>
              <w:ind w:left="106" w:right="70" w:firstLine="0"/>
              <w:rPr>
                <w:color w:val="000000"/>
                <w:sz w:val="20"/>
                <w:szCs w:val="20"/>
              </w:rPr>
            </w:pPr>
            <w:r w:rsidDel="00000000" w:rsidR="00000000" w:rsidRPr="00000000">
              <w:rPr>
                <w:color w:val="000000"/>
                <w:sz w:val="20"/>
                <w:szCs w:val="20"/>
                <w:rtl w:val="0"/>
              </w:rPr>
              <w:t xml:space="preserve">6. Realiza la gestión de</w:t>
              <w:tab/>
              <w:t xml:space="preserve">la</w:t>
              <w:tab/>
              <w:tab/>
              <w:t xml:space="preserve">empresa proyecto</w:t>
              <w:tab/>
              <w:t xml:space="preserve">en</w:t>
              <w:tab/>
              <w:t xml:space="preserve">sus diversos departamentos.</w:t>
            </w:r>
          </w:p>
        </w:tc>
        <w:tc>
          <w:tcPr/>
          <w:p w:rsidR="00000000" w:rsidDel="00000000" w:rsidP="00000000" w:rsidRDefault="00000000" w:rsidRPr="00000000" w14:paraId="00000526">
            <w:pPr>
              <w:numPr>
                <w:ilvl w:val="0"/>
                <w:numId w:val="26"/>
              </w:numPr>
              <w:pBdr>
                <w:top w:space="0" w:sz="0" w:val="nil"/>
                <w:left w:space="0" w:sz="0" w:val="nil"/>
                <w:bottom w:space="0" w:sz="0" w:val="nil"/>
                <w:right w:space="0" w:sz="0" w:val="nil"/>
                <w:between w:space="0" w:sz="0" w:val="nil"/>
              </w:pBdr>
              <w:tabs>
                <w:tab w:val="left" w:leader="none" w:pos="814"/>
                <w:tab w:val="left" w:leader="none" w:pos="815"/>
              </w:tabs>
              <w:spacing w:before="49" w:line="230" w:lineRule="auto"/>
              <w:ind w:left="108" w:right="401" w:firstLine="0"/>
              <w:rPr>
                <w:color w:val="000000"/>
                <w:sz w:val="20"/>
                <w:szCs w:val="20"/>
              </w:rPr>
            </w:pPr>
            <w:r w:rsidDel="00000000" w:rsidR="00000000" w:rsidRPr="00000000">
              <w:rPr>
                <w:color w:val="000000"/>
                <w:sz w:val="20"/>
                <w:szCs w:val="20"/>
                <w:rtl w:val="0"/>
              </w:rPr>
              <w:t xml:space="preserve">Se ha efectuado una planificación sobre las necesidades de aprovisionamiento de la empresa.</w:t>
            </w:r>
          </w:p>
          <w:p w:rsidR="00000000" w:rsidDel="00000000" w:rsidP="00000000" w:rsidRDefault="00000000" w:rsidRPr="00000000" w14:paraId="00000527">
            <w:pPr>
              <w:numPr>
                <w:ilvl w:val="0"/>
                <w:numId w:val="26"/>
              </w:numPr>
              <w:pBdr>
                <w:top w:space="0" w:sz="0" w:val="nil"/>
                <w:left w:space="0" w:sz="0" w:val="nil"/>
                <w:bottom w:space="0" w:sz="0" w:val="nil"/>
                <w:right w:space="0" w:sz="0" w:val="nil"/>
                <w:between w:space="0" w:sz="0" w:val="nil"/>
              </w:pBdr>
              <w:tabs>
                <w:tab w:val="left" w:leader="none" w:pos="814"/>
                <w:tab w:val="left" w:leader="none" w:pos="815"/>
              </w:tabs>
              <w:spacing w:before="9" w:line="230" w:lineRule="auto"/>
              <w:ind w:left="108" w:right="639" w:firstLine="0"/>
              <w:rPr>
                <w:color w:val="000000"/>
                <w:sz w:val="20"/>
                <w:szCs w:val="20"/>
              </w:rPr>
            </w:pPr>
            <w:r w:rsidDel="00000000" w:rsidR="00000000" w:rsidRPr="00000000">
              <w:rPr>
                <w:color w:val="000000"/>
                <w:sz w:val="20"/>
                <w:szCs w:val="20"/>
                <w:rtl w:val="0"/>
              </w:rPr>
              <w:t xml:space="preserve">Se ha gestionado el proceso de comercialización de los productos de la empresa.</w:t>
            </w:r>
          </w:p>
          <w:p w:rsidR="00000000" w:rsidDel="00000000" w:rsidP="00000000" w:rsidRDefault="00000000" w:rsidRPr="00000000" w14:paraId="00000528">
            <w:pPr>
              <w:pBdr>
                <w:top w:space="0" w:sz="0" w:val="nil"/>
                <w:left w:space="0" w:sz="0" w:val="nil"/>
                <w:bottom w:space="0" w:sz="0" w:val="nil"/>
                <w:right w:space="0" w:sz="0" w:val="nil"/>
                <w:between w:space="0" w:sz="0" w:val="nil"/>
              </w:pBdr>
              <w:spacing w:before="4" w:line="242" w:lineRule="auto"/>
              <w:ind w:left="108" w:right="225" w:firstLine="0"/>
              <w:rPr>
                <w:color w:val="000000"/>
                <w:sz w:val="20"/>
                <w:szCs w:val="20"/>
              </w:rPr>
            </w:pPr>
            <w:r w:rsidDel="00000000" w:rsidR="00000000" w:rsidRPr="00000000">
              <w:rPr>
                <w:color w:val="000000"/>
                <w:sz w:val="20"/>
                <w:szCs w:val="20"/>
                <w:rtl w:val="0"/>
              </w:rPr>
              <w:t xml:space="preserve">e) Se han planificado las necesidades financieras de la empresa.</w:t>
            </w:r>
          </w:p>
          <w:p w:rsidR="00000000" w:rsidDel="00000000" w:rsidP="00000000" w:rsidRDefault="00000000" w:rsidRPr="00000000" w14:paraId="00000529">
            <w:pPr>
              <w:numPr>
                <w:ilvl w:val="0"/>
                <w:numId w:val="27"/>
              </w:numPr>
              <w:pBdr>
                <w:top w:space="0" w:sz="0" w:val="nil"/>
                <w:left w:space="0" w:sz="0" w:val="nil"/>
                <w:bottom w:space="0" w:sz="0" w:val="nil"/>
                <w:right w:space="0" w:sz="0" w:val="nil"/>
                <w:between w:space="0" w:sz="0" w:val="nil"/>
              </w:pBdr>
              <w:tabs>
                <w:tab w:val="left" w:leader="none" w:pos="814"/>
                <w:tab w:val="left" w:leader="none" w:pos="815"/>
              </w:tabs>
              <w:spacing w:line="249" w:lineRule="auto"/>
              <w:ind w:left="108" w:right="393" w:firstLine="0"/>
              <w:rPr>
                <w:color w:val="000000"/>
                <w:sz w:val="20"/>
                <w:szCs w:val="20"/>
              </w:rPr>
            </w:pPr>
            <w:r w:rsidDel="00000000" w:rsidR="00000000" w:rsidRPr="00000000">
              <w:rPr>
                <w:color w:val="000000"/>
                <w:sz w:val="20"/>
                <w:szCs w:val="20"/>
                <w:rtl w:val="0"/>
              </w:rPr>
              <w:t xml:space="preserve">Se ha valorado la organización de la propia tarea.</w:t>
            </w:r>
          </w:p>
          <w:p w:rsidR="00000000" w:rsidDel="00000000" w:rsidP="00000000" w:rsidRDefault="00000000" w:rsidRPr="00000000" w14:paraId="0000052A">
            <w:pPr>
              <w:numPr>
                <w:ilvl w:val="0"/>
                <w:numId w:val="27"/>
              </w:numPr>
              <w:pBdr>
                <w:top w:space="0" w:sz="0" w:val="nil"/>
                <w:left w:space="0" w:sz="0" w:val="nil"/>
                <w:bottom w:space="0" w:sz="0" w:val="nil"/>
                <w:right w:space="0" w:sz="0" w:val="nil"/>
                <w:between w:space="0" w:sz="0" w:val="nil"/>
              </w:pBdr>
              <w:tabs>
                <w:tab w:val="left" w:leader="none" w:pos="814"/>
                <w:tab w:val="left" w:leader="none" w:pos="815"/>
              </w:tabs>
              <w:spacing w:before="16" w:line="230" w:lineRule="auto"/>
              <w:ind w:left="108" w:right="253" w:firstLine="0"/>
              <w:rPr>
                <w:color w:val="000000"/>
                <w:sz w:val="20"/>
                <w:szCs w:val="20"/>
              </w:rPr>
            </w:pPr>
            <w:r w:rsidDel="00000000" w:rsidR="00000000" w:rsidRPr="00000000">
              <w:rPr>
                <w:color w:val="000000"/>
                <w:sz w:val="20"/>
                <w:szCs w:val="20"/>
                <w:rtl w:val="0"/>
              </w:rPr>
              <w:t xml:space="preserve">Se ha realizado el trabajo entre los miembros del grupo.</w:t>
            </w:r>
          </w:p>
          <w:p w:rsidR="00000000" w:rsidDel="00000000" w:rsidP="00000000" w:rsidRDefault="00000000" w:rsidRPr="00000000" w14:paraId="0000052B">
            <w:pPr>
              <w:numPr>
                <w:ilvl w:val="0"/>
                <w:numId w:val="27"/>
              </w:numPr>
              <w:pBdr>
                <w:top w:space="0" w:sz="0" w:val="nil"/>
                <w:left w:space="0" w:sz="0" w:val="nil"/>
                <w:bottom w:space="0" w:sz="0" w:val="nil"/>
                <w:right w:space="0" w:sz="0" w:val="nil"/>
                <w:between w:space="0" w:sz="0" w:val="nil"/>
              </w:pBdr>
              <w:tabs>
                <w:tab w:val="left" w:leader="none" w:pos="814"/>
                <w:tab w:val="left" w:leader="none" w:pos="815"/>
              </w:tabs>
              <w:spacing w:before="1" w:line="254" w:lineRule="auto"/>
              <w:ind w:left="108" w:right="330" w:firstLine="0"/>
              <w:rPr>
                <w:color w:val="000000"/>
                <w:sz w:val="20"/>
                <w:szCs w:val="20"/>
              </w:rPr>
            </w:pPr>
            <w:r w:rsidDel="00000000" w:rsidR="00000000" w:rsidRPr="00000000">
              <w:rPr>
                <w:color w:val="000000"/>
                <w:sz w:val="20"/>
                <w:szCs w:val="20"/>
                <w:rtl w:val="0"/>
              </w:rPr>
              <w:t xml:space="preserve">Se ha realizado cada tarea con rigurosidad y corrección para obtener un resultado global satisfactorio.</w:t>
            </w:r>
          </w:p>
        </w:tc>
      </w:tr>
    </w:tbl>
    <w:p w:rsidR="00000000" w:rsidDel="00000000" w:rsidP="00000000" w:rsidRDefault="00000000" w:rsidRPr="00000000" w14:paraId="0000052C">
      <w:pPr>
        <w:spacing w:line="254" w:lineRule="auto"/>
        <w:rPr>
          <w:sz w:val="20"/>
          <w:szCs w:val="20"/>
        </w:rPr>
        <w:sectPr>
          <w:type w:val="nextPage"/>
          <w:pgSz w:h="11910" w:w="16840" w:orient="landscape"/>
          <w:pgMar w:bottom="280" w:top="1180" w:left="1040" w:right="2120" w:header="386" w:footer="0"/>
        </w:sectPr>
      </w:pPr>
      <w:r w:rsidDel="00000000" w:rsidR="00000000" w:rsidRPr="00000000">
        <w:rPr>
          <w:rtl w:val="0"/>
        </w:rPr>
      </w:r>
    </w:p>
    <w:p w:rsidR="00000000" w:rsidDel="00000000" w:rsidP="00000000" w:rsidRDefault="00000000" w:rsidRPr="00000000" w14:paraId="0000052D">
      <w:pPr>
        <w:pBdr>
          <w:top w:space="0" w:sz="0" w:val="nil"/>
          <w:left w:space="0" w:sz="0" w:val="nil"/>
          <w:bottom w:space="0" w:sz="0" w:val="nil"/>
          <w:right w:space="0" w:sz="0" w:val="nil"/>
          <w:between w:space="0" w:sz="0" w:val="nil"/>
        </w:pBdr>
        <w:spacing w:after="1" w:before="3" w:lineRule="auto"/>
        <w:rPr>
          <w:b w:val="1"/>
          <w:color w:val="000000"/>
          <w:sz w:val="21"/>
          <w:szCs w:val="21"/>
        </w:rPr>
      </w:pPr>
      <w:r w:rsidDel="00000000" w:rsidR="00000000" w:rsidRPr="00000000">
        <w:rPr>
          <w:rtl w:val="0"/>
        </w:rPr>
      </w:r>
    </w:p>
    <w:tbl>
      <w:tblPr>
        <w:tblStyle w:val="Table27"/>
        <w:tblW w:w="13466.0" w:type="dxa"/>
        <w:jc w:val="left"/>
        <w:tblInd w:w="1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36"/>
        <w:gridCol w:w="4465"/>
        <w:gridCol w:w="1986"/>
        <w:gridCol w:w="4679"/>
        <w:tblGridChange w:id="0">
          <w:tblGrid>
            <w:gridCol w:w="2336"/>
            <w:gridCol w:w="4465"/>
            <w:gridCol w:w="1986"/>
            <w:gridCol w:w="4679"/>
          </w:tblGrid>
        </w:tblGridChange>
      </w:tblGrid>
      <w:tr>
        <w:trPr>
          <w:cantSplit w:val="0"/>
          <w:trHeight w:val="347" w:hRule="atLeast"/>
          <w:tblHeader w:val="0"/>
        </w:trPr>
        <w:tc>
          <w:tcPr>
            <w:gridSpan w:val="2"/>
            <w:shd w:fill="8db3e1" w:val="clear"/>
          </w:tcPr>
          <w:p w:rsidR="00000000" w:rsidDel="00000000" w:rsidP="00000000" w:rsidRDefault="00000000" w:rsidRPr="00000000" w14:paraId="0000052E">
            <w:pPr>
              <w:pBdr>
                <w:top w:space="0" w:sz="0" w:val="nil"/>
                <w:left w:space="0" w:sz="0" w:val="nil"/>
                <w:bottom w:space="0" w:sz="0" w:val="nil"/>
                <w:right w:space="0" w:sz="0" w:val="nil"/>
                <w:between w:space="0" w:sz="0" w:val="nil"/>
              </w:pBdr>
              <w:spacing w:before="39" w:lineRule="auto"/>
              <w:ind w:left="2500" w:right="2491" w:firstLine="0"/>
              <w:jc w:val="center"/>
              <w:rPr>
                <w:color w:val="000000"/>
                <w:sz w:val="24"/>
                <w:szCs w:val="24"/>
              </w:rPr>
            </w:pPr>
            <w:r w:rsidDel="00000000" w:rsidR="00000000" w:rsidRPr="00000000">
              <w:rPr>
                <w:color w:val="000000"/>
                <w:sz w:val="24"/>
                <w:szCs w:val="24"/>
                <w:rtl w:val="0"/>
              </w:rPr>
              <w:t xml:space="preserve">CONTENIDOS</w:t>
            </w:r>
          </w:p>
        </w:tc>
        <w:tc>
          <w:tcPr>
            <w:gridSpan w:val="2"/>
            <w:shd w:fill="8db3e1" w:val="clear"/>
          </w:tcPr>
          <w:p w:rsidR="00000000" w:rsidDel="00000000" w:rsidP="00000000" w:rsidRDefault="00000000" w:rsidRPr="00000000" w14:paraId="00000530">
            <w:pPr>
              <w:pBdr>
                <w:top w:space="0" w:sz="0" w:val="nil"/>
                <w:left w:space="0" w:sz="0" w:val="nil"/>
                <w:bottom w:space="0" w:sz="0" w:val="nil"/>
                <w:right w:space="0" w:sz="0" w:val="nil"/>
                <w:between w:space="0" w:sz="0" w:val="nil"/>
              </w:pBdr>
              <w:spacing w:before="39" w:lineRule="auto"/>
              <w:ind w:left="2376" w:right="2377" w:firstLine="0"/>
              <w:jc w:val="center"/>
              <w:rPr>
                <w:color w:val="000000"/>
                <w:sz w:val="24"/>
                <w:szCs w:val="24"/>
              </w:rPr>
            </w:pPr>
            <w:r w:rsidDel="00000000" w:rsidR="00000000" w:rsidRPr="00000000">
              <w:rPr>
                <w:color w:val="000000"/>
                <w:sz w:val="24"/>
                <w:szCs w:val="24"/>
                <w:rtl w:val="0"/>
              </w:rPr>
              <w:t xml:space="preserve">EVALUACIÓN</w:t>
            </w:r>
          </w:p>
        </w:tc>
      </w:tr>
      <w:tr>
        <w:trPr>
          <w:cantSplit w:val="0"/>
          <w:trHeight w:val="345" w:hRule="atLeast"/>
          <w:tblHeader w:val="0"/>
        </w:trPr>
        <w:tc>
          <w:tcPr>
            <w:shd w:fill="c5d9f0" w:val="clear"/>
          </w:tcPr>
          <w:p w:rsidR="00000000" w:rsidDel="00000000" w:rsidP="00000000" w:rsidRDefault="00000000" w:rsidRPr="00000000" w14:paraId="00000532">
            <w:pPr>
              <w:pBdr>
                <w:top w:space="0" w:sz="0" w:val="nil"/>
                <w:left w:space="0" w:sz="0" w:val="nil"/>
                <w:bottom w:space="0" w:sz="0" w:val="nil"/>
                <w:right w:space="0" w:sz="0" w:val="nil"/>
                <w:between w:space="0" w:sz="0" w:val="nil"/>
              </w:pBdr>
              <w:spacing w:before="38" w:lineRule="auto"/>
              <w:ind w:left="107" w:firstLine="0"/>
              <w:rPr>
                <w:color w:val="000000"/>
                <w:sz w:val="20"/>
                <w:szCs w:val="20"/>
              </w:rPr>
            </w:pPr>
            <w:r w:rsidDel="00000000" w:rsidR="00000000" w:rsidRPr="00000000">
              <w:rPr>
                <w:color w:val="000000"/>
                <w:sz w:val="20"/>
                <w:szCs w:val="20"/>
                <w:rtl w:val="0"/>
              </w:rPr>
              <w:t xml:space="preserve">UNIDAD DIDÁCTICA</w:t>
            </w:r>
          </w:p>
        </w:tc>
        <w:tc>
          <w:tcPr>
            <w:shd w:fill="c5d9f0" w:val="clear"/>
          </w:tcPr>
          <w:p w:rsidR="00000000" w:rsidDel="00000000" w:rsidP="00000000" w:rsidRDefault="00000000" w:rsidRPr="00000000" w14:paraId="00000533">
            <w:pPr>
              <w:pBdr>
                <w:top w:space="0" w:sz="0" w:val="nil"/>
                <w:left w:space="0" w:sz="0" w:val="nil"/>
                <w:bottom w:space="0" w:sz="0" w:val="nil"/>
                <w:right w:space="0" w:sz="0" w:val="nil"/>
                <w:between w:space="0" w:sz="0" w:val="nil"/>
              </w:pBdr>
              <w:spacing w:before="39" w:lineRule="auto"/>
              <w:ind w:left="107" w:firstLine="0"/>
              <w:rPr>
                <w:color w:val="000000"/>
                <w:sz w:val="24"/>
                <w:szCs w:val="24"/>
              </w:rPr>
            </w:pPr>
            <w:r w:rsidDel="00000000" w:rsidR="00000000" w:rsidRPr="00000000">
              <w:rPr>
                <w:color w:val="000000"/>
                <w:sz w:val="24"/>
                <w:szCs w:val="24"/>
                <w:rtl w:val="0"/>
              </w:rPr>
              <w:t xml:space="preserve">CONTENIDOS</w:t>
            </w:r>
          </w:p>
        </w:tc>
        <w:tc>
          <w:tcPr>
            <w:shd w:fill="c5d9f0" w:val="clear"/>
          </w:tcPr>
          <w:p w:rsidR="00000000" w:rsidDel="00000000" w:rsidP="00000000" w:rsidRDefault="00000000" w:rsidRPr="00000000" w14:paraId="00000534">
            <w:pPr>
              <w:pBdr>
                <w:top w:space="0" w:sz="0" w:val="nil"/>
                <w:left w:space="0" w:sz="0" w:val="nil"/>
                <w:bottom w:space="0" w:sz="0" w:val="nil"/>
                <w:right w:space="0" w:sz="0" w:val="nil"/>
                <w:between w:space="0" w:sz="0" w:val="nil"/>
              </w:pBdr>
              <w:spacing w:before="39" w:lineRule="auto"/>
              <w:ind w:left="106" w:firstLine="0"/>
              <w:rPr>
                <w:color w:val="000000"/>
                <w:sz w:val="24"/>
                <w:szCs w:val="24"/>
              </w:rPr>
            </w:pPr>
            <w:r w:rsidDel="00000000" w:rsidR="00000000" w:rsidRPr="00000000">
              <w:rPr>
                <w:color w:val="000000"/>
                <w:sz w:val="24"/>
                <w:szCs w:val="24"/>
                <w:rtl w:val="0"/>
              </w:rPr>
              <w:t xml:space="preserve">RA</w:t>
            </w:r>
          </w:p>
        </w:tc>
        <w:tc>
          <w:tcPr>
            <w:shd w:fill="c5d9f0" w:val="clear"/>
          </w:tcPr>
          <w:p w:rsidR="00000000" w:rsidDel="00000000" w:rsidP="00000000" w:rsidRDefault="00000000" w:rsidRPr="00000000" w14:paraId="00000535">
            <w:pPr>
              <w:pBdr>
                <w:top w:space="0" w:sz="0" w:val="nil"/>
                <w:left w:space="0" w:sz="0" w:val="nil"/>
                <w:bottom w:space="0" w:sz="0" w:val="nil"/>
                <w:right w:space="0" w:sz="0" w:val="nil"/>
                <w:between w:space="0" w:sz="0" w:val="nil"/>
              </w:pBdr>
              <w:spacing w:before="39" w:lineRule="auto"/>
              <w:ind w:left="108" w:firstLine="0"/>
              <w:rPr>
                <w:color w:val="000000"/>
                <w:sz w:val="24"/>
                <w:szCs w:val="24"/>
              </w:rPr>
            </w:pPr>
            <w:r w:rsidDel="00000000" w:rsidR="00000000" w:rsidRPr="00000000">
              <w:rPr>
                <w:color w:val="000000"/>
                <w:sz w:val="24"/>
                <w:szCs w:val="24"/>
                <w:rtl w:val="0"/>
              </w:rPr>
              <w:t xml:space="preserve">CRITERIOS EVAL.</w:t>
            </w:r>
          </w:p>
        </w:tc>
      </w:tr>
      <w:tr>
        <w:trPr>
          <w:cantSplit w:val="0"/>
          <w:trHeight w:val="7385" w:hRule="atLeast"/>
          <w:tblHeader w:val="0"/>
        </w:trPr>
        <w:tc>
          <w:tcPr/>
          <w:p w:rsidR="00000000" w:rsidDel="00000000" w:rsidP="00000000" w:rsidRDefault="00000000" w:rsidRPr="00000000" w14:paraId="00000536">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37">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38">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39">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3A">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3B">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3C">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3D">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3E">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3F">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40">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41">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42">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43">
            <w:pPr>
              <w:pBdr>
                <w:top w:space="0" w:sz="0" w:val="nil"/>
                <w:left w:space="0" w:sz="0" w:val="nil"/>
                <w:bottom w:space="0" w:sz="0" w:val="nil"/>
                <w:right w:space="0" w:sz="0" w:val="nil"/>
                <w:between w:space="0" w:sz="0" w:val="nil"/>
              </w:pBdr>
              <w:spacing w:before="177" w:line="256" w:lineRule="auto"/>
              <w:ind w:left="431" w:right="420" w:firstLine="0"/>
              <w:rPr>
                <w:b w:val="1"/>
                <w:color w:val="000000"/>
                <w:sz w:val="20"/>
                <w:szCs w:val="20"/>
              </w:rPr>
            </w:pPr>
            <w:r w:rsidDel="00000000" w:rsidR="00000000" w:rsidRPr="00000000">
              <w:rPr>
                <w:b w:val="1"/>
                <w:color w:val="000000"/>
                <w:sz w:val="20"/>
                <w:szCs w:val="20"/>
                <w:rtl w:val="0"/>
              </w:rPr>
              <w:t xml:space="preserve">Unidad 6 Plan de marketing</w:t>
            </w:r>
          </w:p>
        </w:tc>
        <w:tc>
          <w:tcPr/>
          <w:p w:rsidR="00000000" w:rsidDel="00000000" w:rsidP="00000000" w:rsidRDefault="00000000" w:rsidRPr="00000000" w14:paraId="00000544">
            <w:pPr>
              <w:numPr>
                <w:ilvl w:val="0"/>
                <w:numId w:val="29"/>
              </w:numPr>
              <w:pBdr>
                <w:top w:space="0" w:sz="0" w:val="nil"/>
                <w:left w:space="0" w:sz="0" w:val="nil"/>
                <w:bottom w:space="0" w:sz="0" w:val="nil"/>
                <w:right w:space="0" w:sz="0" w:val="nil"/>
                <w:between w:space="0" w:sz="0" w:val="nil"/>
              </w:pBdr>
              <w:tabs>
                <w:tab w:val="left" w:leader="none" w:pos="305"/>
              </w:tabs>
              <w:spacing w:before="39" w:lineRule="auto"/>
              <w:ind w:left="304" w:hanging="198"/>
              <w:rPr>
                <w:color w:val="000000"/>
                <w:sz w:val="20"/>
                <w:szCs w:val="20"/>
              </w:rPr>
            </w:pPr>
            <w:r w:rsidDel="00000000" w:rsidR="00000000" w:rsidRPr="00000000">
              <w:rPr>
                <w:color w:val="000000"/>
                <w:sz w:val="20"/>
                <w:szCs w:val="20"/>
                <w:rtl w:val="0"/>
              </w:rPr>
              <w:t xml:space="preserve">Introducción</w:t>
            </w:r>
          </w:p>
          <w:p w:rsidR="00000000" w:rsidDel="00000000" w:rsidP="00000000" w:rsidRDefault="00000000" w:rsidRPr="00000000" w14:paraId="00000545">
            <w:pPr>
              <w:numPr>
                <w:ilvl w:val="0"/>
                <w:numId w:val="29"/>
              </w:numPr>
              <w:pBdr>
                <w:top w:space="0" w:sz="0" w:val="nil"/>
                <w:left w:space="0" w:sz="0" w:val="nil"/>
                <w:bottom w:space="0" w:sz="0" w:val="nil"/>
                <w:right w:space="0" w:sz="0" w:val="nil"/>
                <w:between w:space="0" w:sz="0" w:val="nil"/>
              </w:pBdr>
              <w:tabs>
                <w:tab w:val="left" w:leader="none" w:pos="305"/>
              </w:tabs>
              <w:spacing w:before="8" w:lineRule="auto"/>
              <w:ind w:left="304" w:hanging="198"/>
              <w:rPr>
                <w:color w:val="000000"/>
                <w:sz w:val="20"/>
                <w:szCs w:val="20"/>
              </w:rPr>
            </w:pPr>
            <w:r w:rsidDel="00000000" w:rsidR="00000000" w:rsidRPr="00000000">
              <w:rPr>
                <w:color w:val="000000"/>
                <w:sz w:val="20"/>
                <w:szCs w:val="20"/>
                <w:rtl w:val="0"/>
              </w:rPr>
              <w:t xml:space="preserve">Plan de publicidad.</w:t>
            </w:r>
          </w:p>
          <w:p w:rsidR="00000000" w:rsidDel="00000000" w:rsidP="00000000" w:rsidRDefault="00000000" w:rsidRPr="00000000" w14:paraId="00000546">
            <w:pPr>
              <w:numPr>
                <w:ilvl w:val="0"/>
                <w:numId w:val="29"/>
              </w:numPr>
              <w:pBdr>
                <w:top w:space="0" w:sz="0" w:val="nil"/>
                <w:left w:space="0" w:sz="0" w:val="nil"/>
                <w:bottom w:space="0" w:sz="0" w:val="nil"/>
                <w:right w:space="0" w:sz="0" w:val="nil"/>
                <w:between w:space="0" w:sz="0" w:val="nil"/>
              </w:pBdr>
              <w:tabs>
                <w:tab w:val="left" w:leader="none" w:pos="305"/>
              </w:tabs>
              <w:spacing w:before="8" w:lineRule="auto"/>
              <w:ind w:left="304" w:hanging="198"/>
              <w:rPr>
                <w:color w:val="000000"/>
                <w:sz w:val="20"/>
                <w:szCs w:val="20"/>
              </w:rPr>
            </w:pPr>
            <w:r w:rsidDel="00000000" w:rsidR="00000000" w:rsidRPr="00000000">
              <w:rPr>
                <w:color w:val="000000"/>
                <w:sz w:val="20"/>
                <w:szCs w:val="20"/>
                <w:rtl w:val="0"/>
              </w:rPr>
              <w:t xml:space="preserve">Plan de promoción.</w:t>
            </w:r>
          </w:p>
          <w:p w:rsidR="00000000" w:rsidDel="00000000" w:rsidP="00000000" w:rsidRDefault="00000000" w:rsidRPr="00000000" w14:paraId="00000547">
            <w:pPr>
              <w:numPr>
                <w:ilvl w:val="0"/>
                <w:numId w:val="29"/>
              </w:numPr>
              <w:pBdr>
                <w:top w:space="0" w:sz="0" w:val="nil"/>
                <w:left w:space="0" w:sz="0" w:val="nil"/>
                <w:bottom w:space="0" w:sz="0" w:val="nil"/>
                <w:right w:space="0" w:sz="0" w:val="nil"/>
                <w:between w:space="0" w:sz="0" w:val="nil"/>
              </w:pBdr>
              <w:tabs>
                <w:tab w:val="left" w:leader="none" w:pos="305"/>
              </w:tabs>
              <w:spacing w:before="6" w:lineRule="auto"/>
              <w:ind w:left="304" w:hanging="198"/>
              <w:rPr>
                <w:color w:val="000000"/>
                <w:sz w:val="20"/>
                <w:szCs w:val="20"/>
              </w:rPr>
            </w:pPr>
            <w:r w:rsidDel="00000000" w:rsidR="00000000" w:rsidRPr="00000000">
              <w:rPr>
                <w:color w:val="000000"/>
                <w:sz w:val="20"/>
                <w:szCs w:val="20"/>
                <w:rtl w:val="0"/>
              </w:rPr>
              <w:t xml:space="preserve">Plan de relaciones públicas.</w:t>
            </w:r>
          </w:p>
          <w:p w:rsidR="00000000" w:rsidDel="00000000" w:rsidP="00000000" w:rsidRDefault="00000000" w:rsidRPr="00000000" w14:paraId="00000548">
            <w:pPr>
              <w:numPr>
                <w:ilvl w:val="0"/>
                <w:numId w:val="29"/>
              </w:numPr>
              <w:pBdr>
                <w:top w:space="0" w:sz="0" w:val="nil"/>
                <w:left w:space="0" w:sz="0" w:val="nil"/>
                <w:bottom w:space="0" w:sz="0" w:val="nil"/>
                <w:right w:space="0" w:sz="0" w:val="nil"/>
                <w:between w:space="0" w:sz="0" w:val="nil"/>
              </w:pBdr>
              <w:tabs>
                <w:tab w:val="left" w:leader="none" w:pos="305"/>
              </w:tabs>
              <w:spacing w:before="8" w:lineRule="auto"/>
              <w:ind w:left="304" w:hanging="198"/>
              <w:rPr>
                <w:color w:val="000000"/>
                <w:sz w:val="20"/>
                <w:szCs w:val="20"/>
              </w:rPr>
            </w:pPr>
            <w:r w:rsidDel="00000000" w:rsidR="00000000" w:rsidRPr="00000000">
              <w:rPr>
                <w:color w:val="000000"/>
                <w:sz w:val="20"/>
                <w:szCs w:val="20"/>
                <w:rtl w:val="0"/>
              </w:rPr>
              <w:t xml:space="preserve">Presupuesto de costes.</w:t>
            </w:r>
          </w:p>
        </w:tc>
        <w:tc>
          <w:tcPr/>
          <w:p w:rsidR="00000000" w:rsidDel="00000000" w:rsidP="00000000" w:rsidRDefault="00000000" w:rsidRPr="00000000" w14:paraId="00000549">
            <w:pPr>
              <w:pBdr>
                <w:top w:space="0" w:sz="0" w:val="nil"/>
                <w:left w:space="0" w:sz="0" w:val="nil"/>
                <w:bottom w:space="0" w:sz="0" w:val="nil"/>
                <w:right w:space="0" w:sz="0" w:val="nil"/>
                <w:between w:space="0" w:sz="0" w:val="nil"/>
              </w:pBdr>
              <w:spacing w:before="41" w:line="259" w:lineRule="auto"/>
              <w:ind w:left="106" w:right="228" w:firstLine="0"/>
              <w:rPr>
                <w:color w:val="000000"/>
                <w:sz w:val="20"/>
                <w:szCs w:val="20"/>
              </w:rPr>
            </w:pPr>
            <w:r w:rsidDel="00000000" w:rsidR="00000000" w:rsidRPr="00000000">
              <w:rPr>
                <w:color w:val="000000"/>
                <w:sz w:val="20"/>
                <w:szCs w:val="20"/>
                <w:rtl w:val="0"/>
              </w:rPr>
              <w:t xml:space="preserve">6. Realiza la gestión de la empresa proyecto en sus diversos departamentos.</w:t>
            </w:r>
          </w:p>
        </w:tc>
        <w:tc>
          <w:tcPr/>
          <w:p w:rsidR="00000000" w:rsidDel="00000000" w:rsidP="00000000" w:rsidRDefault="00000000" w:rsidRPr="00000000" w14:paraId="0000054A">
            <w:pPr>
              <w:numPr>
                <w:ilvl w:val="0"/>
                <w:numId w:val="30"/>
              </w:numPr>
              <w:pBdr>
                <w:top w:space="0" w:sz="0" w:val="nil"/>
                <w:left w:space="0" w:sz="0" w:val="nil"/>
                <w:bottom w:space="0" w:sz="0" w:val="nil"/>
                <w:right w:space="0" w:sz="0" w:val="nil"/>
                <w:between w:space="0" w:sz="0" w:val="nil"/>
              </w:pBdr>
              <w:tabs>
                <w:tab w:val="left" w:leader="none" w:pos="814"/>
                <w:tab w:val="left" w:leader="none" w:pos="815"/>
              </w:tabs>
              <w:spacing w:before="49" w:line="230" w:lineRule="auto"/>
              <w:ind w:left="108" w:right="401" w:firstLine="0"/>
              <w:rPr>
                <w:color w:val="000000"/>
                <w:sz w:val="20"/>
                <w:szCs w:val="20"/>
              </w:rPr>
            </w:pPr>
            <w:r w:rsidDel="00000000" w:rsidR="00000000" w:rsidRPr="00000000">
              <w:rPr>
                <w:color w:val="000000"/>
                <w:sz w:val="20"/>
                <w:szCs w:val="20"/>
                <w:rtl w:val="0"/>
              </w:rPr>
              <w:t xml:space="preserve">Se ha efectuado una planificación sobre las necesidades de aprovisionamiento de la empresa.</w:t>
            </w:r>
          </w:p>
          <w:p w:rsidR="00000000" w:rsidDel="00000000" w:rsidP="00000000" w:rsidRDefault="00000000" w:rsidRPr="00000000" w14:paraId="0000054B">
            <w:pPr>
              <w:numPr>
                <w:ilvl w:val="0"/>
                <w:numId w:val="30"/>
              </w:numPr>
              <w:pBdr>
                <w:top w:space="0" w:sz="0" w:val="nil"/>
                <w:left w:space="0" w:sz="0" w:val="nil"/>
                <w:bottom w:space="0" w:sz="0" w:val="nil"/>
                <w:right w:space="0" w:sz="0" w:val="nil"/>
                <w:between w:space="0" w:sz="0" w:val="nil"/>
              </w:pBdr>
              <w:tabs>
                <w:tab w:val="left" w:leader="none" w:pos="814"/>
                <w:tab w:val="left" w:leader="none" w:pos="815"/>
              </w:tabs>
              <w:spacing w:before="9" w:line="230" w:lineRule="auto"/>
              <w:ind w:left="108" w:right="639" w:firstLine="0"/>
              <w:rPr>
                <w:color w:val="000000"/>
                <w:sz w:val="20"/>
                <w:szCs w:val="20"/>
              </w:rPr>
            </w:pPr>
            <w:r w:rsidDel="00000000" w:rsidR="00000000" w:rsidRPr="00000000">
              <w:rPr>
                <w:color w:val="000000"/>
                <w:sz w:val="20"/>
                <w:szCs w:val="20"/>
                <w:rtl w:val="0"/>
              </w:rPr>
              <w:t xml:space="preserve">Se ha gestionado el proceso de comercialización de los productos de la empresa.</w:t>
            </w:r>
          </w:p>
          <w:p w:rsidR="00000000" w:rsidDel="00000000" w:rsidP="00000000" w:rsidRDefault="00000000" w:rsidRPr="00000000" w14:paraId="0000054C">
            <w:pPr>
              <w:pBdr>
                <w:top w:space="0" w:sz="0" w:val="nil"/>
                <w:left w:space="0" w:sz="0" w:val="nil"/>
                <w:bottom w:space="0" w:sz="0" w:val="nil"/>
                <w:right w:space="0" w:sz="0" w:val="nil"/>
                <w:between w:space="0" w:sz="0" w:val="nil"/>
              </w:pBdr>
              <w:spacing w:before="4" w:line="242" w:lineRule="auto"/>
              <w:ind w:left="108" w:right="224" w:firstLine="0"/>
              <w:rPr>
                <w:color w:val="000000"/>
                <w:sz w:val="20"/>
                <w:szCs w:val="20"/>
              </w:rPr>
            </w:pPr>
            <w:r w:rsidDel="00000000" w:rsidR="00000000" w:rsidRPr="00000000">
              <w:rPr>
                <w:color w:val="000000"/>
                <w:sz w:val="20"/>
                <w:szCs w:val="20"/>
                <w:rtl w:val="0"/>
              </w:rPr>
              <w:t xml:space="preserve">e) Se han planificado las necesidades financieras de la empresa.</w:t>
            </w:r>
          </w:p>
          <w:p w:rsidR="00000000" w:rsidDel="00000000" w:rsidP="00000000" w:rsidRDefault="00000000" w:rsidRPr="00000000" w14:paraId="0000054D">
            <w:pPr>
              <w:numPr>
                <w:ilvl w:val="0"/>
                <w:numId w:val="31"/>
              </w:numPr>
              <w:pBdr>
                <w:top w:space="0" w:sz="0" w:val="nil"/>
                <w:left w:space="0" w:sz="0" w:val="nil"/>
                <w:bottom w:space="0" w:sz="0" w:val="nil"/>
                <w:right w:space="0" w:sz="0" w:val="nil"/>
                <w:between w:space="0" w:sz="0" w:val="nil"/>
              </w:pBdr>
              <w:tabs>
                <w:tab w:val="left" w:leader="none" w:pos="814"/>
                <w:tab w:val="left" w:leader="none" w:pos="815"/>
              </w:tabs>
              <w:spacing w:line="249" w:lineRule="auto"/>
              <w:ind w:left="108" w:right="393" w:firstLine="0"/>
              <w:rPr>
                <w:color w:val="000000"/>
                <w:sz w:val="20"/>
                <w:szCs w:val="20"/>
              </w:rPr>
            </w:pPr>
            <w:r w:rsidDel="00000000" w:rsidR="00000000" w:rsidRPr="00000000">
              <w:rPr>
                <w:color w:val="000000"/>
                <w:sz w:val="20"/>
                <w:szCs w:val="20"/>
                <w:rtl w:val="0"/>
              </w:rPr>
              <w:t xml:space="preserve">Se ha valorado la organización de la propia tarea.</w:t>
            </w:r>
          </w:p>
          <w:p w:rsidR="00000000" w:rsidDel="00000000" w:rsidP="00000000" w:rsidRDefault="00000000" w:rsidRPr="00000000" w14:paraId="0000054E">
            <w:pPr>
              <w:numPr>
                <w:ilvl w:val="0"/>
                <w:numId w:val="31"/>
              </w:numPr>
              <w:pBdr>
                <w:top w:space="0" w:sz="0" w:val="nil"/>
                <w:left w:space="0" w:sz="0" w:val="nil"/>
                <w:bottom w:space="0" w:sz="0" w:val="nil"/>
                <w:right w:space="0" w:sz="0" w:val="nil"/>
                <w:between w:space="0" w:sz="0" w:val="nil"/>
              </w:pBdr>
              <w:tabs>
                <w:tab w:val="left" w:leader="none" w:pos="814"/>
                <w:tab w:val="left" w:leader="none" w:pos="815"/>
              </w:tabs>
              <w:spacing w:before="16" w:line="230" w:lineRule="auto"/>
              <w:ind w:left="108" w:right="253" w:firstLine="0"/>
              <w:rPr>
                <w:color w:val="000000"/>
                <w:sz w:val="20"/>
                <w:szCs w:val="20"/>
              </w:rPr>
            </w:pPr>
            <w:r w:rsidDel="00000000" w:rsidR="00000000" w:rsidRPr="00000000">
              <w:rPr>
                <w:color w:val="000000"/>
                <w:sz w:val="20"/>
                <w:szCs w:val="20"/>
                <w:rtl w:val="0"/>
              </w:rPr>
              <w:t xml:space="preserve">Se ha realizado el trabajo entre los miembros del grupo.</w:t>
            </w:r>
          </w:p>
          <w:p w:rsidR="00000000" w:rsidDel="00000000" w:rsidP="00000000" w:rsidRDefault="00000000" w:rsidRPr="00000000" w14:paraId="0000054F">
            <w:pPr>
              <w:numPr>
                <w:ilvl w:val="0"/>
                <w:numId w:val="31"/>
              </w:numPr>
              <w:pBdr>
                <w:top w:space="0" w:sz="0" w:val="nil"/>
                <w:left w:space="0" w:sz="0" w:val="nil"/>
                <w:bottom w:space="0" w:sz="0" w:val="nil"/>
                <w:right w:space="0" w:sz="0" w:val="nil"/>
                <w:between w:space="0" w:sz="0" w:val="nil"/>
              </w:pBdr>
              <w:tabs>
                <w:tab w:val="left" w:leader="none" w:pos="814"/>
                <w:tab w:val="left" w:leader="none" w:pos="815"/>
              </w:tabs>
              <w:spacing w:before="7" w:line="235" w:lineRule="auto"/>
              <w:ind w:left="108" w:right="330" w:firstLine="0"/>
              <w:rPr>
                <w:color w:val="000000"/>
                <w:sz w:val="20"/>
                <w:szCs w:val="20"/>
              </w:rPr>
            </w:pPr>
            <w:r w:rsidDel="00000000" w:rsidR="00000000" w:rsidRPr="00000000">
              <w:rPr>
                <w:color w:val="000000"/>
                <w:sz w:val="20"/>
                <w:szCs w:val="20"/>
                <w:rtl w:val="0"/>
              </w:rPr>
              <w:t xml:space="preserve">Se ha realizado cada tarea con rigurosidad y corrección para obtener un resultado global satisfactorio.</w:t>
            </w:r>
          </w:p>
        </w:tc>
      </w:tr>
    </w:tbl>
    <w:p w:rsidR="00000000" w:rsidDel="00000000" w:rsidP="00000000" w:rsidRDefault="00000000" w:rsidRPr="00000000" w14:paraId="00000550">
      <w:pPr>
        <w:spacing w:line="235" w:lineRule="auto"/>
        <w:rPr>
          <w:sz w:val="20"/>
          <w:szCs w:val="20"/>
        </w:rPr>
        <w:sectPr>
          <w:type w:val="nextPage"/>
          <w:pgSz w:h="11910" w:w="16840" w:orient="landscape"/>
          <w:pgMar w:bottom="280" w:top="1180" w:left="1040" w:right="2120" w:header="386" w:footer="0"/>
        </w:sectPr>
      </w:pPr>
      <w:r w:rsidDel="00000000" w:rsidR="00000000" w:rsidRPr="00000000">
        <w:rPr>
          <w:rtl w:val="0"/>
        </w:rPr>
      </w:r>
    </w:p>
    <w:p w:rsidR="00000000" w:rsidDel="00000000" w:rsidP="00000000" w:rsidRDefault="00000000" w:rsidRPr="00000000" w14:paraId="00000551">
      <w:pPr>
        <w:pBdr>
          <w:top w:space="0" w:sz="0" w:val="nil"/>
          <w:left w:space="0" w:sz="0" w:val="nil"/>
          <w:bottom w:space="0" w:sz="0" w:val="nil"/>
          <w:right w:space="0" w:sz="0" w:val="nil"/>
          <w:between w:space="0" w:sz="0" w:val="nil"/>
        </w:pBdr>
        <w:spacing w:after="1" w:before="3" w:lineRule="auto"/>
        <w:rPr>
          <w:b w:val="1"/>
          <w:color w:val="000000"/>
          <w:sz w:val="21"/>
          <w:szCs w:val="21"/>
        </w:rPr>
      </w:pPr>
      <w:r w:rsidDel="00000000" w:rsidR="00000000" w:rsidRPr="00000000">
        <w:rPr>
          <w:rtl w:val="0"/>
        </w:rPr>
      </w:r>
    </w:p>
    <w:tbl>
      <w:tblPr>
        <w:tblStyle w:val="Table28"/>
        <w:tblW w:w="13466.0" w:type="dxa"/>
        <w:jc w:val="left"/>
        <w:tblInd w:w="1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36"/>
        <w:gridCol w:w="4465"/>
        <w:gridCol w:w="1986"/>
        <w:gridCol w:w="4679"/>
        <w:tblGridChange w:id="0">
          <w:tblGrid>
            <w:gridCol w:w="2336"/>
            <w:gridCol w:w="4465"/>
            <w:gridCol w:w="1986"/>
            <w:gridCol w:w="4679"/>
          </w:tblGrid>
        </w:tblGridChange>
      </w:tblGrid>
      <w:tr>
        <w:trPr>
          <w:cantSplit w:val="0"/>
          <w:trHeight w:val="347" w:hRule="atLeast"/>
          <w:tblHeader w:val="0"/>
        </w:trPr>
        <w:tc>
          <w:tcPr>
            <w:gridSpan w:val="2"/>
            <w:shd w:fill="8db3e1" w:val="clear"/>
          </w:tcPr>
          <w:p w:rsidR="00000000" w:rsidDel="00000000" w:rsidP="00000000" w:rsidRDefault="00000000" w:rsidRPr="00000000" w14:paraId="00000552">
            <w:pPr>
              <w:pBdr>
                <w:top w:space="0" w:sz="0" w:val="nil"/>
                <w:left w:space="0" w:sz="0" w:val="nil"/>
                <w:bottom w:space="0" w:sz="0" w:val="nil"/>
                <w:right w:space="0" w:sz="0" w:val="nil"/>
                <w:between w:space="0" w:sz="0" w:val="nil"/>
              </w:pBdr>
              <w:spacing w:before="39" w:lineRule="auto"/>
              <w:ind w:left="2500" w:right="2491" w:firstLine="0"/>
              <w:jc w:val="center"/>
              <w:rPr>
                <w:color w:val="000000"/>
                <w:sz w:val="24"/>
                <w:szCs w:val="24"/>
              </w:rPr>
            </w:pPr>
            <w:r w:rsidDel="00000000" w:rsidR="00000000" w:rsidRPr="00000000">
              <w:rPr>
                <w:color w:val="000000"/>
                <w:sz w:val="24"/>
                <w:szCs w:val="24"/>
                <w:rtl w:val="0"/>
              </w:rPr>
              <w:t xml:space="preserve">CONTENIDOS</w:t>
            </w:r>
          </w:p>
        </w:tc>
        <w:tc>
          <w:tcPr>
            <w:gridSpan w:val="2"/>
            <w:shd w:fill="8db3e1" w:val="clear"/>
          </w:tcPr>
          <w:p w:rsidR="00000000" w:rsidDel="00000000" w:rsidP="00000000" w:rsidRDefault="00000000" w:rsidRPr="00000000" w14:paraId="00000554">
            <w:pPr>
              <w:pBdr>
                <w:top w:space="0" w:sz="0" w:val="nil"/>
                <w:left w:space="0" w:sz="0" w:val="nil"/>
                <w:bottom w:space="0" w:sz="0" w:val="nil"/>
                <w:right w:space="0" w:sz="0" w:val="nil"/>
                <w:between w:space="0" w:sz="0" w:val="nil"/>
              </w:pBdr>
              <w:spacing w:before="39" w:lineRule="auto"/>
              <w:ind w:left="2376" w:right="2377" w:firstLine="0"/>
              <w:jc w:val="center"/>
              <w:rPr>
                <w:color w:val="000000"/>
                <w:sz w:val="24"/>
                <w:szCs w:val="24"/>
              </w:rPr>
            </w:pPr>
            <w:r w:rsidDel="00000000" w:rsidR="00000000" w:rsidRPr="00000000">
              <w:rPr>
                <w:color w:val="000000"/>
                <w:sz w:val="24"/>
                <w:szCs w:val="24"/>
                <w:rtl w:val="0"/>
              </w:rPr>
              <w:t xml:space="preserve">EVALUACIÓN</w:t>
            </w:r>
          </w:p>
        </w:tc>
      </w:tr>
      <w:tr>
        <w:trPr>
          <w:cantSplit w:val="0"/>
          <w:trHeight w:val="345" w:hRule="atLeast"/>
          <w:tblHeader w:val="0"/>
        </w:trPr>
        <w:tc>
          <w:tcPr>
            <w:shd w:fill="c5d9f0" w:val="clear"/>
          </w:tcPr>
          <w:p w:rsidR="00000000" w:rsidDel="00000000" w:rsidP="00000000" w:rsidRDefault="00000000" w:rsidRPr="00000000" w14:paraId="00000556">
            <w:pPr>
              <w:pBdr>
                <w:top w:space="0" w:sz="0" w:val="nil"/>
                <w:left w:space="0" w:sz="0" w:val="nil"/>
                <w:bottom w:space="0" w:sz="0" w:val="nil"/>
                <w:right w:space="0" w:sz="0" w:val="nil"/>
                <w:between w:space="0" w:sz="0" w:val="nil"/>
              </w:pBdr>
              <w:spacing w:before="38" w:lineRule="auto"/>
              <w:ind w:left="107" w:firstLine="0"/>
              <w:rPr>
                <w:color w:val="000000"/>
                <w:sz w:val="20"/>
                <w:szCs w:val="20"/>
              </w:rPr>
            </w:pPr>
            <w:r w:rsidDel="00000000" w:rsidR="00000000" w:rsidRPr="00000000">
              <w:rPr>
                <w:color w:val="000000"/>
                <w:sz w:val="20"/>
                <w:szCs w:val="20"/>
                <w:rtl w:val="0"/>
              </w:rPr>
              <w:t xml:space="preserve">UNIDAD DIDÁCTICA</w:t>
            </w:r>
          </w:p>
        </w:tc>
        <w:tc>
          <w:tcPr>
            <w:shd w:fill="c5d9f0" w:val="clear"/>
          </w:tcPr>
          <w:p w:rsidR="00000000" w:rsidDel="00000000" w:rsidP="00000000" w:rsidRDefault="00000000" w:rsidRPr="00000000" w14:paraId="00000557">
            <w:pPr>
              <w:pBdr>
                <w:top w:space="0" w:sz="0" w:val="nil"/>
                <w:left w:space="0" w:sz="0" w:val="nil"/>
                <w:bottom w:space="0" w:sz="0" w:val="nil"/>
                <w:right w:space="0" w:sz="0" w:val="nil"/>
                <w:between w:space="0" w:sz="0" w:val="nil"/>
              </w:pBdr>
              <w:spacing w:before="39" w:lineRule="auto"/>
              <w:ind w:left="107" w:firstLine="0"/>
              <w:rPr>
                <w:color w:val="000000"/>
                <w:sz w:val="24"/>
                <w:szCs w:val="24"/>
              </w:rPr>
            </w:pPr>
            <w:r w:rsidDel="00000000" w:rsidR="00000000" w:rsidRPr="00000000">
              <w:rPr>
                <w:color w:val="000000"/>
                <w:sz w:val="24"/>
                <w:szCs w:val="24"/>
                <w:rtl w:val="0"/>
              </w:rPr>
              <w:t xml:space="preserve">CONTENIDOS</w:t>
            </w:r>
          </w:p>
        </w:tc>
        <w:tc>
          <w:tcPr>
            <w:shd w:fill="c5d9f0" w:val="clear"/>
          </w:tcPr>
          <w:p w:rsidR="00000000" w:rsidDel="00000000" w:rsidP="00000000" w:rsidRDefault="00000000" w:rsidRPr="00000000" w14:paraId="00000558">
            <w:pPr>
              <w:pBdr>
                <w:top w:space="0" w:sz="0" w:val="nil"/>
                <w:left w:space="0" w:sz="0" w:val="nil"/>
                <w:bottom w:space="0" w:sz="0" w:val="nil"/>
                <w:right w:space="0" w:sz="0" w:val="nil"/>
                <w:between w:space="0" w:sz="0" w:val="nil"/>
              </w:pBdr>
              <w:spacing w:before="39" w:lineRule="auto"/>
              <w:ind w:left="106" w:firstLine="0"/>
              <w:rPr>
                <w:color w:val="000000"/>
                <w:sz w:val="24"/>
                <w:szCs w:val="24"/>
              </w:rPr>
            </w:pPr>
            <w:r w:rsidDel="00000000" w:rsidR="00000000" w:rsidRPr="00000000">
              <w:rPr>
                <w:color w:val="000000"/>
                <w:sz w:val="24"/>
                <w:szCs w:val="24"/>
                <w:rtl w:val="0"/>
              </w:rPr>
              <w:t xml:space="preserve">RA</w:t>
            </w:r>
          </w:p>
        </w:tc>
        <w:tc>
          <w:tcPr>
            <w:shd w:fill="c5d9f0" w:val="clear"/>
          </w:tcPr>
          <w:p w:rsidR="00000000" w:rsidDel="00000000" w:rsidP="00000000" w:rsidRDefault="00000000" w:rsidRPr="00000000" w14:paraId="00000559">
            <w:pPr>
              <w:pBdr>
                <w:top w:space="0" w:sz="0" w:val="nil"/>
                <w:left w:space="0" w:sz="0" w:val="nil"/>
                <w:bottom w:space="0" w:sz="0" w:val="nil"/>
                <w:right w:space="0" w:sz="0" w:val="nil"/>
                <w:between w:space="0" w:sz="0" w:val="nil"/>
              </w:pBdr>
              <w:spacing w:before="39" w:lineRule="auto"/>
              <w:ind w:left="108" w:firstLine="0"/>
              <w:rPr>
                <w:color w:val="000000"/>
                <w:sz w:val="24"/>
                <w:szCs w:val="24"/>
              </w:rPr>
            </w:pPr>
            <w:r w:rsidDel="00000000" w:rsidR="00000000" w:rsidRPr="00000000">
              <w:rPr>
                <w:color w:val="000000"/>
                <w:sz w:val="24"/>
                <w:szCs w:val="24"/>
                <w:rtl w:val="0"/>
              </w:rPr>
              <w:t xml:space="preserve">CRITERIOS EVAL.</w:t>
            </w:r>
          </w:p>
        </w:tc>
      </w:tr>
      <w:tr>
        <w:trPr>
          <w:cantSplit w:val="0"/>
          <w:trHeight w:val="7385" w:hRule="atLeast"/>
          <w:tblHeader w:val="0"/>
        </w:trPr>
        <w:tc>
          <w:tcPr/>
          <w:p w:rsidR="00000000" w:rsidDel="00000000" w:rsidP="00000000" w:rsidRDefault="00000000" w:rsidRPr="00000000" w14:paraId="0000055A">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5B">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5C">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5D">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5E">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5F">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60">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61">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62">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63">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64">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65">
            <w:pPr>
              <w:pBdr>
                <w:top w:space="0" w:sz="0" w:val="nil"/>
                <w:left w:space="0" w:sz="0" w:val="nil"/>
                <w:bottom w:space="0" w:sz="0" w:val="nil"/>
                <w:right w:space="0" w:sz="0" w:val="nil"/>
                <w:between w:space="0" w:sz="0" w:val="nil"/>
              </w:pBdr>
              <w:spacing w:before="8" w:lineRule="auto"/>
              <w:rPr>
                <w:b w:val="1"/>
                <w:color w:val="000000"/>
                <w:sz w:val="17"/>
                <w:szCs w:val="17"/>
              </w:rPr>
            </w:pPr>
            <w:r w:rsidDel="00000000" w:rsidR="00000000" w:rsidRPr="00000000">
              <w:rPr>
                <w:rtl w:val="0"/>
              </w:rPr>
            </w:r>
          </w:p>
          <w:p w:rsidR="00000000" w:rsidDel="00000000" w:rsidP="00000000" w:rsidRDefault="00000000" w:rsidRPr="00000000" w14:paraId="00000566">
            <w:pPr>
              <w:pBdr>
                <w:top w:space="0" w:sz="0" w:val="nil"/>
                <w:left w:space="0" w:sz="0" w:val="nil"/>
                <w:bottom w:space="0" w:sz="0" w:val="nil"/>
                <w:right w:space="0" w:sz="0" w:val="nil"/>
                <w:between w:space="0" w:sz="0" w:val="nil"/>
              </w:pBdr>
              <w:ind w:left="115" w:firstLine="0"/>
              <w:rPr>
                <w:b w:val="1"/>
                <w:color w:val="000000"/>
                <w:sz w:val="20"/>
                <w:szCs w:val="20"/>
              </w:rPr>
            </w:pPr>
            <w:r w:rsidDel="00000000" w:rsidR="00000000" w:rsidRPr="00000000">
              <w:rPr>
                <w:b w:val="1"/>
                <w:color w:val="000000"/>
                <w:sz w:val="20"/>
                <w:szCs w:val="20"/>
                <w:rtl w:val="0"/>
              </w:rPr>
              <w:t xml:space="preserve">Unidad 7</w:t>
            </w:r>
          </w:p>
          <w:p w:rsidR="00000000" w:rsidDel="00000000" w:rsidP="00000000" w:rsidRDefault="00000000" w:rsidRPr="00000000" w14:paraId="00000567">
            <w:pPr>
              <w:pBdr>
                <w:top w:space="0" w:sz="0" w:val="nil"/>
                <w:left w:space="0" w:sz="0" w:val="nil"/>
                <w:bottom w:space="0" w:sz="0" w:val="nil"/>
                <w:right w:space="0" w:sz="0" w:val="nil"/>
                <w:between w:space="0" w:sz="0" w:val="nil"/>
              </w:pBdr>
              <w:spacing w:before="20" w:line="249" w:lineRule="auto"/>
              <w:ind w:left="107" w:right="102" w:firstLine="0"/>
              <w:rPr>
                <w:b w:val="1"/>
                <w:color w:val="000000"/>
                <w:sz w:val="20"/>
                <w:szCs w:val="20"/>
              </w:rPr>
            </w:pPr>
            <w:r w:rsidDel="00000000" w:rsidR="00000000" w:rsidRPr="00000000">
              <w:rPr>
                <w:b w:val="1"/>
                <w:color w:val="000000"/>
                <w:sz w:val="20"/>
                <w:szCs w:val="20"/>
                <w:rtl w:val="0"/>
              </w:rPr>
              <w:t xml:space="preserve">Gestión de la actividad comercial. El merchandising, precios de venta y planificación de las ventas.</w:t>
            </w:r>
          </w:p>
        </w:tc>
        <w:tc>
          <w:tcPr/>
          <w:p w:rsidR="00000000" w:rsidDel="00000000" w:rsidP="00000000" w:rsidRDefault="00000000" w:rsidRPr="00000000" w14:paraId="00000568">
            <w:pPr>
              <w:numPr>
                <w:ilvl w:val="0"/>
                <w:numId w:val="32"/>
              </w:numPr>
              <w:pBdr>
                <w:top w:space="0" w:sz="0" w:val="nil"/>
                <w:left w:space="0" w:sz="0" w:val="nil"/>
                <w:bottom w:space="0" w:sz="0" w:val="nil"/>
                <w:right w:space="0" w:sz="0" w:val="nil"/>
                <w:between w:space="0" w:sz="0" w:val="nil"/>
              </w:pBdr>
              <w:tabs>
                <w:tab w:val="left" w:leader="none" w:pos="815"/>
                <w:tab w:val="left" w:leader="none" w:pos="816"/>
              </w:tabs>
              <w:spacing w:before="39" w:lineRule="auto"/>
              <w:ind w:left="815" w:hanging="709"/>
              <w:rPr>
                <w:color w:val="000000"/>
                <w:sz w:val="20"/>
                <w:szCs w:val="20"/>
              </w:rPr>
            </w:pPr>
            <w:r w:rsidDel="00000000" w:rsidR="00000000" w:rsidRPr="00000000">
              <w:rPr>
                <w:color w:val="000000"/>
                <w:sz w:val="20"/>
                <w:szCs w:val="20"/>
                <w:rtl w:val="0"/>
              </w:rPr>
              <w:t xml:space="preserve">Introducción.</w:t>
            </w:r>
          </w:p>
          <w:p w:rsidR="00000000" w:rsidDel="00000000" w:rsidP="00000000" w:rsidRDefault="00000000" w:rsidRPr="00000000" w14:paraId="00000569">
            <w:pPr>
              <w:numPr>
                <w:ilvl w:val="0"/>
                <w:numId w:val="32"/>
              </w:numPr>
              <w:pBdr>
                <w:top w:space="0" w:sz="0" w:val="nil"/>
                <w:left w:space="0" w:sz="0" w:val="nil"/>
                <w:bottom w:space="0" w:sz="0" w:val="nil"/>
                <w:right w:space="0" w:sz="0" w:val="nil"/>
                <w:between w:space="0" w:sz="0" w:val="nil"/>
              </w:pBdr>
              <w:tabs>
                <w:tab w:val="left" w:leader="none" w:pos="815"/>
                <w:tab w:val="left" w:leader="none" w:pos="816"/>
              </w:tabs>
              <w:spacing w:before="8" w:line="249" w:lineRule="auto"/>
              <w:ind w:left="107" w:right="1369" w:firstLine="0"/>
              <w:rPr>
                <w:color w:val="000000"/>
                <w:sz w:val="20"/>
                <w:szCs w:val="20"/>
              </w:rPr>
            </w:pPr>
            <w:r w:rsidDel="00000000" w:rsidR="00000000" w:rsidRPr="00000000">
              <w:rPr>
                <w:color w:val="000000"/>
                <w:sz w:val="20"/>
                <w:szCs w:val="20"/>
                <w:rtl w:val="0"/>
              </w:rPr>
              <w:t xml:space="preserve">Organización de la venta. El merchandising.</w:t>
            </w:r>
          </w:p>
          <w:p w:rsidR="00000000" w:rsidDel="00000000" w:rsidP="00000000" w:rsidRDefault="00000000" w:rsidRPr="00000000" w14:paraId="0000056A">
            <w:pPr>
              <w:numPr>
                <w:ilvl w:val="0"/>
                <w:numId w:val="32"/>
              </w:numPr>
              <w:pBdr>
                <w:top w:space="0" w:sz="0" w:val="nil"/>
                <w:left w:space="0" w:sz="0" w:val="nil"/>
                <w:bottom w:space="0" w:sz="0" w:val="nil"/>
                <w:right w:space="0" w:sz="0" w:val="nil"/>
                <w:between w:space="0" w:sz="0" w:val="nil"/>
              </w:pBdr>
              <w:tabs>
                <w:tab w:val="left" w:leader="none" w:pos="815"/>
                <w:tab w:val="left" w:leader="none" w:pos="816"/>
              </w:tabs>
              <w:spacing w:before="6" w:lineRule="auto"/>
              <w:ind w:left="815" w:hanging="709"/>
              <w:rPr>
                <w:color w:val="000000"/>
                <w:sz w:val="20"/>
                <w:szCs w:val="20"/>
              </w:rPr>
            </w:pPr>
            <w:r w:rsidDel="00000000" w:rsidR="00000000" w:rsidRPr="00000000">
              <w:rPr>
                <w:color w:val="000000"/>
                <w:sz w:val="20"/>
                <w:szCs w:val="20"/>
                <w:rtl w:val="0"/>
              </w:rPr>
              <w:t xml:space="preserve">Política de precios.</w:t>
            </w:r>
          </w:p>
          <w:p w:rsidR="00000000" w:rsidDel="00000000" w:rsidP="00000000" w:rsidRDefault="00000000" w:rsidRPr="00000000" w14:paraId="0000056B">
            <w:pPr>
              <w:numPr>
                <w:ilvl w:val="1"/>
                <w:numId w:val="32"/>
              </w:numPr>
              <w:pBdr>
                <w:top w:space="0" w:sz="0" w:val="nil"/>
                <w:left w:space="0" w:sz="0" w:val="nil"/>
                <w:bottom w:space="0" w:sz="0" w:val="nil"/>
                <w:right w:space="0" w:sz="0" w:val="nil"/>
                <w:between w:space="0" w:sz="0" w:val="nil"/>
              </w:pBdr>
              <w:tabs>
                <w:tab w:val="left" w:leader="none" w:pos="456"/>
              </w:tabs>
              <w:spacing w:before="8" w:lineRule="auto"/>
              <w:ind w:left="455" w:hanging="349"/>
              <w:rPr>
                <w:color w:val="000000"/>
                <w:sz w:val="20"/>
                <w:szCs w:val="20"/>
              </w:rPr>
            </w:pPr>
            <w:r w:rsidDel="00000000" w:rsidR="00000000" w:rsidRPr="00000000">
              <w:rPr>
                <w:color w:val="000000"/>
                <w:sz w:val="20"/>
                <w:szCs w:val="20"/>
                <w:rtl w:val="0"/>
              </w:rPr>
              <w:t xml:space="preserve">Métodos de fijación de precios</w:t>
            </w:r>
          </w:p>
          <w:p w:rsidR="00000000" w:rsidDel="00000000" w:rsidP="00000000" w:rsidRDefault="00000000" w:rsidRPr="00000000" w14:paraId="0000056C">
            <w:pPr>
              <w:numPr>
                <w:ilvl w:val="1"/>
                <w:numId w:val="32"/>
              </w:numPr>
              <w:pBdr>
                <w:top w:space="0" w:sz="0" w:val="nil"/>
                <w:left w:space="0" w:sz="0" w:val="nil"/>
                <w:bottom w:space="0" w:sz="0" w:val="nil"/>
                <w:right w:space="0" w:sz="0" w:val="nil"/>
                <w:between w:space="0" w:sz="0" w:val="nil"/>
              </w:pBdr>
              <w:tabs>
                <w:tab w:val="left" w:leader="none" w:pos="456"/>
              </w:tabs>
              <w:spacing w:before="8" w:lineRule="auto"/>
              <w:ind w:left="455" w:hanging="349"/>
              <w:rPr>
                <w:color w:val="000000"/>
                <w:sz w:val="20"/>
                <w:szCs w:val="20"/>
              </w:rPr>
            </w:pPr>
            <w:r w:rsidDel="00000000" w:rsidR="00000000" w:rsidRPr="00000000">
              <w:rPr>
                <w:color w:val="000000"/>
                <w:sz w:val="20"/>
                <w:szCs w:val="20"/>
                <w:rtl w:val="0"/>
              </w:rPr>
              <w:t xml:space="preserve">Estrategias elegidas.</w:t>
            </w:r>
          </w:p>
          <w:p w:rsidR="00000000" w:rsidDel="00000000" w:rsidP="00000000" w:rsidRDefault="00000000" w:rsidRPr="00000000" w14:paraId="0000056D">
            <w:pPr>
              <w:numPr>
                <w:ilvl w:val="1"/>
                <w:numId w:val="32"/>
              </w:numPr>
              <w:pBdr>
                <w:top w:space="0" w:sz="0" w:val="nil"/>
                <w:left w:space="0" w:sz="0" w:val="nil"/>
                <w:bottom w:space="0" w:sz="0" w:val="nil"/>
                <w:right w:space="0" w:sz="0" w:val="nil"/>
                <w:between w:space="0" w:sz="0" w:val="nil"/>
              </w:pBdr>
              <w:tabs>
                <w:tab w:val="left" w:leader="none" w:pos="456"/>
              </w:tabs>
              <w:spacing w:before="9" w:lineRule="auto"/>
              <w:ind w:left="455" w:hanging="349"/>
              <w:rPr>
                <w:color w:val="000000"/>
                <w:sz w:val="20"/>
                <w:szCs w:val="20"/>
              </w:rPr>
            </w:pPr>
            <w:r w:rsidDel="00000000" w:rsidR="00000000" w:rsidRPr="00000000">
              <w:rPr>
                <w:color w:val="000000"/>
                <w:sz w:val="20"/>
                <w:szCs w:val="20"/>
                <w:rtl w:val="0"/>
              </w:rPr>
              <w:t xml:space="preserve">Lista de precios.</w:t>
            </w:r>
          </w:p>
          <w:p w:rsidR="00000000" w:rsidDel="00000000" w:rsidP="00000000" w:rsidRDefault="00000000" w:rsidRPr="00000000" w14:paraId="0000056E">
            <w:pPr>
              <w:numPr>
                <w:ilvl w:val="0"/>
                <w:numId w:val="33"/>
              </w:numPr>
              <w:pBdr>
                <w:top w:space="0" w:sz="0" w:val="nil"/>
                <w:left w:space="0" w:sz="0" w:val="nil"/>
                <w:bottom w:space="0" w:sz="0" w:val="nil"/>
                <w:right w:space="0" w:sz="0" w:val="nil"/>
                <w:between w:space="0" w:sz="0" w:val="nil"/>
              </w:pBdr>
              <w:tabs>
                <w:tab w:val="left" w:leader="none" w:pos="815"/>
                <w:tab w:val="left" w:leader="none" w:pos="816"/>
              </w:tabs>
              <w:spacing w:before="7" w:lineRule="auto"/>
              <w:ind w:left="815" w:hanging="709"/>
              <w:rPr>
                <w:color w:val="000000"/>
                <w:sz w:val="20"/>
                <w:szCs w:val="20"/>
              </w:rPr>
            </w:pPr>
            <w:r w:rsidDel="00000000" w:rsidR="00000000" w:rsidRPr="00000000">
              <w:rPr>
                <w:color w:val="000000"/>
                <w:sz w:val="20"/>
                <w:szCs w:val="20"/>
                <w:rtl w:val="0"/>
              </w:rPr>
              <w:t xml:space="preserve">Organización y planificación de las ventas.</w:t>
            </w:r>
          </w:p>
          <w:p w:rsidR="00000000" w:rsidDel="00000000" w:rsidP="00000000" w:rsidRDefault="00000000" w:rsidRPr="00000000" w14:paraId="0000056F">
            <w:pPr>
              <w:numPr>
                <w:ilvl w:val="1"/>
                <w:numId w:val="33"/>
              </w:numPr>
              <w:pBdr>
                <w:top w:space="0" w:sz="0" w:val="nil"/>
                <w:left w:space="0" w:sz="0" w:val="nil"/>
                <w:bottom w:space="0" w:sz="0" w:val="nil"/>
                <w:right w:space="0" w:sz="0" w:val="nil"/>
                <w:between w:space="0" w:sz="0" w:val="nil"/>
              </w:pBdr>
              <w:tabs>
                <w:tab w:val="left" w:leader="none" w:pos="456"/>
              </w:tabs>
              <w:spacing w:before="8" w:lineRule="auto"/>
              <w:ind w:left="455" w:hanging="349"/>
              <w:rPr>
                <w:color w:val="000000"/>
                <w:sz w:val="20"/>
                <w:szCs w:val="20"/>
              </w:rPr>
            </w:pPr>
            <w:r w:rsidDel="00000000" w:rsidR="00000000" w:rsidRPr="00000000">
              <w:rPr>
                <w:color w:val="000000"/>
                <w:sz w:val="20"/>
                <w:szCs w:val="20"/>
                <w:rtl w:val="0"/>
              </w:rPr>
              <w:t xml:space="preserve">Previsiones de ventas.</w:t>
            </w:r>
          </w:p>
          <w:p w:rsidR="00000000" w:rsidDel="00000000" w:rsidP="00000000" w:rsidRDefault="00000000" w:rsidRPr="00000000" w14:paraId="00000570">
            <w:pPr>
              <w:numPr>
                <w:ilvl w:val="0"/>
                <w:numId w:val="35"/>
              </w:numPr>
              <w:pBdr>
                <w:top w:space="0" w:sz="0" w:val="nil"/>
                <w:left w:space="0" w:sz="0" w:val="nil"/>
                <w:bottom w:space="0" w:sz="0" w:val="nil"/>
                <w:right w:space="0" w:sz="0" w:val="nil"/>
                <w:between w:space="0" w:sz="0" w:val="nil"/>
              </w:pBdr>
              <w:tabs>
                <w:tab w:val="left" w:leader="none" w:pos="815"/>
                <w:tab w:val="left" w:leader="none" w:pos="816"/>
              </w:tabs>
              <w:spacing w:before="18" w:line="230" w:lineRule="auto"/>
              <w:ind w:left="107" w:right="281" w:firstLine="0"/>
              <w:rPr>
                <w:color w:val="000000"/>
                <w:sz w:val="20"/>
                <w:szCs w:val="20"/>
              </w:rPr>
            </w:pPr>
            <w:r w:rsidDel="00000000" w:rsidR="00000000" w:rsidRPr="00000000">
              <w:rPr>
                <w:color w:val="000000"/>
                <w:sz w:val="20"/>
                <w:szCs w:val="20"/>
                <w:rtl w:val="0"/>
              </w:rPr>
              <w:t xml:space="preserve">Recursos necesarios para la distribución y las ventas.</w:t>
            </w:r>
          </w:p>
          <w:p w:rsidR="00000000" w:rsidDel="00000000" w:rsidP="00000000" w:rsidRDefault="00000000" w:rsidRPr="00000000" w14:paraId="00000571">
            <w:pPr>
              <w:numPr>
                <w:ilvl w:val="0"/>
                <w:numId w:val="35"/>
              </w:numPr>
              <w:pBdr>
                <w:top w:space="0" w:sz="0" w:val="nil"/>
                <w:left w:space="0" w:sz="0" w:val="nil"/>
                <w:bottom w:space="0" w:sz="0" w:val="nil"/>
                <w:right w:space="0" w:sz="0" w:val="nil"/>
                <w:between w:space="0" w:sz="0" w:val="nil"/>
              </w:pBdr>
              <w:tabs>
                <w:tab w:val="left" w:leader="none" w:pos="815"/>
                <w:tab w:val="left" w:leader="none" w:pos="816"/>
              </w:tabs>
              <w:spacing w:before="1" w:lineRule="auto"/>
              <w:ind w:left="815" w:hanging="709"/>
              <w:rPr>
                <w:color w:val="000000"/>
                <w:sz w:val="20"/>
                <w:szCs w:val="20"/>
              </w:rPr>
            </w:pPr>
            <w:r w:rsidDel="00000000" w:rsidR="00000000" w:rsidRPr="00000000">
              <w:rPr>
                <w:color w:val="000000"/>
                <w:sz w:val="20"/>
                <w:szCs w:val="20"/>
                <w:rtl w:val="0"/>
              </w:rPr>
              <w:t xml:space="preserve">Presupuesto de costes.</w:t>
            </w:r>
          </w:p>
        </w:tc>
        <w:tc>
          <w:tcPr/>
          <w:p w:rsidR="00000000" w:rsidDel="00000000" w:rsidP="00000000" w:rsidRDefault="00000000" w:rsidRPr="00000000" w14:paraId="00000572">
            <w:pPr>
              <w:pBdr>
                <w:top w:space="0" w:sz="0" w:val="nil"/>
                <w:left w:space="0" w:sz="0" w:val="nil"/>
                <w:bottom w:space="0" w:sz="0" w:val="nil"/>
                <w:right w:space="0" w:sz="0" w:val="nil"/>
                <w:between w:space="0" w:sz="0" w:val="nil"/>
              </w:pBdr>
              <w:tabs>
                <w:tab w:val="left" w:leader="none" w:pos="677"/>
                <w:tab w:val="left" w:leader="none" w:pos="1113"/>
                <w:tab w:val="left" w:leader="none" w:pos="1203"/>
                <w:tab w:val="left" w:leader="none" w:pos="1612"/>
              </w:tabs>
              <w:spacing w:before="41" w:line="259" w:lineRule="auto"/>
              <w:ind w:left="106" w:right="105" w:firstLine="0"/>
              <w:rPr>
                <w:color w:val="000000"/>
                <w:sz w:val="20"/>
                <w:szCs w:val="20"/>
              </w:rPr>
            </w:pPr>
            <w:r w:rsidDel="00000000" w:rsidR="00000000" w:rsidRPr="00000000">
              <w:rPr>
                <w:color w:val="000000"/>
                <w:sz w:val="20"/>
                <w:szCs w:val="20"/>
                <w:rtl w:val="0"/>
              </w:rPr>
              <w:t xml:space="preserve">6. Realiza la gestión de</w:t>
              <w:tab/>
              <w:t xml:space="preserve">la</w:t>
              <w:tab/>
              <w:tab/>
              <w:t xml:space="preserve">empresa proyecto</w:t>
              <w:tab/>
              <w:t xml:space="preserve">en</w:t>
              <w:tab/>
              <w:t xml:space="preserve">sus diversos departamentos.</w:t>
            </w:r>
          </w:p>
        </w:tc>
        <w:tc>
          <w:tcPr/>
          <w:p w:rsidR="00000000" w:rsidDel="00000000" w:rsidP="00000000" w:rsidRDefault="00000000" w:rsidRPr="00000000" w14:paraId="00000573">
            <w:pPr>
              <w:numPr>
                <w:ilvl w:val="0"/>
                <w:numId w:val="36"/>
              </w:numPr>
              <w:pBdr>
                <w:top w:space="0" w:sz="0" w:val="nil"/>
                <w:left w:space="0" w:sz="0" w:val="nil"/>
                <w:bottom w:space="0" w:sz="0" w:val="nil"/>
                <w:right w:space="0" w:sz="0" w:val="nil"/>
                <w:between w:space="0" w:sz="0" w:val="nil"/>
              </w:pBdr>
              <w:tabs>
                <w:tab w:val="left" w:leader="none" w:pos="814"/>
                <w:tab w:val="left" w:leader="none" w:pos="815"/>
              </w:tabs>
              <w:spacing w:before="49" w:line="230" w:lineRule="auto"/>
              <w:ind w:left="108" w:right="401" w:firstLine="0"/>
              <w:rPr>
                <w:color w:val="000000"/>
                <w:sz w:val="20"/>
                <w:szCs w:val="20"/>
              </w:rPr>
            </w:pPr>
            <w:r w:rsidDel="00000000" w:rsidR="00000000" w:rsidRPr="00000000">
              <w:rPr>
                <w:color w:val="000000"/>
                <w:sz w:val="20"/>
                <w:szCs w:val="20"/>
                <w:rtl w:val="0"/>
              </w:rPr>
              <w:t xml:space="preserve">Se ha efectuado una planificación sobre las necesidades de aprovisionamiento de la empresa.</w:t>
            </w:r>
          </w:p>
          <w:p w:rsidR="00000000" w:rsidDel="00000000" w:rsidP="00000000" w:rsidRDefault="00000000" w:rsidRPr="00000000" w14:paraId="00000574">
            <w:pPr>
              <w:numPr>
                <w:ilvl w:val="0"/>
                <w:numId w:val="36"/>
              </w:numPr>
              <w:pBdr>
                <w:top w:space="0" w:sz="0" w:val="nil"/>
                <w:left w:space="0" w:sz="0" w:val="nil"/>
                <w:bottom w:space="0" w:sz="0" w:val="nil"/>
                <w:right w:space="0" w:sz="0" w:val="nil"/>
                <w:between w:space="0" w:sz="0" w:val="nil"/>
              </w:pBdr>
              <w:tabs>
                <w:tab w:val="left" w:leader="none" w:pos="814"/>
                <w:tab w:val="left" w:leader="none" w:pos="815"/>
              </w:tabs>
              <w:spacing w:before="9" w:line="230" w:lineRule="auto"/>
              <w:ind w:left="108" w:right="639" w:firstLine="0"/>
              <w:rPr>
                <w:color w:val="000000"/>
                <w:sz w:val="20"/>
                <w:szCs w:val="20"/>
              </w:rPr>
            </w:pPr>
            <w:r w:rsidDel="00000000" w:rsidR="00000000" w:rsidRPr="00000000">
              <w:rPr>
                <w:color w:val="000000"/>
                <w:sz w:val="20"/>
                <w:szCs w:val="20"/>
                <w:rtl w:val="0"/>
              </w:rPr>
              <w:t xml:space="preserve">Se ha gestionado el proceso de comercialización de los productos de la empresa.</w:t>
            </w:r>
          </w:p>
          <w:p w:rsidR="00000000" w:rsidDel="00000000" w:rsidP="00000000" w:rsidRDefault="00000000" w:rsidRPr="00000000" w14:paraId="00000575">
            <w:pPr>
              <w:pBdr>
                <w:top w:space="0" w:sz="0" w:val="nil"/>
                <w:left w:space="0" w:sz="0" w:val="nil"/>
                <w:bottom w:space="0" w:sz="0" w:val="nil"/>
                <w:right w:space="0" w:sz="0" w:val="nil"/>
                <w:between w:space="0" w:sz="0" w:val="nil"/>
              </w:pBdr>
              <w:spacing w:before="4" w:line="242" w:lineRule="auto"/>
              <w:ind w:left="108" w:right="225" w:firstLine="0"/>
              <w:rPr>
                <w:color w:val="000000"/>
                <w:sz w:val="20"/>
                <w:szCs w:val="20"/>
              </w:rPr>
            </w:pPr>
            <w:r w:rsidDel="00000000" w:rsidR="00000000" w:rsidRPr="00000000">
              <w:rPr>
                <w:color w:val="000000"/>
                <w:sz w:val="20"/>
                <w:szCs w:val="20"/>
                <w:rtl w:val="0"/>
              </w:rPr>
              <w:t xml:space="preserve">e) Se han planificado las necesidades financieras de la empresa.</w:t>
            </w:r>
          </w:p>
          <w:p w:rsidR="00000000" w:rsidDel="00000000" w:rsidP="00000000" w:rsidRDefault="00000000" w:rsidRPr="00000000" w14:paraId="00000576">
            <w:pPr>
              <w:numPr>
                <w:ilvl w:val="0"/>
                <w:numId w:val="37"/>
              </w:numPr>
              <w:pBdr>
                <w:top w:space="0" w:sz="0" w:val="nil"/>
                <w:left w:space="0" w:sz="0" w:val="nil"/>
                <w:bottom w:space="0" w:sz="0" w:val="nil"/>
                <w:right w:space="0" w:sz="0" w:val="nil"/>
                <w:between w:space="0" w:sz="0" w:val="nil"/>
              </w:pBdr>
              <w:tabs>
                <w:tab w:val="left" w:leader="none" w:pos="814"/>
                <w:tab w:val="left" w:leader="none" w:pos="815"/>
              </w:tabs>
              <w:spacing w:line="249" w:lineRule="auto"/>
              <w:ind w:left="108" w:right="393" w:firstLine="0"/>
              <w:rPr>
                <w:color w:val="000000"/>
                <w:sz w:val="20"/>
                <w:szCs w:val="20"/>
              </w:rPr>
            </w:pPr>
            <w:r w:rsidDel="00000000" w:rsidR="00000000" w:rsidRPr="00000000">
              <w:rPr>
                <w:color w:val="000000"/>
                <w:sz w:val="20"/>
                <w:szCs w:val="20"/>
                <w:rtl w:val="0"/>
              </w:rPr>
              <w:t xml:space="preserve">Se ha valorado la organización de la propia tarea.</w:t>
            </w:r>
          </w:p>
          <w:p w:rsidR="00000000" w:rsidDel="00000000" w:rsidP="00000000" w:rsidRDefault="00000000" w:rsidRPr="00000000" w14:paraId="00000577">
            <w:pPr>
              <w:numPr>
                <w:ilvl w:val="0"/>
                <w:numId w:val="37"/>
              </w:numPr>
              <w:pBdr>
                <w:top w:space="0" w:sz="0" w:val="nil"/>
                <w:left w:space="0" w:sz="0" w:val="nil"/>
                <w:bottom w:space="0" w:sz="0" w:val="nil"/>
                <w:right w:space="0" w:sz="0" w:val="nil"/>
                <w:between w:space="0" w:sz="0" w:val="nil"/>
              </w:pBdr>
              <w:tabs>
                <w:tab w:val="left" w:leader="none" w:pos="814"/>
                <w:tab w:val="left" w:leader="none" w:pos="815"/>
              </w:tabs>
              <w:spacing w:before="16" w:line="230" w:lineRule="auto"/>
              <w:ind w:left="108" w:right="253" w:firstLine="0"/>
              <w:rPr>
                <w:color w:val="000000"/>
                <w:sz w:val="20"/>
                <w:szCs w:val="20"/>
              </w:rPr>
            </w:pPr>
            <w:r w:rsidDel="00000000" w:rsidR="00000000" w:rsidRPr="00000000">
              <w:rPr>
                <w:color w:val="000000"/>
                <w:sz w:val="20"/>
                <w:szCs w:val="20"/>
                <w:rtl w:val="0"/>
              </w:rPr>
              <w:t xml:space="preserve">Se ha realizado el trabajo entre los miembros del grupo.</w:t>
            </w:r>
          </w:p>
          <w:p w:rsidR="00000000" w:rsidDel="00000000" w:rsidP="00000000" w:rsidRDefault="00000000" w:rsidRPr="00000000" w14:paraId="00000578">
            <w:pPr>
              <w:numPr>
                <w:ilvl w:val="0"/>
                <w:numId w:val="37"/>
              </w:numPr>
              <w:pBdr>
                <w:top w:space="0" w:sz="0" w:val="nil"/>
                <w:left w:space="0" w:sz="0" w:val="nil"/>
                <w:bottom w:space="0" w:sz="0" w:val="nil"/>
                <w:right w:space="0" w:sz="0" w:val="nil"/>
                <w:between w:space="0" w:sz="0" w:val="nil"/>
              </w:pBdr>
              <w:tabs>
                <w:tab w:val="left" w:leader="none" w:pos="814"/>
                <w:tab w:val="left" w:leader="none" w:pos="815"/>
              </w:tabs>
              <w:spacing w:before="7" w:line="235" w:lineRule="auto"/>
              <w:ind w:left="108" w:right="330" w:firstLine="0"/>
              <w:rPr>
                <w:color w:val="000000"/>
                <w:sz w:val="20"/>
                <w:szCs w:val="20"/>
              </w:rPr>
            </w:pPr>
            <w:r w:rsidDel="00000000" w:rsidR="00000000" w:rsidRPr="00000000">
              <w:rPr>
                <w:color w:val="000000"/>
                <w:sz w:val="20"/>
                <w:szCs w:val="20"/>
                <w:rtl w:val="0"/>
              </w:rPr>
              <w:t xml:space="preserve">Se ha realizado cada tarea con rigurosidad y corrección para obtener un resultado global satisfactorio.</w:t>
            </w:r>
          </w:p>
        </w:tc>
      </w:tr>
    </w:tbl>
    <w:p w:rsidR="00000000" w:rsidDel="00000000" w:rsidP="00000000" w:rsidRDefault="00000000" w:rsidRPr="00000000" w14:paraId="00000579">
      <w:pPr>
        <w:spacing w:line="235" w:lineRule="auto"/>
        <w:rPr>
          <w:sz w:val="20"/>
          <w:szCs w:val="20"/>
        </w:rPr>
        <w:sectPr>
          <w:type w:val="nextPage"/>
          <w:pgSz w:h="11910" w:w="16840" w:orient="landscape"/>
          <w:pgMar w:bottom="280" w:top="1180" w:left="1040" w:right="2120" w:header="386" w:footer="0"/>
        </w:sectPr>
      </w:pPr>
      <w:r w:rsidDel="00000000" w:rsidR="00000000" w:rsidRPr="00000000">
        <w:rPr>
          <w:rtl w:val="0"/>
        </w:rPr>
      </w:r>
    </w:p>
    <w:p w:rsidR="00000000" w:rsidDel="00000000" w:rsidP="00000000" w:rsidRDefault="00000000" w:rsidRPr="00000000" w14:paraId="0000057A">
      <w:pPr>
        <w:pBdr>
          <w:top w:space="0" w:sz="0" w:val="nil"/>
          <w:left w:space="0" w:sz="0" w:val="nil"/>
          <w:bottom w:space="0" w:sz="0" w:val="nil"/>
          <w:right w:space="0" w:sz="0" w:val="nil"/>
          <w:between w:space="0" w:sz="0" w:val="nil"/>
        </w:pBdr>
        <w:spacing w:after="1" w:before="3" w:lineRule="auto"/>
        <w:rPr>
          <w:b w:val="1"/>
          <w:color w:val="000000"/>
          <w:sz w:val="21"/>
          <w:szCs w:val="21"/>
        </w:rPr>
      </w:pPr>
      <w:r w:rsidDel="00000000" w:rsidR="00000000" w:rsidRPr="00000000">
        <w:rPr>
          <w:rtl w:val="0"/>
        </w:rPr>
      </w:r>
    </w:p>
    <w:tbl>
      <w:tblPr>
        <w:tblStyle w:val="Table29"/>
        <w:tblW w:w="13466.0" w:type="dxa"/>
        <w:jc w:val="left"/>
        <w:tblInd w:w="1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36"/>
        <w:gridCol w:w="4465"/>
        <w:gridCol w:w="1986"/>
        <w:gridCol w:w="4679"/>
        <w:tblGridChange w:id="0">
          <w:tblGrid>
            <w:gridCol w:w="2336"/>
            <w:gridCol w:w="4465"/>
            <w:gridCol w:w="1986"/>
            <w:gridCol w:w="4679"/>
          </w:tblGrid>
        </w:tblGridChange>
      </w:tblGrid>
      <w:tr>
        <w:trPr>
          <w:cantSplit w:val="0"/>
          <w:trHeight w:val="493" w:hRule="atLeast"/>
          <w:tblHeader w:val="0"/>
        </w:trPr>
        <w:tc>
          <w:tcPr>
            <w:gridSpan w:val="2"/>
            <w:shd w:fill="8db3e1" w:val="clear"/>
          </w:tcPr>
          <w:p w:rsidR="00000000" w:rsidDel="00000000" w:rsidP="00000000" w:rsidRDefault="00000000" w:rsidRPr="00000000" w14:paraId="0000057B">
            <w:pPr>
              <w:pBdr>
                <w:top w:space="0" w:sz="0" w:val="nil"/>
                <w:left w:space="0" w:sz="0" w:val="nil"/>
                <w:bottom w:space="0" w:sz="0" w:val="nil"/>
                <w:right w:space="0" w:sz="0" w:val="nil"/>
                <w:between w:space="0" w:sz="0" w:val="nil"/>
              </w:pBdr>
              <w:spacing w:before="30" w:lineRule="auto"/>
              <w:ind w:left="2613" w:right="2378" w:firstLine="0"/>
              <w:jc w:val="center"/>
              <w:rPr>
                <w:color w:val="000000"/>
                <w:sz w:val="24"/>
                <w:szCs w:val="24"/>
              </w:rPr>
            </w:pPr>
            <w:r w:rsidDel="00000000" w:rsidR="00000000" w:rsidRPr="00000000">
              <w:rPr>
                <w:color w:val="000000"/>
                <w:sz w:val="24"/>
                <w:szCs w:val="24"/>
                <w:rtl w:val="0"/>
              </w:rPr>
              <w:t xml:space="preserve">CONTENIDOS</w:t>
            </w:r>
          </w:p>
        </w:tc>
        <w:tc>
          <w:tcPr>
            <w:gridSpan w:val="2"/>
            <w:shd w:fill="8db3e1" w:val="clear"/>
          </w:tcPr>
          <w:p w:rsidR="00000000" w:rsidDel="00000000" w:rsidP="00000000" w:rsidRDefault="00000000" w:rsidRPr="00000000" w14:paraId="0000057D">
            <w:pPr>
              <w:pBdr>
                <w:top w:space="0" w:sz="0" w:val="nil"/>
                <w:left w:space="0" w:sz="0" w:val="nil"/>
                <w:bottom w:space="0" w:sz="0" w:val="nil"/>
                <w:right w:space="0" w:sz="0" w:val="nil"/>
                <w:between w:space="0" w:sz="0" w:val="nil"/>
              </w:pBdr>
              <w:spacing w:before="30" w:lineRule="auto"/>
              <w:ind w:left="2520" w:right="2234" w:firstLine="0"/>
              <w:jc w:val="center"/>
              <w:rPr>
                <w:color w:val="000000"/>
                <w:sz w:val="24"/>
                <w:szCs w:val="24"/>
              </w:rPr>
            </w:pPr>
            <w:r w:rsidDel="00000000" w:rsidR="00000000" w:rsidRPr="00000000">
              <w:rPr>
                <w:color w:val="000000"/>
                <w:sz w:val="24"/>
                <w:szCs w:val="24"/>
                <w:rtl w:val="0"/>
              </w:rPr>
              <w:t xml:space="preserve">EVALUACIÓN</w:t>
            </w:r>
          </w:p>
        </w:tc>
      </w:tr>
      <w:tr>
        <w:trPr>
          <w:cantSplit w:val="0"/>
          <w:trHeight w:val="335" w:hRule="atLeast"/>
          <w:tblHeader w:val="0"/>
        </w:trPr>
        <w:tc>
          <w:tcPr>
            <w:shd w:fill="c5d9f0" w:val="clear"/>
          </w:tcPr>
          <w:p w:rsidR="00000000" w:rsidDel="00000000" w:rsidP="00000000" w:rsidRDefault="00000000" w:rsidRPr="00000000" w14:paraId="0000057F">
            <w:pPr>
              <w:pBdr>
                <w:top w:space="0" w:sz="0" w:val="nil"/>
                <w:left w:space="0" w:sz="0" w:val="nil"/>
                <w:bottom w:space="0" w:sz="0" w:val="nil"/>
                <w:right w:space="0" w:sz="0" w:val="nil"/>
                <w:between w:space="0" w:sz="0" w:val="nil"/>
              </w:pBdr>
              <w:spacing w:before="29" w:lineRule="auto"/>
              <w:ind w:left="107" w:firstLine="0"/>
              <w:rPr>
                <w:color w:val="000000"/>
              </w:rPr>
            </w:pPr>
            <w:r w:rsidDel="00000000" w:rsidR="00000000" w:rsidRPr="00000000">
              <w:rPr>
                <w:color w:val="000000"/>
                <w:rtl w:val="0"/>
              </w:rPr>
              <w:t xml:space="preserve">UNIDAD DIDÁCTICA</w:t>
            </w:r>
          </w:p>
        </w:tc>
        <w:tc>
          <w:tcPr>
            <w:shd w:fill="c5d9f0" w:val="clear"/>
          </w:tcPr>
          <w:p w:rsidR="00000000" w:rsidDel="00000000" w:rsidP="00000000" w:rsidRDefault="00000000" w:rsidRPr="00000000" w14:paraId="00000580">
            <w:pPr>
              <w:pBdr>
                <w:top w:space="0" w:sz="0" w:val="nil"/>
                <w:left w:space="0" w:sz="0" w:val="nil"/>
                <w:bottom w:space="0" w:sz="0" w:val="nil"/>
                <w:right w:space="0" w:sz="0" w:val="nil"/>
                <w:between w:space="0" w:sz="0" w:val="nil"/>
              </w:pBdr>
              <w:spacing w:before="30" w:lineRule="auto"/>
              <w:ind w:left="107" w:firstLine="0"/>
              <w:rPr>
                <w:color w:val="000000"/>
                <w:sz w:val="24"/>
                <w:szCs w:val="24"/>
              </w:rPr>
            </w:pPr>
            <w:r w:rsidDel="00000000" w:rsidR="00000000" w:rsidRPr="00000000">
              <w:rPr>
                <w:color w:val="000000"/>
                <w:sz w:val="24"/>
                <w:szCs w:val="24"/>
                <w:rtl w:val="0"/>
              </w:rPr>
              <w:t xml:space="preserve">CONTENIDOS</w:t>
            </w:r>
          </w:p>
        </w:tc>
        <w:tc>
          <w:tcPr>
            <w:shd w:fill="c5d9f0" w:val="clear"/>
          </w:tcPr>
          <w:p w:rsidR="00000000" w:rsidDel="00000000" w:rsidP="00000000" w:rsidRDefault="00000000" w:rsidRPr="00000000" w14:paraId="00000581">
            <w:pPr>
              <w:pBdr>
                <w:top w:space="0" w:sz="0" w:val="nil"/>
                <w:left w:space="0" w:sz="0" w:val="nil"/>
                <w:bottom w:space="0" w:sz="0" w:val="nil"/>
                <w:right w:space="0" w:sz="0" w:val="nil"/>
                <w:between w:space="0" w:sz="0" w:val="nil"/>
              </w:pBdr>
              <w:spacing w:before="30" w:lineRule="auto"/>
              <w:ind w:left="106" w:firstLine="0"/>
              <w:rPr>
                <w:color w:val="000000"/>
                <w:sz w:val="24"/>
                <w:szCs w:val="24"/>
              </w:rPr>
            </w:pPr>
            <w:r w:rsidDel="00000000" w:rsidR="00000000" w:rsidRPr="00000000">
              <w:rPr>
                <w:color w:val="000000"/>
                <w:sz w:val="24"/>
                <w:szCs w:val="24"/>
                <w:rtl w:val="0"/>
              </w:rPr>
              <w:t xml:space="preserve">RA</w:t>
            </w:r>
          </w:p>
        </w:tc>
        <w:tc>
          <w:tcPr>
            <w:shd w:fill="c5d9f0" w:val="clear"/>
          </w:tcPr>
          <w:p w:rsidR="00000000" w:rsidDel="00000000" w:rsidP="00000000" w:rsidRDefault="00000000" w:rsidRPr="00000000" w14:paraId="00000582">
            <w:pPr>
              <w:pBdr>
                <w:top w:space="0" w:sz="0" w:val="nil"/>
                <w:left w:space="0" w:sz="0" w:val="nil"/>
                <w:bottom w:space="0" w:sz="0" w:val="nil"/>
                <w:right w:space="0" w:sz="0" w:val="nil"/>
                <w:between w:space="0" w:sz="0" w:val="nil"/>
              </w:pBdr>
              <w:spacing w:before="30" w:lineRule="auto"/>
              <w:ind w:left="108" w:firstLine="0"/>
              <w:rPr>
                <w:color w:val="000000"/>
                <w:sz w:val="24"/>
                <w:szCs w:val="24"/>
              </w:rPr>
            </w:pPr>
            <w:r w:rsidDel="00000000" w:rsidR="00000000" w:rsidRPr="00000000">
              <w:rPr>
                <w:color w:val="000000"/>
                <w:sz w:val="24"/>
                <w:szCs w:val="24"/>
                <w:rtl w:val="0"/>
              </w:rPr>
              <w:t xml:space="preserve">CRITERIOS EVAL.</w:t>
            </w:r>
          </w:p>
        </w:tc>
      </w:tr>
      <w:tr>
        <w:trPr>
          <w:cantSplit w:val="0"/>
          <w:trHeight w:val="8043" w:hRule="atLeast"/>
          <w:tblHeader w:val="0"/>
        </w:trPr>
        <w:tc>
          <w:tcPr/>
          <w:p w:rsidR="00000000" w:rsidDel="00000000" w:rsidP="00000000" w:rsidRDefault="00000000" w:rsidRPr="00000000" w14:paraId="00000583">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84">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85">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86">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87">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88">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89">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8A">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8B">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8C">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8D">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8E">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8F">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90">
            <w:pPr>
              <w:pBdr>
                <w:top w:space="0" w:sz="0" w:val="nil"/>
                <w:left w:space="0" w:sz="0" w:val="nil"/>
                <w:bottom w:space="0" w:sz="0" w:val="nil"/>
                <w:right w:space="0" w:sz="0" w:val="nil"/>
                <w:between w:space="0" w:sz="0" w:val="nil"/>
              </w:pBdr>
              <w:spacing w:before="10" w:lineRule="auto"/>
              <w:rPr>
                <w:b w:val="1"/>
                <w:color w:val="000000"/>
                <w:sz w:val="21"/>
                <w:szCs w:val="21"/>
              </w:rPr>
            </w:pPr>
            <w:r w:rsidDel="00000000" w:rsidR="00000000" w:rsidRPr="00000000">
              <w:rPr>
                <w:rtl w:val="0"/>
              </w:rPr>
            </w:r>
          </w:p>
          <w:p w:rsidR="00000000" w:rsidDel="00000000" w:rsidP="00000000" w:rsidRDefault="00000000" w:rsidRPr="00000000" w14:paraId="00000591">
            <w:pPr>
              <w:pBdr>
                <w:top w:space="0" w:sz="0" w:val="nil"/>
                <w:left w:space="0" w:sz="0" w:val="nil"/>
                <w:bottom w:space="0" w:sz="0" w:val="nil"/>
                <w:right w:space="0" w:sz="0" w:val="nil"/>
                <w:between w:space="0" w:sz="0" w:val="nil"/>
              </w:pBdr>
              <w:ind w:left="107" w:firstLine="0"/>
              <w:rPr>
                <w:b w:val="1"/>
                <w:color w:val="000000"/>
                <w:sz w:val="20"/>
                <w:szCs w:val="20"/>
              </w:rPr>
            </w:pPr>
            <w:r w:rsidDel="00000000" w:rsidR="00000000" w:rsidRPr="00000000">
              <w:rPr>
                <w:b w:val="1"/>
                <w:color w:val="000000"/>
                <w:sz w:val="20"/>
                <w:szCs w:val="20"/>
                <w:rtl w:val="0"/>
              </w:rPr>
              <w:t xml:space="preserve">Unidad 8</w:t>
            </w:r>
          </w:p>
          <w:p w:rsidR="00000000" w:rsidDel="00000000" w:rsidP="00000000" w:rsidRDefault="00000000" w:rsidRPr="00000000" w14:paraId="00000592">
            <w:pPr>
              <w:pBdr>
                <w:top w:space="0" w:sz="0" w:val="nil"/>
                <w:left w:space="0" w:sz="0" w:val="nil"/>
                <w:bottom w:space="0" w:sz="0" w:val="nil"/>
                <w:right w:space="0" w:sz="0" w:val="nil"/>
                <w:between w:space="0" w:sz="0" w:val="nil"/>
              </w:pBdr>
              <w:spacing w:before="20" w:line="259" w:lineRule="auto"/>
              <w:ind w:left="107" w:right="331" w:firstLine="0"/>
              <w:rPr>
                <w:b w:val="1"/>
                <w:color w:val="000000"/>
                <w:sz w:val="20"/>
                <w:szCs w:val="20"/>
              </w:rPr>
            </w:pPr>
            <w:r w:rsidDel="00000000" w:rsidR="00000000" w:rsidRPr="00000000">
              <w:rPr>
                <w:b w:val="1"/>
                <w:color w:val="000000"/>
                <w:sz w:val="20"/>
                <w:szCs w:val="20"/>
                <w:rtl w:val="0"/>
              </w:rPr>
              <w:t xml:space="preserve">Recursos Humanos y responsabilidad social corporativa.</w:t>
            </w:r>
          </w:p>
        </w:tc>
        <w:tc>
          <w:tcPr/>
          <w:p w:rsidR="00000000" w:rsidDel="00000000" w:rsidP="00000000" w:rsidRDefault="00000000" w:rsidRPr="00000000" w14:paraId="00000593">
            <w:pPr>
              <w:numPr>
                <w:ilvl w:val="0"/>
                <w:numId w:val="38"/>
              </w:numPr>
              <w:pBdr>
                <w:top w:space="0" w:sz="0" w:val="nil"/>
                <w:left w:space="0" w:sz="0" w:val="nil"/>
                <w:bottom w:space="0" w:sz="0" w:val="nil"/>
                <w:right w:space="0" w:sz="0" w:val="nil"/>
                <w:between w:space="0" w:sz="0" w:val="nil"/>
              </w:pBdr>
              <w:tabs>
                <w:tab w:val="left" w:leader="none" w:pos="815"/>
                <w:tab w:val="left" w:leader="none" w:pos="816"/>
              </w:tabs>
              <w:spacing w:before="27" w:lineRule="auto"/>
              <w:ind w:left="815" w:hanging="709"/>
              <w:rPr>
                <w:color w:val="000000"/>
                <w:sz w:val="20"/>
                <w:szCs w:val="20"/>
              </w:rPr>
            </w:pPr>
            <w:r w:rsidDel="00000000" w:rsidR="00000000" w:rsidRPr="00000000">
              <w:rPr>
                <w:color w:val="000000"/>
                <w:sz w:val="20"/>
                <w:szCs w:val="20"/>
                <w:rtl w:val="0"/>
              </w:rPr>
              <w:t xml:space="preserve">Introducción.</w:t>
            </w:r>
          </w:p>
          <w:p w:rsidR="00000000" w:rsidDel="00000000" w:rsidP="00000000" w:rsidRDefault="00000000" w:rsidRPr="00000000" w14:paraId="00000594">
            <w:pPr>
              <w:numPr>
                <w:ilvl w:val="0"/>
                <w:numId w:val="38"/>
              </w:numPr>
              <w:pBdr>
                <w:top w:space="0" w:sz="0" w:val="nil"/>
                <w:left w:space="0" w:sz="0" w:val="nil"/>
                <w:bottom w:space="0" w:sz="0" w:val="nil"/>
                <w:right w:space="0" w:sz="0" w:val="nil"/>
                <w:between w:space="0" w:sz="0" w:val="nil"/>
              </w:pBdr>
              <w:tabs>
                <w:tab w:val="left" w:leader="none" w:pos="815"/>
                <w:tab w:val="left" w:leader="none" w:pos="816"/>
              </w:tabs>
              <w:spacing w:before="8" w:lineRule="auto"/>
              <w:ind w:left="815" w:hanging="709"/>
              <w:rPr>
                <w:color w:val="000000"/>
                <w:sz w:val="20"/>
                <w:szCs w:val="20"/>
              </w:rPr>
            </w:pPr>
            <w:r w:rsidDel="00000000" w:rsidR="00000000" w:rsidRPr="00000000">
              <w:rPr>
                <w:color w:val="000000"/>
                <w:sz w:val="20"/>
                <w:szCs w:val="20"/>
                <w:rtl w:val="0"/>
              </w:rPr>
              <w:t xml:space="preserve">Organización funcional de la empresa.</w:t>
            </w:r>
          </w:p>
          <w:p w:rsidR="00000000" w:rsidDel="00000000" w:rsidP="00000000" w:rsidRDefault="00000000" w:rsidRPr="00000000" w14:paraId="00000595">
            <w:pPr>
              <w:numPr>
                <w:ilvl w:val="1"/>
                <w:numId w:val="38"/>
              </w:numPr>
              <w:pBdr>
                <w:top w:space="0" w:sz="0" w:val="nil"/>
                <w:left w:space="0" w:sz="0" w:val="nil"/>
                <w:bottom w:space="0" w:sz="0" w:val="nil"/>
                <w:right w:space="0" w:sz="0" w:val="nil"/>
                <w:between w:space="0" w:sz="0" w:val="nil"/>
              </w:pBdr>
              <w:tabs>
                <w:tab w:val="left" w:leader="none" w:pos="815"/>
                <w:tab w:val="left" w:leader="none" w:pos="816"/>
              </w:tabs>
              <w:spacing w:before="8" w:lineRule="auto"/>
              <w:ind w:left="815" w:hanging="709"/>
              <w:rPr>
                <w:color w:val="000000"/>
                <w:sz w:val="20"/>
                <w:szCs w:val="20"/>
              </w:rPr>
            </w:pPr>
            <w:r w:rsidDel="00000000" w:rsidR="00000000" w:rsidRPr="00000000">
              <w:rPr>
                <w:color w:val="000000"/>
                <w:sz w:val="20"/>
                <w:szCs w:val="20"/>
                <w:rtl w:val="0"/>
              </w:rPr>
              <w:t xml:space="preserve">Organigrama de la empresa.</w:t>
            </w:r>
          </w:p>
          <w:p w:rsidR="00000000" w:rsidDel="00000000" w:rsidP="00000000" w:rsidRDefault="00000000" w:rsidRPr="00000000" w14:paraId="00000596">
            <w:pPr>
              <w:numPr>
                <w:ilvl w:val="1"/>
                <w:numId w:val="38"/>
              </w:numPr>
              <w:pBdr>
                <w:top w:space="0" w:sz="0" w:val="nil"/>
                <w:left w:space="0" w:sz="0" w:val="nil"/>
                <w:bottom w:space="0" w:sz="0" w:val="nil"/>
                <w:right w:space="0" w:sz="0" w:val="nil"/>
                <w:between w:space="0" w:sz="0" w:val="nil"/>
              </w:pBdr>
              <w:tabs>
                <w:tab w:val="left" w:leader="none" w:pos="815"/>
                <w:tab w:val="left" w:leader="none" w:pos="816"/>
              </w:tabs>
              <w:spacing w:before="16" w:line="232" w:lineRule="auto"/>
              <w:ind w:left="107" w:right="214" w:firstLine="0"/>
              <w:rPr>
                <w:color w:val="000000"/>
                <w:sz w:val="20"/>
                <w:szCs w:val="20"/>
              </w:rPr>
            </w:pPr>
            <w:r w:rsidDel="00000000" w:rsidR="00000000" w:rsidRPr="00000000">
              <w:rPr>
                <w:color w:val="000000"/>
                <w:sz w:val="20"/>
                <w:szCs w:val="20"/>
                <w:rtl w:val="0"/>
              </w:rPr>
              <w:t xml:space="preserve">Informe sobre la organización del personal de la empresa.</w:t>
            </w:r>
          </w:p>
          <w:p w:rsidR="00000000" w:rsidDel="00000000" w:rsidP="00000000" w:rsidRDefault="00000000" w:rsidRPr="00000000" w14:paraId="00000597">
            <w:pPr>
              <w:numPr>
                <w:ilvl w:val="0"/>
                <w:numId w:val="39"/>
              </w:numPr>
              <w:pBdr>
                <w:top w:space="0" w:sz="0" w:val="nil"/>
                <w:left w:space="0" w:sz="0" w:val="nil"/>
                <w:bottom w:space="0" w:sz="0" w:val="nil"/>
                <w:right w:space="0" w:sz="0" w:val="nil"/>
                <w:between w:space="0" w:sz="0" w:val="nil"/>
              </w:pBdr>
              <w:tabs>
                <w:tab w:val="left" w:leader="none" w:pos="815"/>
                <w:tab w:val="left" w:leader="none" w:pos="816"/>
              </w:tabs>
              <w:spacing w:before="3" w:line="239" w:lineRule="auto"/>
              <w:ind w:left="815" w:hanging="709"/>
              <w:rPr>
                <w:color w:val="000000"/>
                <w:sz w:val="20"/>
                <w:szCs w:val="20"/>
              </w:rPr>
            </w:pPr>
            <w:r w:rsidDel="00000000" w:rsidR="00000000" w:rsidRPr="00000000">
              <w:rPr>
                <w:color w:val="000000"/>
                <w:sz w:val="20"/>
                <w:szCs w:val="20"/>
                <w:rtl w:val="0"/>
              </w:rPr>
              <w:t xml:space="preserve">Definición de los puestos de trabajo</w:t>
            </w:r>
          </w:p>
          <w:p w:rsidR="00000000" w:rsidDel="00000000" w:rsidP="00000000" w:rsidRDefault="00000000" w:rsidRPr="00000000" w14:paraId="00000598">
            <w:pPr>
              <w:numPr>
                <w:ilvl w:val="1"/>
                <w:numId w:val="39"/>
              </w:numPr>
              <w:pBdr>
                <w:top w:space="0" w:sz="0" w:val="nil"/>
                <w:left w:space="0" w:sz="0" w:val="nil"/>
                <w:bottom w:space="0" w:sz="0" w:val="nil"/>
                <w:right w:space="0" w:sz="0" w:val="nil"/>
                <w:between w:space="0" w:sz="0" w:val="nil"/>
              </w:pBdr>
              <w:tabs>
                <w:tab w:val="left" w:leader="none" w:pos="457"/>
              </w:tabs>
              <w:spacing w:line="225" w:lineRule="auto"/>
              <w:ind w:left="457" w:hanging="350"/>
              <w:rPr>
                <w:color w:val="000000"/>
                <w:sz w:val="20"/>
                <w:szCs w:val="20"/>
              </w:rPr>
            </w:pPr>
            <w:r w:rsidDel="00000000" w:rsidR="00000000" w:rsidRPr="00000000">
              <w:rPr>
                <w:color w:val="000000"/>
                <w:sz w:val="20"/>
                <w:szCs w:val="20"/>
                <w:rtl w:val="0"/>
              </w:rPr>
              <w:t xml:space="preserve">Puestos de trabajo.</w:t>
            </w:r>
          </w:p>
          <w:p w:rsidR="00000000" w:rsidDel="00000000" w:rsidP="00000000" w:rsidRDefault="00000000" w:rsidRPr="00000000" w14:paraId="00000599">
            <w:pPr>
              <w:numPr>
                <w:ilvl w:val="1"/>
                <w:numId w:val="39"/>
              </w:numPr>
              <w:pBdr>
                <w:top w:space="0" w:sz="0" w:val="nil"/>
                <w:left w:space="0" w:sz="0" w:val="nil"/>
                <w:bottom w:space="0" w:sz="0" w:val="nil"/>
                <w:right w:space="0" w:sz="0" w:val="nil"/>
                <w:between w:space="0" w:sz="0" w:val="nil"/>
              </w:pBdr>
              <w:tabs>
                <w:tab w:val="left" w:leader="none" w:pos="456"/>
              </w:tabs>
              <w:spacing w:before="2" w:lineRule="auto"/>
              <w:ind w:left="455" w:hanging="349"/>
              <w:rPr>
                <w:rFonts w:ascii="Calibri" w:cs="Calibri" w:eastAsia="Calibri" w:hAnsi="Calibri"/>
                <w:color w:val="000000"/>
                <w:sz w:val="20"/>
                <w:szCs w:val="20"/>
              </w:rPr>
            </w:pPr>
            <w:r w:rsidDel="00000000" w:rsidR="00000000" w:rsidRPr="00000000">
              <w:rPr>
                <w:color w:val="000000"/>
                <w:sz w:val="20"/>
                <w:szCs w:val="20"/>
                <w:rtl w:val="0"/>
              </w:rPr>
              <w:t xml:space="preserve">Profesiograma.</w:t>
            </w:r>
            <w:r w:rsidDel="00000000" w:rsidR="00000000" w:rsidRPr="00000000">
              <w:rPr>
                <w:rtl w:val="0"/>
              </w:rPr>
            </w:r>
          </w:p>
          <w:p w:rsidR="00000000" w:rsidDel="00000000" w:rsidP="00000000" w:rsidRDefault="00000000" w:rsidRPr="00000000" w14:paraId="0000059A">
            <w:pPr>
              <w:numPr>
                <w:ilvl w:val="1"/>
                <w:numId w:val="39"/>
              </w:numPr>
              <w:pBdr>
                <w:top w:space="0" w:sz="0" w:val="nil"/>
                <w:left w:space="0" w:sz="0" w:val="nil"/>
                <w:bottom w:space="0" w:sz="0" w:val="nil"/>
                <w:right w:space="0" w:sz="0" w:val="nil"/>
                <w:between w:space="0" w:sz="0" w:val="nil"/>
              </w:pBdr>
              <w:tabs>
                <w:tab w:val="left" w:leader="none" w:pos="456"/>
              </w:tabs>
              <w:spacing w:before="8" w:lineRule="auto"/>
              <w:ind w:left="455" w:hanging="349"/>
              <w:rPr>
                <w:rFonts w:ascii="Calibri" w:cs="Calibri" w:eastAsia="Calibri" w:hAnsi="Calibri"/>
                <w:color w:val="000000"/>
                <w:sz w:val="20"/>
                <w:szCs w:val="20"/>
              </w:rPr>
            </w:pPr>
            <w:r w:rsidDel="00000000" w:rsidR="00000000" w:rsidRPr="00000000">
              <w:rPr>
                <w:color w:val="000000"/>
                <w:sz w:val="20"/>
                <w:szCs w:val="20"/>
                <w:rtl w:val="0"/>
              </w:rPr>
              <w:t xml:space="preserve">Perfiles profesiográficos.</w:t>
            </w:r>
            <w:r w:rsidDel="00000000" w:rsidR="00000000" w:rsidRPr="00000000">
              <w:rPr>
                <w:rtl w:val="0"/>
              </w:rPr>
            </w:r>
          </w:p>
          <w:p w:rsidR="00000000" w:rsidDel="00000000" w:rsidP="00000000" w:rsidRDefault="00000000" w:rsidRPr="00000000" w14:paraId="0000059B">
            <w:pPr>
              <w:numPr>
                <w:ilvl w:val="0"/>
                <w:numId w:val="41"/>
              </w:numPr>
              <w:pBdr>
                <w:top w:space="0" w:sz="0" w:val="nil"/>
                <w:left w:space="0" w:sz="0" w:val="nil"/>
                <w:bottom w:space="0" w:sz="0" w:val="nil"/>
                <w:right w:space="0" w:sz="0" w:val="nil"/>
                <w:between w:space="0" w:sz="0" w:val="nil"/>
              </w:pBdr>
              <w:tabs>
                <w:tab w:val="left" w:leader="none" w:pos="815"/>
                <w:tab w:val="left" w:leader="none" w:pos="816"/>
              </w:tabs>
              <w:spacing w:before="17" w:line="228" w:lineRule="auto"/>
              <w:ind w:left="107" w:right="713" w:firstLine="0"/>
              <w:rPr>
                <w:color w:val="000000"/>
                <w:sz w:val="20"/>
                <w:szCs w:val="20"/>
              </w:rPr>
            </w:pPr>
            <w:r w:rsidDel="00000000" w:rsidR="00000000" w:rsidRPr="00000000">
              <w:rPr>
                <w:color w:val="000000"/>
                <w:sz w:val="20"/>
                <w:szCs w:val="20"/>
                <w:rtl w:val="0"/>
              </w:rPr>
              <w:t xml:space="preserve">Proceso de captación y selección del personal de la empresa.</w:t>
            </w:r>
          </w:p>
          <w:p w:rsidR="00000000" w:rsidDel="00000000" w:rsidP="00000000" w:rsidRDefault="00000000" w:rsidRPr="00000000" w14:paraId="0000059C">
            <w:pPr>
              <w:numPr>
                <w:ilvl w:val="1"/>
                <w:numId w:val="41"/>
              </w:numPr>
              <w:pBdr>
                <w:top w:space="0" w:sz="0" w:val="nil"/>
                <w:left w:space="0" w:sz="0" w:val="nil"/>
                <w:bottom w:space="0" w:sz="0" w:val="nil"/>
                <w:right w:space="0" w:sz="0" w:val="nil"/>
                <w:between w:space="0" w:sz="0" w:val="nil"/>
              </w:pBdr>
              <w:tabs>
                <w:tab w:val="left" w:leader="none" w:pos="815"/>
                <w:tab w:val="left" w:leader="none" w:pos="816"/>
              </w:tabs>
              <w:spacing w:before="3" w:lineRule="auto"/>
              <w:ind w:left="815" w:hanging="709"/>
              <w:rPr>
                <w:color w:val="000000"/>
                <w:sz w:val="20"/>
                <w:szCs w:val="20"/>
              </w:rPr>
            </w:pPr>
            <w:r w:rsidDel="00000000" w:rsidR="00000000" w:rsidRPr="00000000">
              <w:rPr>
                <w:color w:val="000000"/>
                <w:sz w:val="20"/>
                <w:szCs w:val="20"/>
                <w:rtl w:val="0"/>
              </w:rPr>
              <w:t xml:space="preserve">Reclutamiento.</w:t>
            </w:r>
          </w:p>
          <w:p w:rsidR="00000000" w:rsidDel="00000000" w:rsidP="00000000" w:rsidRDefault="00000000" w:rsidRPr="00000000" w14:paraId="0000059D">
            <w:pPr>
              <w:numPr>
                <w:ilvl w:val="1"/>
                <w:numId w:val="41"/>
              </w:numPr>
              <w:pBdr>
                <w:top w:space="0" w:sz="0" w:val="nil"/>
                <w:left w:space="0" w:sz="0" w:val="nil"/>
                <w:bottom w:space="0" w:sz="0" w:val="nil"/>
                <w:right w:space="0" w:sz="0" w:val="nil"/>
                <w:between w:space="0" w:sz="0" w:val="nil"/>
              </w:pBdr>
              <w:tabs>
                <w:tab w:val="left" w:leader="none" w:pos="815"/>
                <w:tab w:val="left" w:leader="none" w:pos="816"/>
              </w:tabs>
              <w:spacing w:before="8" w:lineRule="auto"/>
              <w:ind w:left="815" w:hanging="709"/>
              <w:rPr>
                <w:color w:val="000000"/>
                <w:sz w:val="20"/>
                <w:szCs w:val="20"/>
              </w:rPr>
            </w:pPr>
            <w:r w:rsidDel="00000000" w:rsidR="00000000" w:rsidRPr="00000000">
              <w:rPr>
                <w:color w:val="000000"/>
                <w:sz w:val="20"/>
                <w:szCs w:val="20"/>
                <w:rtl w:val="0"/>
              </w:rPr>
              <w:t xml:space="preserve">Selección.</w:t>
            </w:r>
          </w:p>
          <w:p w:rsidR="00000000" w:rsidDel="00000000" w:rsidP="00000000" w:rsidRDefault="00000000" w:rsidRPr="00000000" w14:paraId="0000059E">
            <w:pPr>
              <w:numPr>
                <w:ilvl w:val="1"/>
                <w:numId w:val="41"/>
              </w:numPr>
              <w:pBdr>
                <w:top w:space="0" w:sz="0" w:val="nil"/>
                <w:left w:space="0" w:sz="0" w:val="nil"/>
                <w:bottom w:space="0" w:sz="0" w:val="nil"/>
                <w:right w:space="0" w:sz="0" w:val="nil"/>
                <w:between w:space="0" w:sz="0" w:val="nil"/>
              </w:pBdr>
              <w:tabs>
                <w:tab w:val="left" w:leader="none" w:pos="815"/>
                <w:tab w:val="left" w:leader="none" w:pos="816"/>
              </w:tabs>
              <w:spacing w:before="15" w:line="230" w:lineRule="auto"/>
              <w:ind w:left="107" w:right="805" w:firstLine="0"/>
              <w:rPr>
                <w:color w:val="000000"/>
                <w:sz w:val="20"/>
                <w:szCs w:val="20"/>
              </w:rPr>
            </w:pPr>
            <w:r w:rsidDel="00000000" w:rsidR="00000000" w:rsidRPr="00000000">
              <w:rPr>
                <w:color w:val="000000"/>
                <w:sz w:val="20"/>
                <w:szCs w:val="20"/>
                <w:rtl w:val="0"/>
              </w:rPr>
              <w:t xml:space="preserve">Acogida y formación de los nuevos trabajadores.</w:t>
            </w:r>
          </w:p>
          <w:p w:rsidR="00000000" w:rsidDel="00000000" w:rsidP="00000000" w:rsidRDefault="00000000" w:rsidRPr="00000000" w14:paraId="0000059F">
            <w:pPr>
              <w:numPr>
                <w:ilvl w:val="0"/>
                <w:numId w:val="42"/>
              </w:numPr>
              <w:pBdr>
                <w:top w:space="0" w:sz="0" w:val="nil"/>
                <w:left w:space="0" w:sz="0" w:val="nil"/>
                <w:bottom w:space="0" w:sz="0" w:val="nil"/>
                <w:right w:space="0" w:sz="0" w:val="nil"/>
                <w:between w:space="0" w:sz="0" w:val="nil"/>
              </w:pBdr>
              <w:tabs>
                <w:tab w:val="left" w:leader="none" w:pos="815"/>
                <w:tab w:val="left" w:leader="none" w:pos="816"/>
              </w:tabs>
              <w:spacing w:before="11" w:line="230" w:lineRule="auto"/>
              <w:ind w:left="107" w:right="641" w:firstLine="0"/>
              <w:rPr>
                <w:color w:val="000000"/>
                <w:sz w:val="20"/>
                <w:szCs w:val="20"/>
              </w:rPr>
            </w:pPr>
            <w:r w:rsidDel="00000000" w:rsidR="00000000" w:rsidRPr="00000000">
              <w:rPr>
                <w:color w:val="000000"/>
                <w:sz w:val="20"/>
                <w:szCs w:val="20"/>
                <w:rtl w:val="0"/>
              </w:rPr>
              <w:t xml:space="preserve">Determinación de las modalidades de contratación del personal.</w:t>
            </w:r>
          </w:p>
          <w:p w:rsidR="00000000" w:rsidDel="00000000" w:rsidP="00000000" w:rsidRDefault="00000000" w:rsidRPr="00000000" w14:paraId="000005A0">
            <w:pPr>
              <w:numPr>
                <w:ilvl w:val="0"/>
                <w:numId w:val="42"/>
              </w:numPr>
              <w:pBdr>
                <w:top w:space="0" w:sz="0" w:val="nil"/>
                <w:left w:space="0" w:sz="0" w:val="nil"/>
                <w:bottom w:space="0" w:sz="0" w:val="nil"/>
                <w:right w:space="0" w:sz="0" w:val="nil"/>
                <w:between w:space="0" w:sz="0" w:val="nil"/>
              </w:pBdr>
              <w:tabs>
                <w:tab w:val="left" w:leader="none" w:pos="815"/>
                <w:tab w:val="left" w:leader="none" w:pos="816"/>
              </w:tabs>
              <w:spacing w:before="3" w:lineRule="auto"/>
              <w:ind w:left="815" w:hanging="709"/>
              <w:rPr>
                <w:color w:val="000000"/>
                <w:sz w:val="20"/>
                <w:szCs w:val="20"/>
              </w:rPr>
            </w:pPr>
            <w:r w:rsidDel="00000000" w:rsidR="00000000" w:rsidRPr="00000000">
              <w:rPr>
                <w:color w:val="000000"/>
                <w:sz w:val="20"/>
                <w:szCs w:val="20"/>
                <w:rtl w:val="0"/>
              </w:rPr>
              <w:t xml:space="preserve">Determinación de la política retributiva.</w:t>
            </w:r>
          </w:p>
          <w:p w:rsidR="00000000" w:rsidDel="00000000" w:rsidP="00000000" w:rsidRDefault="00000000" w:rsidRPr="00000000" w14:paraId="000005A1">
            <w:pPr>
              <w:numPr>
                <w:ilvl w:val="0"/>
                <w:numId w:val="42"/>
              </w:numPr>
              <w:pBdr>
                <w:top w:space="0" w:sz="0" w:val="nil"/>
                <w:left w:space="0" w:sz="0" w:val="nil"/>
                <w:bottom w:space="0" w:sz="0" w:val="nil"/>
                <w:right w:space="0" w:sz="0" w:val="nil"/>
                <w:between w:space="0" w:sz="0" w:val="nil"/>
              </w:pBdr>
              <w:tabs>
                <w:tab w:val="left" w:leader="none" w:pos="815"/>
                <w:tab w:val="left" w:leader="none" w:pos="816"/>
              </w:tabs>
              <w:spacing w:before="8" w:line="249" w:lineRule="auto"/>
              <w:ind w:left="107" w:right="974" w:firstLine="0"/>
              <w:rPr>
                <w:color w:val="000000"/>
                <w:sz w:val="20"/>
                <w:szCs w:val="20"/>
              </w:rPr>
            </w:pPr>
            <w:r w:rsidDel="00000000" w:rsidR="00000000" w:rsidRPr="00000000">
              <w:rPr>
                <w:color w:val="000000"/>
                <w:sz w:val="20"/>
                <w:szCs w:val="20"/>
                <w:rtl w:val="0"/>
              </w:rPr>
              <w:t xml:space="preserve">Determinación de las políticas de formación.</w:t>
            </w:r>
          </w:p>
          <w:p w:rsidR="00000000" w:rsidDel="00000000" w:rsidP="00000000" w:rsidRDefault="00000000" w:rsidRPr="00000000" w14:paraId="000005A2">
            <w:pPr>
              <w:numPr>
                <w:ilvl w:val="0"/>
                <w:numId w:val="42"/>
              </w:numPr>
              <w:pBdr>
                <w:top w:space="0" w:sz="0" w:val="nil"/>
                <w:left w:space="0" w:sz="0" w:val="nil"/>
                <w:bottom w:space="0" w:sz="0" w:val="nil"/>
                <w:right w:space="0" w:sz="0" w:val="nil"/>
                <w:between w:space="0" w:sz="0" w:val="nil"/>
              </w:pBdr>
              <w:tabs>
                <w:tab w:val="left" w:leader="none" w:pos="815"/>
                <w:tab w:val="left" w:leader="none" w:pos="816"/>
              </w:tabs>
              <w:spacing w:before="6" w:lineRule="auto"/>
              <w:ind w:left="815" w:hanging="709"/>
              <w:rPr>
                <w:color w:val="000000"/>
                <w:sz w:val="20"/>
                <w:szCs w:val="20"/>
              </w:rPr>
            </w:pPr>
            <w:r w:rsidDel="00000000" w:rsidR="00000000" w:rsidRPr="00000000">
              <w:rPr>
                <w:color w:val="000000"/>
                <w:sz w:val="20"/>
                <w:szCs w:val="20"/>
                <w:rtl w:val="0"/>
              </w:rPr>
              <w:t xml:space="preserve">Plan de seguridad e higiene laboral.</w:t>
            </w:r>
          </w:p>
          <w:p w:rsidR="00000000" w:rsidDel="00000000" w:rsidP="00000000" w:rsidRDefault="00000000" w:rsidRPr="00000000" w14:paraId="000005A3">
            <w:pPr>
              <w:numPr>
                <w:ilvl w:val="0"/>
                <w:numId w:val="42"/>
              </w:numPr>
              <w:pBdr>
                <w:top w:space="0" w:sz="0" w:val="nil"/>
                <w:left w:space="0" w:sz="0" w:val="nil"/>
                <w:bottom w:space="0" w:sz="0" w:val="nil"/>
                <w:right w:space="0" w:sz="0" w:val="nil"/>
                <w:between w:space="0" w:sz="0" w:val="nil"/>
              </w:pBdr>
              <w:tabs>
                <w:tab w:val="left" w:leader="none" w:pos="815"/>
                <w:tab w:val="left" w:leader="none" w:pos="816"/>
              </w:tabs>
              <w:spacing w:before="8" w:lineRule="auto"/>
              <w:ind w:left="815" w:hanging="709"/>
              <w:rPr>
                <w:color w:val="000000"/>
                <w:sz w:val="20"/>
                <w:szCs w:val="20"/>
              </w:rPr>
            </w:pPr>
            <w:r w:rsidDel="00000000" w:rsidR="00000000" w:rsidRPr="00000000">
              <w:rPr>
                <w:color w:val="000000"/>
                <w:sz w:val="20"/>
                <w:szCs w:val="20"/>
                <w:rtl w:val="0"/>
              </w:rPr>
              <w:t xml:space="preserve">Código ético de la empresa.</w:t>
            </w:r>
          </w:p>
          <w:p w:rsidR="00000000" w:rsidDel="00000000" w:rsidP="00000000" w:rsidRDefault="00000000" w:rsidRPr="00000000" w14:paraId="000005A4">
            <w:pPr>
              <w:numPr>
                <w:ilvl w:val="0"/>
                <w:numId w:val="42"/>
              </w:numPr>
              <w:pBdr>
                <w:top w:space="0" w:sz="0" w:val="nil"/>
                <w:left w:space="0" w:sz="0" w:val="nil"/>
                <w:bottom w:space="0" w:sz="0" w:val="nil"/>
                <w:right w:space="0" w:sz="0" w:val="nil"/>
                <w:between w:space="0" w:sz="0" w:val="nil"/>
              </w:pBdr>
              <w:tabs>
                <w:tab w:val="left" w:leader="none" w:pos="815"/>
                <w:tab w:val="left" w:leader="none" w:pos="816"/>
              </w:tabs>
              <w:spacing w:before="8" w:lineRule="auto"/>
              <w:ind w:left="815" w:hanging="709"/>
              <w:rPr>
                <w:color w:val="000000"/>
                <w:sz w:val="20"/>
                <w:szCs w:val="20"/>
              </w:rPr>
            </w:pPr>
            <w:r w:rsidDel="00000000" w:rsidR="00000000" w:rsidRPr="00000000">
              <w:rPr>
                <w:color w:val="000000"/>
                <w:sz w:val="20"/>
                <w:szCs w:val="20"/>
                <w:rtl w:val="0"/>
              </w:rPr>
              <w:t xml:space="preserve">Plan de responsabilidad social corporativa.</w:t>
            </w:r>
          </w:p>
        </w:tc>
        <w:tc>
          <w:tcPr/>
          <w:p w:rsidR="00000000" w:rsidDel="00000000" w:rsidP="00000000" w:rsidRDefault="00000000" w:rsidRPr="00000000" w14:paraId="000005A5">
            <w:pPr>
              <w:numPr>
                <w:ilvl w:val="0"/>
                <w:numId w:val="43"/>
              </w:numPr>
              <w:pBdr>
                <w:top w:space="0" w:sz="0" w:val="nil"/>
                <w:left w:space="0" w:sz="0" w:val="nil"/>
                <w:bottom w:space="0" w:sz="0" w:val="nil"/>
                <w:right w:space="0" w:sz="0" w:val="nil"/>
                <w:between w:space="0" w:sz="0" w:val="nil"/>
              </w:pBdr>
              <w:tabs>
                <w:tab w:val="left" w:leader="none" w:pos="814"/>
                <w:tab w:val="left" w:leader="none" w:pos="815"/>
                <w:tab w:val="left" w:leader="none" w:pos="984"/>
                <w:tab w:val="left" w:leader="none" w:pos="1104"/>
                <w:tab w:val="left" w:leader="none" w:pos="1164"/>
                <w:tab w:val="left" w:leader="none" w:pos="1703"/>
              </w:tabs>
              <w:spacing w:before="30" w:lineRule="auto"/>
              <w:ind w:left="106" w:right="79" w:firstLine="0"/>
              <w:rPr>
                <w:color w:val="000000"/>
                <w:sz w:val="20"/>
                <w:szCs w:val="20"/>
              </w:rPr>
            </w:pPr>
            <w:r w:rsidDel="00000000" w:rsidR="00000000" w:rsidRPr="00000000">
              <w:rPr>
                <w:color w:val="000000"/>
                <w:sz w:val="20"/>
                <w:szCs w:val="20"/>
                <w:rtl w:val="0"/>
              </w:rPr>
              <w:t xml:space="preserve">Comprueba la viabilidad de la empresa</w:t>
              <w:tab/>
              <w:tab/>
              <w:tab/>
              <w:tab/>
              <w:t xml:space="preserve">mediante diferentes</w:t>
              <w:tab/>
              <w:tab/>
              <w:t xml:space="preserve">tipos</w:t>
              <w:tab/>
              <w:t xml:space="preserve">de análisis,</w:t>
              <w:tab/>
              <w:tab/>
              <w:t xml:space="preserve">verificando los diversos factores que pueden influir en la misma.</w:t>
            </w:r>
          </w:p>
          <w:p w:rsidR="00000000" w:rsidDel="00000000" w:rsidP="00000000" w:rsidRDefault="00000000" w:rsidRPr="00000000" w14:paraId="000005A6">
            <w:pPr>
              <w:numPr>
                <w:ilvl w:val="0"/>
                <w:numId w:val="43"/>
              </w:numPr>
              <w:pBdr>
                <w:top w:space="0" w:sz="0" w:val="nil"/>
                <w:left w:space="0" w:sz="0" w:val="nil"/>
                <w:bottom w:space="0" w:sz="0" w:val="nil"/>
                <w:right w:space="0" w:sz="0" w:val="nil"/>
                <w:between w:space="0" w:sz="0" w:val="nil"/>
              </w:pBdr>
              <w:tabs>
                <w:tab w:val="left" w:leader="none" w:pos="814"/>
                <w:tab w:val="left" w:leader="none" w:pos="815"/>
                <w:tab w:val="left" w:leader="none" w:pos="1126"/>
                <w:tab w:val="left" w:leader="none" w:pos="1177"/>
                <w:tab w:val="left" w:leader="none" w:pos="1606"/>
                <w:tab w:val="left" w:leader="none" w:pos="1663"/>
                <w:tab w:val="left" w:leader="none" w:pos="1749"/>
              </w:tabs>
              <w:spacing w:line="242" w:lineRule="auto"/>
              <w:ind w:left="106" w:right="76" w:firstLine="0"/>
              <w:rPr>
                <w:color w:val="000000"/>
                <w:sz w:val="20"/>
                <w:szCs w:val="20"/>
              </w:rPr>
            </w:pPr>
            <w:r w:rsidDel="00000000" w:rsidR="00000000" w:rsidRPr="00000000">
              <w:rPr>
                <w:color w:val="000000"/>
                <w:sz w:val="20"/>
                <w:szCs w:val="20"/>
                <w:rtl w:val="0"/>
              </w:rPr>
              <w:t xml:space="preserve">Gestiona</w:t>
              <w:tab/>
              <w:tab/>
              <w:tab/>
              <w:t xml:space="preserve">la documentación necesaria</w:t>
              <w:tab/>
              <w:t xml:space="preserve">para</w:t>
              <w:tab/>
              <w:tab/>
              <w:tab/>
              <w:t xml:space="preserve">la puesta en marcha de una</w:t>
              <w:tab/>
              <w:tab/>
              <w:tab/>
              <w:t xml:space="preserve">empresa, analizando</w:t>
              <w:tab/>
              <w:tab/>
              <w:tab/>
              <w:tab/>
              <w:t xml:space="preserve">los trámites legales y las actuaciones necesarias</w:t>
              <w:tab/>
              <w:tab/>
              <w:tab/>
              <w:t xml:space="preserve">que</w:t>
            </w:r>
          </w:p>
          <w:p w:rsidR="00000000" w:rsidDel="00000000" w:rsidP="00000000" w:rsidRDefault="00000000" w:rsidRPr="00000000" w14:paraId="000005A7">
            <w:pPr>
              <w:pBdr>
                <w:top w:space="0" w:sz="0" w:val="nil"/>
                <w:left w:space="0" w:sz="0" w:val="nil"/>
                <w:bottom w:space="0" w:sz="0" w:val="nil"/>
                <w:right w:space="0" w:sz="0" w:val="nil"/>
                <w:between w:space="0" w:sz="0" w:val="nil"/>
              </w:pBdr>
              <w:tabs>
                <w:tab w:val="left" w:leader="none" w:pos="1750"/>
              </w:tabs>
              <w:spacing w:before="13" w:lineRule="auto"/>
              <w:ind w:left="106" w:firstLine="0"/>
              <w:rPr>
                <w:color w:val="000000"/>
                <w:sz w:val="20"/>
                <w:szCs w:val="20"/>
              </w:rPr>
            </w:pPr>
            <w:r w:rsidDel="00000000" w:rsidR="00000000" w:rsidRPr="00000000">
              <w:rPr>
                <w:color w:val="000000"/>
                <w:sz w:val="20"/>
                <w:szCs w:val="20"/>
                <w:rtl w:val="0"/>
              </w:rPr>
              <w:t xml:space="preserve">conllevan</w:t>
              <w:tab/>
              <w:t xml:space="preserve">la</w:t>
            </w:r>
          </w:p>
          <w:p w:rsidR="00000000" w:rsidDel="00000000" w:rsidP="00000000" w:rsidRDefault="00000000" w:rsidRPr="00000000" w14:paraId="000005A8">
            <w:pPr>
              <w:pBdr>
                <w:top w:space="0" w:sz="0" w:val="nil"/>
                <w:left w:space="0" w:sz="0" w:val="nil"/>
                <w:bottom w:space="0" w:sz="0" w:val="nil"/>
                <w:right w:space="0" w:sz="0" w:val="nil"/>
                <w:between w:space="0" w:sz="0" w:val="nil"/>
              </w:pBdr>
              <w:tabs>
                <w:tab w:val="left" w:leader="none" w:pos="1651"/>
              </w:tabs>
              <w:spacing w:before="17" w:line="256" w:lineRule="auto"/>
              <w:ind w:left="106" w:right="78" w:firstLine="0"/>
              <w:rPr>
                <w:color w:val="000000"/>
                <w:sz w:val="20"/>
                <w:szCs w:val="20"/>
              </w:rPr>
            </w:pPr>
            <w:r w:rsidDel="00000000" w:rsidR="00000000" w:rsidRPr="00000000">
              <w:rPr>
                <w:color w:val="000000"/>
                <w:sz w:val="20"/>
                <w:szCs w:val="20"/>
                <w:rtl w:val="0"/>
              </w:rPr>
              <w:t xml:space="preserve">realización</w:t>
              <w:tab/>
              <w:t xml:space="preserve">del proyecto empresarial</w:t>
            </w:r>
          </w:p>
        </w:tc>
        <w:tc>
          <w:tcPr/>
          <w:p w:rsidR="00000000" w:rsidDel="00000000" w:rsidP="00000000" w:rsidRDefault="00000000" w:rsidRPr="00000000" w14:paraId="000005A9">
            <w:pPr>
              <w:numPr>
                <w:ilvl w:val="0"/>
                <w:numId w:val="44"/>
              </w:numPr>
              <w:pBdr>
                <w:top w:space="0" w:sz="0" w:val="nil"/>
                <w:left w:space="0" w:sz="0" w:val="nil"/>
                <w:bottom w:space="0" w:sz="0" w:val="nil"/>
                <w:right w:space="0" w:sz="0" w:val="nil"/>
                <w:between w:space="0" w:sz="0" w:val="nil"/>
              </w:pBdr>
              <w:tabs>
                <w:tab w:val="left" w:leader="none" w:pos="814"/>
                <w:tab w:val="left" w:leader="none" w:pos="815"/>
              </w:tabs>
              <w:spacing w:before="30" w:line="244" w:lineRule="auto"/>
              <w:ind w:left="108" w:right="214" w:firstLine="0"/>
              <w:rPr>
                <w:color w:val="000000"/>
                <w:sz w:val="18"/>
                <w:szCs w:val="18"/>
              </w:rPr>
            </w:pPr>
            <w:r w:rsidDel="00000000" w:rsidR="00000000" w:rsidRPr="00000000">
              <w:rPr>
                <w:color w:val="000000"/>
                <w:sz w:val="18"/>
                <w:szCs w:val="18"/>
                <w:rtl w:val="0"/>
              </w:rPr>
              <w:t xml:space="preserve">Se ha efectuado un estudio de la viabilidad técnica del negocio.</w:t>
            </w:r>
          </w:p>
          <w:p w:rsidR="00000000" w:rsidDel="00000000" w:rsidP="00000000" w:rsidRDefault="00000000" w:rsidRPr="00000000" w14:paraId="000005AA">
            <w:pPr>
              <w:numPr>
                <w:ilvl w:val="0"/>
                <w:numId w:val="44"/>
              </w:numPr>
              <w:pBdr>
                <w:top w:space="0" w:sz="0" w:val="nil"/>
                <w:left w:space="0" w:sz="0" w:val="nil"/>
                <w:bottom w:space="0" w:sz="0" w:val="nil"/>
                <w:right w:space="0" w:sz="0" w:val="nil"/>
                <w:between w:space="0" w:sz="0" w:val="nil"/>
              </w:pBdr>
              <w:tabs>
                <w:tab w:val="left" w:leader="none" w:pos="814"/>
                <w:tab w:val="left" w:leader="none" w:pos="815"/>
              </w:tabs>
              <w:spacing w:before="13" w:line="232" w:lineRule="auto"/>
              <w:ind w:left="108" w:right="198" w:firstLine="0"/>
              <w:rPr>
                <w:color w:val="000000"/>
                <w:sz w:val="18"/>
                <w:szCs w:val="18"/>
              </w:rPr>
            </w:pPr>
            <w:r w:rsidDel="00000000" w:rsidR="00000000" w:rsidRPr="00000000">
              <w:rPr>
                <w:color w:val="000000"/>
                <w:sz w:val="18"/>
                <w:szCs w:val="18"/>
                <w:rtl w:val="0"/>
              </w:rPr>
              <w:t xml:space="preserve">Se ha contrastado el cumplimiento de la normativa legal del futuro negocio. c) Se ha comprobado la accesibilidad de las fuentes de financiación para la puesta en marcha del negocio.</w:t>
            </w:r>
          </w:p>
          <w:p w:rsidR="00000000" w:rsidDel="00000000" w:rsidP="00000000" w:rsidRDefault="00000000" w:rsidRPr="00000000" w14:paraId="000005AB">
            <w:pPr>
              <w:numPr>
                <w:ilvl w:val="0"/>
                <w:numId w:val="46"/>
              </w:numPr>
              <w:pBdr>
                <w:top w:space="0" w:sz="0" w:val="nil"/>
                <w:left w:space="0" w:sz="0" w:val="nil"/>
                <w:bottom w:space="0" w:sz="0" w:val="nil"/>
                <w:right w:space="0" w:sz="0" w:val="nil"/>
                <w:between w:space="0" w:sz="0" w:val="nil"/>
              </w:pBdr>
              <w:tabs>
                <w:tab w:val="left" w:leader="none" w:pos="814"/>
                <w:tab w:val="left" w:leader="none" w:pos="815"/>
              </w:tabs>
              <w:spacing w:before="5" w:line="235" w:lineRule="auto"/>
              <w:ind w:left="108" w:right="333" w:firstLine="0"/>
              <w:jc w:val="both"/>
              <w:rPr>
                <w:color w:val="000000"/>
                <w:sz w:val="18"/>
                <w:szCs w:val="18"/>
              </w:rPr>
            </w:pPr>
            <w:r w:rsidDel="00000000" w:rsidR="00000000" w:rsidRPr="00000000">
              <w:rPr>
                <w:color w:val="000000"/>
                <w:sz w:val="18"/>
                <w:szCs w:val="18"/>
                <w:rtl w:val="0"/>
              </w:rPr>
              <w:t xml:space="preserve">Se ha efectuado un análisis sobre la capacitación profesional para llevar a cabo las actividades derivadas del tipo de negocio elegido.</w:t>
            </w:r>
          </w:p>
          <w:p w:rsidR="00000000" w:rsidDel="00000000" w:rsidP="00000000" w:rsidRDefault="00000000" w:rsidRPr="00000000" w14:paraId="000005AC">
            <w:pPr>
              <w:numPr>
                <w:ilvl w:val="0"/>
                <w:numId w:val="46"/>
              </w:numPr>
              <w:pBdr>
                <w:top w:space="0" w:sz="0" w:val="nil"/>
                <w:left w:space="0" w:sz="0" w:val="nil"/>
                <w:bottom w:space="0" w:sz="0" w:val="nil"/>
                <w:right w:space="0" w:sz="0" w:val="nil"/>
                <w:between w:space="0" w:sz="0" w:val="nil"/>
              </w:pBdr>
              <w:tabs>
                <w:tab w:val="left" w:leader="none" w:pos="814"/>
                <w:tab w:val="left" w:leader="none" w:pos="815"/>
              </w:tabs>
              <w:spacing w:before="5" w:line="237" w:lineRule="auto"/>
              <w:ind w:left="108" w:right="85" w:firstLine="0"/>
              <w:rPr>
                <w:color w:val="000000"/>
                <w:sz w:val="18"/>
                <w:szCs w:val="18"/>
              </w:rPr>
            </w:pPr>
            <w:r w:rsidDel="00000000" w:rsidR="00000000" w:rsidRPr="00000000">
              <w:rPr>
                <w:color w:val="000000"/>
                <w:sz w:val="18"/>
                <w:szCs w:val="18"/>
                <w:rtl w:val="0"/>
              </w:rPr>
              <w:t xml:space="preserve">Se ha realizado un análisis del impacto ambiental de proyecto de empresa.</w:t>
            </w:r>
          </w:p>
          <w:p w:rsidR="00000000" w:rsidDel="00000000" w:rsidP="00000000" w:rsidRDefault="00000000" w:rsidRPr="00000000" w14:paraId="000005AD">
            <w:pPr>
              <w:numPr>
                <w:ilvl w:val="0"/>
                <w:numId w:val="46"/>
              </w:numPr>
              <w:pBdr>
                <w:top w:space="0" w:sz="0" w:val="nil"/>
                <w:left w:space="0" w:sz="0" w:val="nil"/>
                <w:bottom w:space="0" w:sz="0" w:val="nil"/>
                <w:right w:space="0" w:sz="0" w:val="nil"/>
                <w:between w:space="0" w:sz="0" w:val="nil"/>
              </w:pBdr>
              <w:tabs>
                <w:tab w:val="left" w:leader="none" w:pos="814"/>
                <w:tab w:val="left" w:leader="none" w:pos="815"/>
              </w:tabs>
              <w:spacing w:line="237" w:lineRule="auto"/>
              <w:ind w:left="108" w:right="216" w:firstLine="0"/>
              <w:rPr>
                <w:color w:val="000000"/>
                <w:sz w:val="18"/>
                <w:szCs w:val="18"/>
              </w:rPr>
            </w:pPr>
            <w:r w:rsidDel="00000000" w:rsidR="00000000" w:rsidRPr="00000000">
              <w:rPr>
                <w:color w:val="000000"/>
                <w:sz w:val="18"/>
                <w:szCs w:val="18"/>
                <w:rtl w:val="0"/>
              </w:rPr>
              <w:t xml:space="preserve">Se ha realizado un análisis de los riesgos laborales de proyecto de empresa. g) Se ha comprobado la viabilidad económica por medio del análisis de proyectos de inversión.</w:t>
            </w:r>
          </w:p>
          <w:p w:rsidR="00000000" w:rsidDel="00000000" w:rsidP="00000000" w:rsidRDefault="00000000" w:rsidRPr="00000000" w14:paraId="000005AE">
            <w:pPr>
              <w:pBdr>
                <w:top w:space="0" w:sz="0" w:val="nil"/>
                <w:left w:space="0" w:sz="0" w:val="nil"/>
                <w:bottom w:space="0" w:sz="0" w:val="nil"/>
                <w:right w:space="0" w:sz="0" w:val="nil"/>
                <w:between w:space="0" w:sz="0" w:val="nil"/>
              </w:pBdr>
              <w:ind w:left="108" w:right="75" w:firstLine="0"/>
              <w:rPr>
                <w:color w:val="000000"/>
                <w:sz w:val="18"/>
                <w:szCs w:val="18"/>
              </w:rPr>
            </w:pPr>
            <w:r w:rsidDel="00000000" w:rsidR="00000000" w:rsidRPr="00000000">
              <w:rPr>
                <w:color w:val="000000"/>
                <w:sz w:val="18"/>
                <w:szCs w:val="18"/>
                <w:rtl w:val="0"/>
              </w:rPr>
              <w:t xml:space="preserve">h) Se ha elaborado un plan de viabilidad a largo plazo para poder efectuar una mejor planificación en la empresa.</w:t>
            </w:r>
          </w:p>
          <w:p w:rsidR="00000000" w:rsidDel="00000000" w:rsidP="00000000" w:rsidRDefault="00000000" w:rsidRPr="00000000" w14:paraId="000005AF">
            <w:pPr>
              <w:numPr>
                <w:ilvl w:val="0"/>
                <w:numId w:val="47"/>
              </w:numPr>
              <w:pBdr>
                <w:top w:space="0" w:sz="0" w:val="nil"/>
                <w:left w:space="0" w:sz="0" w:val="nil"/>
                <w:bottom w:space="0" w:sz="0" w:val="nil"/>
                <w:right w:space="0" w:sz="0" w:val="nil"/>
                <w:between w:space="0" w:sz="0" w:val="nil"/>
              </w:pBdr>
              <w:tabs>
                <w:tab w:val="left" w:leader="none" w:pos="814"/>
                <w:tab w:val="left" w:leader="none" w:pos="815"/>
              </w:tabs>
              <w:spacing w:before="1" w:line="237" w:lineRule="auto"/>
              <w:ind w:left="108" w:right="264" w:firstLine="0"/>
              <w:rPr>
                <w:color w:val="000000"/>
                <w:sz w:val="18"/>
                <w:szCs w:val="18"/>
              </w:rPr>
            </w:pPr>
            <w:r w:rsidDel="00000000" w:rsidR="00000000" w:rsidRPr="00000000">
              <w:rPr>
                <w:color w:val="000000"/>
                <w:sz w:val="18"/>
                <w:szCs w:val="18"/>
                <w:rtl w:val="0"/>
              </w:rPr>
              <w:t xml:space="preserve">Se ha reconocido la exigencia de la realización de diversos trámites legales exigibles antes de la puesta en marcha de un negocio.</w:t>
            </w:r>
          </w:p>
          <w:p w:rsidR="00000000" w:rsidDel="00000000" w:rsidP="00000000" w:rsidRDefault="00000000" w:rsidRPr="00000000" w14:paraId="000005B0">
            <w:pPr>
              <w:numPr>
                <w:ilvl w:val="0"/>
                <w:numId w:val="47"/>
              </w:numPr>
              <w:pBdr>
                <w:top w:space="0" w:sz="0" w:val="nil"/>
                <w:left w:space="0" w:sz="0" w:val="nil"/>
                <w:bottom w:space="0" w:sz="0" w:val="nil"/>
                <w:right w:space="0" w:sz="0" w:val="nil"/>
                <w:between w:space="0" w:sz="0" w:val="nil"/>
              </w:pBdr>
              <w:tabs>
                <w:tab w:val="left" w:leader="none" w:pos="814"/>
                <w:tab w:val="left" w:leader="none" w:pos="815"/>
              </w:tabs>
              <w:spacing w:before="5" w:line="235" w:lineRule="auto"/>
              <w:ind w:left="108" w:right="125" w:firstLine="0"/>
              <w:rPr>
                <w:color w:val="000000"/>
                <w:sz w:val="18"/>
                <w:szCs w:val="18"/>
              </w:rPr>
            </w:pPr>
            <w:r w:rsidDel="00000000" w:rsidR="00000000" w:rsidRPr="00000000">
              <w:rPr>
                <w:color w:val="000000"/>
                <w:sz w:val="18"/>
                <w:szCs w:val="18"/>
                <w:rtl w:val="0"/>
              </w:rPr>
              <w:t xml:space="preserve">Se han diferenciado los trámites que se seguirían en función de la forma jurídica elegida.</w:t>
            </w:r>
          </w:p>
          <w:p w:rsidR="00000000" w:rsidDel="00000000" w:rsidP="00000000" w:rsidRDefault="00000000" w:rsidRPr="00000000" w14:paraId="000005B1">
            <w:pPr>
              <w:numPr>
                <w:ilvl w:val="0"/>
                <w:numId w:val="47"/>
              </w:numPr>
              <w:pBdr>
                <w:top w:space="0" w:sz="0" w:val="nil"/>
                <w:left w:space="0" w:sz="0" w:val="nil"/>
                <w:bottom w:space="0" w:sz="0" w:val="nil"/>
                <w:right w:space="0" w:sz="0" w:val="nil"/>
                <w:between w:space="0" w:sz="0" w:val="nil"/>
              </w:pBdr>
              <w:tabs>
                <w:tab w:val="left" w:leader="none" w:pos="814"/>
                <w:tab w:val="left" w:leader="none" w:pos="815"/>
              </w:tabs>
              <w:spacing w:before="3" w:line="235" w:lineRule="auto"/>
              <w:ind w:left="108" w:right="237" w:firstLine="0"/>
              <w:rPr>
                <w:color w:val="000000"/>
                <w:sz w:val="18"/>
                <w:szCs w:val="18"/>
              </w:rPr>
            </w:pPr>
            <w:r w:rsidDel="00000000" w:rsidR="00000000" w:rsidRPr="00000000">
              <w:rPr>
                <w:color w:val="000000"/>
                <w:sz w:val="18"/>
                <w:szCs w:val="18"/>
                <w:rtl w:val="0"/>
              </w:rPr>
              <w:t xml:space="preserve">Se han identificado los organismos ante los cuales han de presentarse los trámites.</w:t>
            </w:r>
          </w:p>
          <w:p w:rsidR="00000000" w:rsidDel="00000000" w:rsidP="00000000" w:rsidRDefault="00000000" w:rsidRPr="00000000" w14:paraId="000005B2">
            <w:pPr>
              <w:numPr>
                <w:ilvl w:val="0"/>
                <w:numId w:val="47"/>
              </w:numPr>
              <w:pBdr>
                <w:top w:space="0" w:sz="0" w:val="nil"/>
                <w:left w:space="0" w:sz="0" w:val="nil"/>
                <w:bottom w:space="0" w:sz="0" w:val="nil"/>
                <w:right w:space="0" w:sz="0" w:val="nil"/>
                <w:between w:space="0" w:sz="0" w:val="nil"/>
              </w:pBdr>
              <w:tabs>
                <w:tab w:val="left" w:leader="none" w:pos="814"/>
                <w:tab w:val="left" w:leader="none" w:pos="815"/>
              </w:tabs>
              <w:spacing w:before="4" w:line="232" w:lineRule="auto"/>
              <w:ind w:left="108" w:right="262" w:firstLine="0"/>
              <w:rPr>
                <w:color w:val="000000"/>
                <w:sz w:val="18"/>
                <w:szCs w:val="18"/>
              </w:rPr>
            </w:pPr>
            <w:r w:rsidDel="00000000" w:rsidR="00000000" w:rsidRPr="00000000">
              <w:rPr>
                <w:color w:val="000000"/>
                <w:sz w:val="18"/>
                <w:szCs w:val="18"/>
                <w:rtl w:val="0"/>
              </w:rPr>
              <w:t xml:space="preserve">Se ha cumplimentado la documentación necesaria para la constitución de la empresa.</w:t>
            </w:r>
          </w:p>
          <w:p w:rsidR="00000000" w:rsidDel="00000000" w:rsidP="00000000" w:rsidRDefault="00000000" w:rsidRPr="00000000" w14:paraId="000005B3">
            <w:pPr>
              <w:numPr>
                <w:ilvl w:val="0"/>
                <w:numId w:val="47"/>
              </w:numPr>
              <w:pBdr>
                <w:top w:space="0" w:sz="0" w:val="nil"/>
                <w:left w:space="0" w:sz="0" w:val="nil"/>
                <w:bottom w:space="0" w:sz="0" w:val="nil"/>
                <w:right w:space="0" w:sz="0" w:val="nil"/>
                <w:between w:space="0" w:sz="0" w:val="nil"/>
              </w:pBdr>
              <w:tabs>
                <w:tab w:val="left" w:leader="none" w:pos="814"/>
                <w:tab w:val="left" w:leader="none" w:pos="815"/>
              </w:tabs>
              <w:spacing w:before="5" w:line="254" w:lineRule="auto"/>
              <w:ind w:left="108" w:right="164" w:firstLine="0"/>
              <w:rPr>
                <w:color w:val="000000"/>
                <w:sz w:val="18"/>
                <w:szCs w:val="18"/>
              </w:rPr>
            </w:pPr>
            <w:r w:rsidDel="00000000" w:rsidR="00000000" w:rsidRPr="00000000">
              <w:rPr>
                <w:color w:val="000000"/>
                <w:sz w:val="18"/>
                <w:szCs w:val="18"/>
                <w:rtl w:val="0"/>
              </w:rPr>
              <w:t xml:space="preserve">Se han realizado los trámites fiscales para la puesta en marcha.</w:t>
            </w:r>
          </w:p>
          <w:p w:rsidR="00000000" w:rsidDel="00000000" w:rsidP="00000000" w:rsidRDefault="00000000" w:rsidRPr="00000000" w14:paraId="000005B4">
            <w:pPr>
              <w:numPr>
                <w:ilvl w:val="0"/>
                <w:numId w:val="47"/>
              </w:numPr>
              <w:pBdr>
                <w:top w:space="0" w:sz="0" w:val="nil"/>
                <w:left w:space="0" w:sz="0" w:val="nil"/>
                <w:bottom w:space="0" w:sz="0" w:val="nil"/>
                <w:right w:space="0" w:sz="0" w:val="nil"/>
                <w:between w:space="0" w:sz="0" w:val="nil"/>
              </w:pBdr>
              <w:tabs>
                <w:tab w:val="left" w:leader="none" w:pos="814"/>
                <w:tab w:val="left" w:leader="none" w:pos="815"/>
              </w:tabs>
              <w:spacing w:before="6" w:line="232" w:lineRule="auto"/>
              <w:ind w:left="108" w:right="469" w:firstLine="0"/>
              <w:rPr>
                <w:color w:val="000000"/>
                <w:sz w:val="18"/>
                <w:szCs w:val="18"/>
              </w:rPr>
            </w:pPr>
            <w:r w:rsidDel="00000000" w:rsidR="00000000" w:rsidRPr="00000000">
              <w:rPr>
                <w:color w:val="000000"/>
                <w:sz w:val="18"/>
                <w:szCs w:val="18"/>
                <w:rtl w:val="0"/>
              </w:rPr>
              <w:t xml:space="preserve">Se han realizado los trámites necesarios ante la autoridad laboral y la Seguridad Social.</w:t>
            </w:r>
          </w:p>
          <w:p w:rsidR="00000000" w:rsidDel="00000000" w:rsidP="00000000" w:rsidRDefault="00000000" w:rsidRPr="00000000" w14:paraId="000005B5">
            <w:pPr>
              <w:numPr>
                <w:ilvl w:val="0"/>
                <w:numId w:val="47"/>
              </w:numPr>
              <w:pBdr>
                <w:top w:space="0" w:sz="0" w:val="nil"/>
                <w:left w:space="0" w:sz="0" w:val="nil"/>
                <w:bottom w:space="0" w:sz="0" w:val="nil"/>
                <w:right w:space="0" w:sz="0" w:val="nil"/>
                <w:between w:space="0" w:sz="0" w:val="nil"/>
              </w:pBdr>
              <w:tabs>
                <w:tab w:val="left" w:leader="none" w:pos="814"/>
                <w:tab w:val="left" w:leader="none" w:pos="815"/>
              </w:tabs>
              <w:spacing w:before="7" w:line="232" w:lineRule="auto"/>
              <w:ind w:left="108" w:right="380" w:firstLine="0"/>
              <w:rPr>
                <w:color w:val="000000"/>
                <w:sz w:val="18"/>
                <w:szCs w:val="18"/>
              </w:rPr>
            </w:pPr>
            <w:r w:rsidDel="00000000" w:rsidR="00000000" w:rsidRPr="00000000">
              <w:rPr>
                <w:color w:val="000000"/>
                <w:sz w:val="18"/>
                <w:szCs w:val="18"/>
                <w:rtl w:val="0"/>
              </w:rPr>
              <w:t xml:space="preserve">Se han realizado los trámites necesarios en otras administraciones públicas a la hora de abrir un negocio.</w:t>
            </w:r>
          </w:p>
          <w:p w:rsidR="00000000" w:rsidDel="00000000" w:rsidP="00000000" w:rsidRDefault="00000000" w:rsidRPr="00000000" w14:paraId="000005B6">
            <w:pPr>
              <w:numPr>
                <w:ilvl w:val="0"/>
                <w:numId w:val="47"/>
              </w:numPr>
              <w:pBdr>
                <w:top w:space="0" w:sz="0" w:val="nil"/>
                <w:left w:space="0" w:sz="0" w:val="nil"/>
                <w:bottom w:space="0" w:sz="0" w:val="nil"/>
                <w:right w:space="0" w:sz="0" w:val="nil"/>
                <w:between w:space="0" w:sz="0" w:val="nil"/>
              </w:pBdr>
              <w:tabs>
                <w:tab w:val="left" w:leader="none" w:pos="814"/>
                <w:tab w:val="left" w:leader="none" w:pos="815"/>
              </w:tabs>
              <w:spacing w:before="2" w:line="237" w:lineRule="auto"/>
              <w:ind w:left="108" w:right="505" w:firstLine="0"/>
              <w:rPr>
                <w:color w:val="000000"/>
                <w:sz w:val="18"/>
                <w:szCs w:val="18"/>
              </w:rPr>
            </w:pPr>
            <w:r w:rsidDel="00000000" w:rsidR="00000000" w:rsidRPr="00000000">
              <w:rPr>
                <w:color w:val="000000"/>
                <w:sz w:val="18"/>
                <w:szCs w:val="18"/>
                <w:rtl w:val="0"/>
              </w:rPr>
              <w:t xml:space="preserve">Se ha reconocido la existencia de trámites de carácter específico para determinados tipos de negocios. cumplimiento de los plazos legales para la tramitación y puesta en marcha de un negocio.</w:t>
            </w:r>
          </w:p>
          <w:p w:rsidR="00000000" w:rsidDel="00000000" w:rsidP="00000000" w:rsidRDefault="00000000" w:rsidRPr="00000000" w14:paraId="000005B7">
            <w:pPr>
              <w:numPr>
                <w:ilvl w:val="0"/>
                <w:numId w:val="47"/>
              </w:numPr>
              <w:pBdr>
                <w:top w:space="0" w:sz="0" w:val="nil"/>
                <w:left w:space="0" w:sz="0" w:val="nil"/>
                <w:bottom w:space="0" w:sz="0" w:val="nil"/>
                <w:right w:space="0" w:sz="0" w:val="nil"/>
                <w:between w:space="0" w:sz="0" w:val="nil"/>
              </w:pBdr>
              <w:tabs>
                <w:tab w:val="left" w:leader="none" w:pos="814"/>
                <w:tab w:val="left" w:leader="none" w:pos="815"/>
              </w:tabs>
              <w:spacing w:before="3" w:line="254" w:lineRule="auto"/>
              <w:ind w:left="108" w:right="179" w:firstLine="0"/>
              <w:rPr>
                <w:color w:val="000000"/>
                <w:sz w:val="18"/>
                <w:szCs w:val="18"/>
              </w:rPr>
            </w:pPr>
            <w:r w:rsidDel="00000000" w:rsidR="00000000" w:rsidRPr="00000000">
              <w:rPr>
                <w:color w:val="000000"/>
                <w:sz w:val="18"/>
                <w:szCs w:val="18"/>
                <w:rtl w:val="0"/>
              </w:rPr>
              <w:t xml:space="preserve">Se ha valorado la importancia del cumplimiento de los plazos legales para la tramitación y puesta en marcha de</w:t>
            </w:r>
          </w:p>
          <w:p w:rsidR="00000000" w:rsidDel="00000000" w:rsidP="00000000" w:rsidRDefault="00000000" w:rsidRPr="00000000" w14:paraId="000005B8">
            <w:pPr>
              <w:pBdr>
                <w:top w:space="0" w:sz="0" w:val="nil"/>
                <w:left w:space="0" w:sz="0" w:val="nil"/>
                <w:bottom w:space="0" w:sz="0" w:val="nil"/>
                <w:right w:space="0" w:sz="0" w:val="nil"/>
                <w:between w:space="0" w:sz="0" w:val="nil"/>
              </w:pBdr>
              <w:spacing w:before="4" w:lineRule="auto"/>
              <w:ind w:left="108" w:firstLine="0"/>
              <w:rPr>
                <w:color w:val="000000"/>
                <w:sz w:val="18"/>
                <w:szCs w:val="18"/>
              </w:rPr>
            </w:pPr>
            <w:r w:rsidDel="00000000" w:rsidR="00000000" w:rsidRPr="00000000">
              <w:rPr>
                <w:color w:val="000000"/>
                <w:sz w:val="18"/>
                <w:szCs w:val="18"/>
                <w:rtl w:val="0"/>
              </w:rPr>
              <w:t xml:space="preserve">un negocio.</w:t>
            </w:r>
          </w:p>
        </w:tc>
      </w:tr>
    </w:tbl>
    <w:p w:rsidR="00000000" w:rsidDel="00000000" w:rsidP="00000000" w:rsidRDefault="00000000" w:rsidRPr="00000000" w14:paraId="000005B9">
      <w:pPr>
        <w:rPr>
          <w:sz w:val="18"/>
          <w:szCs w:val="18"/>
        </w:rPr>
        <w:sectPr>
          <w:type w:val="nextPage"/>
          <w:pgSz w:h="11910" w:w="16840" w:orient="landscape"/>
          <w:pgMar w:bottom="280" w:top="1180" w:left="1040" w:right="2120" w:header="386" w:footer="0"/>
        </w:sectPr>
      </w:pPr>
      <w:r w:rsidDel="00000000" w:rsidR="00000000" w:rsidRPr="00000000">
        <w:rPr>
          <w:rtl w:val="0"/>
        </w:rPr>
      </w:r>
    </w:p>
    <w:p w:rsidR="00000000" w:rsidDel="00000000" w:rsidP="00000000" w:rsidRDefault="00000000" w:rsidRPr="00000000" w14:paraId="000005BA">
      <w:pPr>
        <w:pBdr>
          <w:top w:space="0" w:sz="0" w:val="nil"/>
          <w:left w:space="0" w:sz="0" w:val="nil"/>
          <w:bottom w:space="0" w:sz="0" w:val="nil"/>
          <w:right w:space="0" w:sz="0" w:val="nil"/>
          <w:between w:space="0" w:sz="0" w:val="nil"/>
        </w:pBdr>
        <w:rPr>
          <w:b w:val="1"/>
          <w:color w:val="000000"/>
          <w:sz w:val="20"/>
          <w:szCs w:val="20"/>
        </w:rPr>
      </w:pPr>
      <w:r w:rsidDel="00000000" w:rsidR="00000000" w:rsidRPr="00000000">
        <w:rPr>
          <w:rtl w:val="0"/>
        </w:rPr>
      </w:r>
    </w:p>
    <w:p w:rsidR="00000000" w:rsidDel="00000000" w:rsidP="00000000" w:rsidRDefault="00000000" w:rsidRPr="00000000" w14:paraId="000005BB">
      <w:pPr>
        <w:pBdr>
          <w:top w:space="0" w:sz="0" w:val="nil"/>
          <w:left w:space="0" w:sz="0" w:val="nil"/>
          <w:bottom w:space="0" w:sz="0" w:val="nil"/>
          <w:right w:space="0" w:sz="0" w:val="nil"/>
          <w:between w:space="0" w:sz="0" w:val="nil"/>
        </w:pBdr>
        <w:rPr>
          <w:b w:val="1"/>
          <w:color w:val="000000"/>
          <w:sz w:val="20"/>
          <w:szCs w:val="20"/>
        </w:rPr>
      </w:pPr>
      <w:r w:rsidDel="00000000" w:rsidR="00000000" w:rsidRPr="00000000">
        <w:rPr>
          <w:rtl w:val="0"/>
        </w:rPr>
      </w:r>
    </w:p>
    <w:p w:rsidR="00000000" w:rsidDel="00000000" w:rsidP="00000000" w:rsidRDefault="00000000" w:rsidRPr="00000000" w14:paraId="000005BC">
      <w:pPr>
        <w:pBdr>
          <w:top w:space="0" w:sz="0" w:val="nil"/>
          <w:left w:space="0" w:sz="0" w:val="nil"/>
          <w:bottom w:space="0" w:sz="0" w:val="nil"/>
          <w:right w:space="0" w:sz="0" w:val="nil"/>
          <w:between w:space="0" w:sz="0" w:val="nil"/>
        </w:pBdr>
        <w:rPr>
          <w:b w:val="1"/>
          <w:color w:val="000000"/>
          <w:sz w:val="20"/>
          <w:szCs w:val="20"/>
        </w:rPr>
      </w:pPr>
      <w:r w:rsidDel="00000000" w:rsidR="00000000" w:rsidRPr="00000000">
        <w:rPr>
          <w:rtl w:val="0"/>
        </w:rPr>
      </w:r>
    </w:p>
    <w:p w:rsidR="00000000" w:rsidDel="00000000" w:rsidP="00000000" w:rsidRDefault="00000000" w:rsidRPr="00000000" w14:paraId="000005BD">
      <w:pPr>
        <w:pBdr>
          <w:top w:space="0" w:sz="0" w:val="nil"/>
          <w:left w:space="0" w:sz="0" w:val="nil"/>
          <w:bottom w:space="0" w:sz="0" w:val="nil"/>
          <w:right w:space="0" w:sz="0" w:val="nil"/>
          <w:between w:space="0" w:sz="0" w:val="nil"/>
        </w:pBdr>
        <w:rPr>
          <w:b w:val="1"/>
          <w:color w:val="000000"/>
          <w:sz w:val="20"/>
          <w:szCs w:val="20"/>
        </w:rPr>
      </w:pPr>
      <w:r w:rsidDel="00000000" w:rsidR="00000000" w:rsidRPr="00000000">
        <w:rPr>
          <w:rtl w:val="0"/>
        </w:rPr>
      </w:r>
    </w:p>
    <w:p w:rsidR="00000000" w:rsidDel="00000000" w:rsidP="00000000" w:rsidRDefault="00000000" w:rsidRPr="00000000" w14:paraId="000005BE">
      <w:pPr>
        <w:pBdr>
          <w:top w:space="0" w:sz="0" w:val="nil"/>
          <w:left w:space="0" w:sz="0" w:val="nil"/>
          <w:bottom w:space="0" w:sz="0" w:val="nil"/>
          <w:right w:space="0" w:sz="0" w:val="nil"/>
          <w:between w:space="0" w:sz="0" w:val="nil"/>
        </w:pBdr>
        <w:spacing w:before="11" w:lineRule="auto"/>
        <w:rPr>
          <w:b w:val="1"/>
          <w:color w:val="000000"/>
          <w:sz w:val="18"/>
          <w:szCs w:val="18"/>
        </w:rPr>
      </w:pPr>
      <w:r w:rsidDel="00000000" w:rsidR="00000000" w:rsidRPr="00000000">
        <w:rPr>
          <w:rtl w:val="0"/>
        </w:rPr>
      </w:r>
    </w:p>
    <w:tbl>
      <w:tblPr>
        <w:tblStyle w:val="Table30"/>
        <w:tblW w:w="13466.0" w:type="dxa"/>
        <w:jc w:val="left"/>
        <w:tblInd w:w="1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36"/>
        <w:gridCol w:w="4465"/>
        <w:gridCol w:w="1986"/>
        <w:gridCol w:w="4679"/>
        <w:tblGridChange w:id="0">
          <w:tblGrid>
            <w:gridCol w:w="2336"/>
            <w:gridCol w:w="4465"/>
            <w:gridCol w:w="1986"/>
            <w:gridCol w:w="4679"/>
          </w:tblGrid>
        </w:tblGridChange>
      </w:tblGrid>
      <w:tr>
        <w:trPr>
          <w:cantSplit w:val="0"/>
          <w:trHeight w:val="347" w:hRule="atLeast"/>
          <w:tblHeader w:val="0"/>
        </w:trPr>
        <w:tc>
          <w:tcPr>
            <w:gridSpan w:val="2"/>
            <w:shd w:fill="8db3e1" w:val="clear"/>
          </w:tcPr>
          <w:p w:rsidR="00000000" w:rsidDel="00000000" w:rsidP="00000000" w:rsidRDefault="00000000" w:rsidRPr="00000000" w14:paraId="000005BF">
            <w:pPr>
              <w:pBdr>
                <w:top w:space="0" w:sz="0" w:val="nil"/>
                <w:left w:space="0" w:sz="0" w:val="nil"/>
                <w:bottom w:space="0" w:sz="0" w:val="nil"/>
                <w:right w:space="0" w:sz="0" w:val="nil"/>
                <w:between w:space="0" w:sz="0" w:val="nil"/>
              </w:pBdr>
              <w:spacing w:before="39" w:lineRule="auto"/>
              <w:ind w:left="2500" w:right="2491" w:firstLine="0"/>
              <w:jc w:val="center"/>
              <w:rPr>
                <w:color w:val="000000"/>
                <w:sz w:val="24"/>
                <w:szCs w:val="24"/>
              </w:rPr>
            </w:pPr>
            <w:r w:rsidDel="00000000" w:rsidR="00000000" w:rsidRPr="00000000">
              <w:rPr>
                <w:color w:val="000000"/>
                <w:sz w:val="24"/>
                <w:szCs w:val="24"/>
                <w:rtl w:val="0"/>
              </w:rPr>
              <w:t xml:space="preserve">CONTENIDOS</w:t>
            </w:r>
          </w:p>
        </w:tc>
        <w:tc>
          <w:tcPr>
            <w:gridSpan w:val="2"/>
            <w:shd w:fill="8db3e1" w:val="clear"/>
          </w:tcPr>
          <w:p w:rsidR="00000000" w:rsidDel="00000000" w:rsidP="00000000" w:rsidRDefault="00000000" w:rsidRPr="00000000" w14:paraId="000005C1">
            <w:pPr>
              <w:pBdr>
                <w:top w:space="0" w:sz="0" w:val="nil"/>
                <w:left w:space="0" w:sz="0" w:val="nil"/>
                <w:bottom w:space="0" w:sz="0" w:val="nil"/>
                <w:right w:space="0" w:sz="0" w:val="nil"/>
                <w:between w:space="0" w:sz="0" w:val="nil"/>
              </w:pBdr>
              <w:spacing w:before="39" w:lineRule="auto"/>
              <w:ind w:left="2380" w:right="2377" w:firstLine="0"/>
              <w:jc w:val="center"/>
              <w:rPr>
                <w:color w:val="000000"/>
                <w:sz w:val="24"/>
                <w:szCs w:val="24"/>
              </w:rPr>
            </w:pPr>
            <w:r w:rsidDel="00000000" w:rsidR="00000000" w:rsidRPr="00000000">
              <w:rPr>
                <w:color w:val="000000"/>
                <w:sz w:val="24"/>
                <w:szCs w:val="24"/>
                <w:rtl w:val="0"/>
              </w:rPr>
              <w:t xml:space="preserve">EVALUACIÓN</w:t>
            </w:r>
          </w:p>
        </w:tc>
      </w:tr>
      <w:tr>
        <w:trPr>
          <w:cantSplit w:val="0"/>
          <w:trHeight w:val="347" w:hRule="atLeast"/>
          <w:tblHeader w:val="0"/>
        </w:trPr>
        <w:tc>
          <w:tcPr>
            <w:shd w:fill="c5d9f0" w:val="clear"/>
          </w:tcPr>
          <w:p w:rsidR="00000000" w:rsidDel="00000000" w:rsidP="00000000" w:rsidRDefault="00000000" w:rsidRPr="00000000" w14:paraId="000005C3">
            <w:pPr>
              <w:pBdr>
                <w:top w:space="0" w:sz="0" w:val="nil"/>
                <w:left w:space="0" w:sz="0" w:val="nil"/>
                <w:bottom w:space="0" w:sz="0" w:val="nil"/>
                <w:right w:space="0" w:sz="0" w:val="nil"/>
                <w:between w:space="0" w:sz="0" w:val="nil"/>
              </w:pBdr>
              <w:spacing w:before="39" w:lineRule="auto"/>
              <w:ind w:left="107" w:firstLine="0"/>
              <w:rPr>
                <w:color w:val="000000"/>
              </w:rPr>
            </w:pPr>
            <w:r w:rsidDel="00000000" w:rsidR="00000000" w:rsidRPr="00000000">
              <w:rPr>
                <w:color w:val="000000"/>
                <w:rtl w:val="0"/>
              </w:rPr>
              <w:t xml:space="preserve">UNIDAD DIDÁCTICA</w:t>
            </w:r>
          </w:p>
        </w:tc>
        <w:tc>
          <w:tcPr>
            <w:shd w:fill="c5d9f0" w:val="clear"/>
          </w:tcPr>
          <w:p w:rsidR="00000000" w:rsidDel="00000000" w:rsidP="00000000" w:rsidRDefault="00000000" w:rsidRPr="00000000" w14:paraId="000005C4">
            <w:pPr>
              <w:pBdr>
                <w:top w:space="0" w:sz="0" w:val="nil"/>
                <w:left w:space="0" w:sz="0" w:val="nil"/>
                <w:bottom w:space="0" w:sz="0" w:val="nil"/>
                <w:right w:space="0" w:sz="0" w:val="nil"/>
                <w:between w:space="0" w:sz="0" w:val="nil"/>
              </w:pBdr>
              <w:spacing w:before="39" w:lineRule="auto"/>
              <w:ind w:left="107" w:firstLine="0"/>
              <w:rPr>
                <w:color w:val="000000"/>
                <w:sz w:val="24"/>
                <w:szCs w:val="24"/>
              </w:rPr>
            </w:pPr>
            <w:r w:rsidDel="00000000" w:rsidR="00000000" w:rsidRPr="00000000">
              <w:rPr>
                <w:color w:val="000000"/>
                <w:sz w:val="24"/>
                <w:szCs w:val="24"/>
                <w:rtl w:val="0"/>
              </w:rPr>
              <w:t xml:space="preserve">CONTENIDOS</w:t>
            </w:r>
          </w:p>
        </w:tc>
        <w:tc>
          <w:tcPr>
            <w:shd w:fill="c5d9f0" w:val="clear"/>
          </w:tcPr>
          <w:p w:rsidR="00000000" w:rsidDel="00000000" w:rsidP="00000000" w:rsidRDefault="00000000" w:rsidRPr="00000000" w14:paraId="000005C5">
            <w:pPr>
              <w:pBdr>
                <w:top w:space="0" w:sz="0" w:val="nil"/>
                <w:left w:space="0" w:sz="0" w:val="nil"/>
                <w:bottom w:space="0" w:sz="0" w:val="nil"/>
                <w:right w:space="0" w:sz="0" w:val="nil"/>
                <w:between w:space="0" w:sz="0" w:val="nil"/>
              </w:pBdr>
              <w:spacing w:before="39" w:lineRule="auto"/>
              <w:ind w:left="106" w:firstLine="0"/>
              <w:rPr>
                <w:color w:val="000000"/>
                <w:sz w:val="24"/>
                <w:szCs w:val="24"/>
              </w:rPr>
            </w:pPr>
            <w:r w:rsidDel="00000000" w:rsidR="00000000" w:rsidRPr="00000000">
              <w:rPr>
                <w:color w:val="000000"/>
                <w:sz w:val="24"/>
                <w:szCs w:val="24"/>
                <w:rtl w:val="0"/>
              </w:rPr>
              <w:t xml:space="preserve">RA</w:t>
            </w:r>
          </w:p>
        </w:tc>
        <w:tc>
          <w:tcPr>
            <w:shd w:fill="c5d9f0" w:val="clear"/>
          </w:tcPr>
          <w:p w:rsidR="00000000" w:rsidDel="00000000" w:rsidP="00000000" w:rsidRDefault="00000000" w:rsidRPr="00000000" w14:paraId="000005C6">
            <w:pPr>
              <w:pBdr>
                <w:top w:space="0" w:sz="0" w:val="nil"/>
                <w:left w:space="0" w:sz="0" w:val="nil"/>
                <w:bottom w:space="0" w:sz="0" w:val="nil"/>
                <w:right w:space="0" w:sz="0" w:val="nil"/>
                <w:between w:space="0" w:sz="0" w:val="nil"/>
              </w:pBdr>
              <w:spacing w:before="39" w:lineRule="auto"/>
              <w:ind w:left="108" w:firstLine="0"/>
              <w:rPr>
                <w:color w:val="000000"/>
                <w:sz w:val="24"/>
                <w:szCs w:val="24"/>
              </w:rPr>
            </w:pPr>
            <w:r w:rsidDel="00000000" w:rsidR="00000000" w:rsidRPr="00000000">
              <w:rPr>
                <w:color w:val="000000"/>
                <w:sz w:val="24"/>
                <w:szCs w:val="24"/>
                <w:rtl w:val="0"/>
              </w:rPr>
              <w:t xml:space="preserve">CRITERIOS EVAL.</w:t>
            </w:r>
          </w:p>
        </w:tc>
      </w:tr>
      <w:tr>
        <w:trPr>
          <w:cantSplit w:val="0"/>
          <w:trHeight w:val="7383" w:hRule="atLeast"/>
          <w:tblHeader w:val="0"/>
        </w:trPr>
        <w:tc>
          <w:tcPr/>
          <w:p w:rsidR="00000000" w:rsidDel="00000000" w:rsidP="00000000" w:rsidRDefault="00000000" w:rsidRPr="00000000" w14:paraId="000005C7">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C8">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C9">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CA">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CB">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CC">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CD">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CE">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CF">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D0">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D1">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D2">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D3">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D4">
            <w:pPr>
              <w:pBdr>
                <w:top w:space="0" w:sz="0" w:val="nil"/>
                <w:left w:space="0" w:sz="0" w:val="nil"/>
                <w:bottom w:space="0" w:sz="0" w:val="nil"/>
                <w:right w:space="0" w:sz="0" w:val="nil"/>
                <w:between w:space="0" w:sz="0" w:val="nil"/>
              </w:pBdr>
              <w:spacing w:before="175" w:line="256" w:lineRule="auto"/>
              <w:ind w:left="208" w:firstLine="0"/>
              <w:rPr>
                <w:b w:val="1"/>
                <w:color w:val="000000"/>
                <w:sz w:val="20"/>
                <w:szCs w:val="20"/>
              </w:rPr>
            </w:pPr>
            <w:r w:rsidDel="00000000" w:rsidR="00000000" w:rsidRPr="00000000">
              <w:rPr>
                <w:b w:val="1"/>
                <w:color w:val="000000"/>
                <w:sz w:val="20"/>
                <w:szCs w:val="20"/>
                <w:rtl w:val="0"/>
              </w:rPr>
              <w:t xml:space="preserve">Unidad 9 Fuentes de financiación</w:t>
            </w:r>
          </w:p>
        </w:tc>
        <w:tc>
          <w:tcPr/>
          <w:p w:rsidR="00000000" w:rsidDel="00000000" w:rsidP="00000000" w:rsidRDefault="00000000" w:rsidRPr="00000000" w14:paraId="000005D5">
            <w:pPr>
              <w:numPr>
                <w:ilvl w:val="0"/>
                <w:numId w:val="48"/>
              </w:numPr>
              <w:pBdr>
                <w:top w:space="0" w:sz="0" w:val="nil"/>
                <w:left w:space="0" w:sz="0" w:val="nil"/>
                <w:bottom w:space="0" w:sz="0" w:val="nil"/>
                <w:right w:space="0" w:sz="0" w:val="nil"/>
                <w:between w:space="0" w:sz="0" w:val="nil"/>
              </w:pBdr>
              <w:tabs>
                <w:tab w:val="left" w:leader="none" w:pos="305"/>
              </w:tabs>
              <w:spacing w:before="37" w:lineRule="auto"/>
              <w:ind w:left="304" w:hanging="198"/>
              <w:rPr>
                <w:color w:val="000000"/>
                <w:sz w:val="20"/>
                <w:szCs w:val="20"/>
              </w:rPr>
            </w:pPr>
            <w:r w:rsidDel="00000000" w:rsidR="00000000" w:rsidRPr="00000000">
              <w:rPr>
                <w:color w:val="000000"/>
                <w:sz w:val="20"/>
                <w:szCs w:val="20"/>
                <w:rtl w:val="0"/>
              </w:rPr>
              <w:t xml:space="preserve">Introducción.</w:t>
            </w:r>
          </w:p>
          <w:p w:rsidR="00000000" w:rsidDel="00000000" w:rsidP="00000000" w:rsidRDefault="00000000" w:rsidRPr="00000000" w14:paraId="000005D6">
            <w:pPr>
              <w:numPr>
                <w:ilvl w:val="0"/>
                <w:numId w:val="48"/>
              </w:numPr>
              <w:pBdr>
                <w:top w:space="0" w:sz="0" w:val="nil"/>
                <w:left w:space="0" w:sz="0" w:val="nil"/>
                <w:bottom w:space="0" w:sz="0" w:val="nil"/>
                <w:right w:space="0" w:sz="0" w:val="nil"/>
                <w:between w:space="0" w:sz="0" w:val="nil"/>
              </w:pBdr>
              <w:tabs>
                <w:tab w:val="left" w:leader="none" w:pos="305"/>
              </w:tabs>
              <w:spacing w:before="8" w:lineRule="auto"/>
              <w:ind w:left="304" w:hanging="198"/>
              <w:rPr>
                <w:color w:val="000000"/>
                <w:sz w:val="20"/>
                <w:szCs w:val="20"/>
              </w:rPr>
            </w:pPr>
            <w:r w:rsidDel="00000000" w:rsidR="00000000" w:rsidRPr="00000000">
              <w:rPr>
                <w:color w:val="000000"/>
                <w:sz w:val="20"/>
                <w:szCs w:val="20"/>
                <w:rtl w:val="0"/>
              </w:rPr>
              <w:t xml:space="preserve">Financiación por recursos propios.</w:t>
            </w:r>
          </w:p>
          <w:p w:rsidR="00000000" w:rsidDel="00000000" w:rsidP="00000000" w:rsidRDefault="00000000" w:rsidRPr="00000000" w14:paraId="000005D7">
            <w:pPr>
              <w:numPr>
                <w:ilvl w:val="0"/>
                <w:numId w:val="48"/>
              </w:numPr>
              <w:pBdr>
                <w:top w:space="0" w:sz="0" w:val="nil"/>
                <w:left w:space="0" w:sz="0" w:val="nil"/>
                <w:bottom w:space="0" w:sz="0" w:val="nil"/>
                <w:right w:space="0" w:sz="0" w:val="nil"/>
                <w:between w:space="0" w:sz="0" w:val="nil"/>
              </w:pBdr>
              <w:tabs>
                <w:tab w:val="left" w:leader="none" w:pos="305"/>
              </w:tabs>
              <w:spacing w:before="8" w:lineRule="auto"/>
              <w:ind w:left="304" w:hanging="198"/>
              <w:rPr>
                <w:color w:val="000000"/>
                <w:sz w:val="20"/>
                <w:szCs w:val="20"/>
              </w:rPr>
            </w:pPr>
            <w:r w:rsidDel="00000000" w:rsidR="00000000" w:rsidRPr="00000000">
              <w:rPr>
                <w:color w:val="000000"/>
                <w:sz w:val="20"/>
                <w:szCs w:val="20"/>
                <w:rtl w:val="0"/>
              </w:rPr>
              <w:t xml:space="preserve">Financiación ajena.</w:t>
            </w:r>
          </w:p>
          <w:p w:rsidR="00000000" w:rsidDel="00000000" w:rsidP="00000000" w:rsidRDefault="00000000" w:rsidRPr="00000000" w14:paraId="000005D8">
            <w:pPr>
              <w:numPr>
                <w:ilvl w:val="1"/>
                <w:numId w:val="48"/>
              </w:numPr>
              <w:pBdr>
                <w:top w:space="0" w:sz="0" w:val="nil"/>
                <w:left w:space="0" w:sz="0" w:val="nil"/>
                <w:bottom w:space="0" w:sz="0" w:val="nil"/>
                <w:right w:space="0" w:sz="0" w:val="nil"/>
                <w:between w:space="0" w:sz="0" w:val="nil"/>
              </w:pBdr>
              <w:tabs>
                <w:tab w:val="left" w:leader="none" w:pos="456"/>
              </w:tabs>
              <w:spacing w:before="8" w:lineRule="auto"/>
              <w:ind w:left="455" w:hanging="349"/>
              <w:rPr>
                <w:color w:val="000000"/>
                <w:sz w:val="20"/>
                <w:szCs w:val="20"/>
              </w:rPr>
            </w:pPr>
            <w:r w:rsidDel="00000000" w:rsidR="00000000" w:rsidRPr="00000000">
              <w:rPr>
                <w:color w:val="000000"/>
                <w:sz w:val="20"/>
                <w:szCs w:val="20"/>
                <w:rtl w:val="0"/>
              </w:rPr>
              <w:t xml:space="preserve">Financiación a largo plazo.</w:t>
            </w:r>
          </w:p>
          <w:p w:rsidR="00000000" w:rsidDel="00000000" w:rsidP="00000000" w:rsidRDefault="00000000" w:rsidRPr="00000000" w14:paraId="000005D9">
            <w:pPr>
              <w:numPr>
                <w:ilvl w:val="1"/>
                <w:numId w:val="48"/>
              </w:numPr>
              <w:pBdr>
                <w:top w:space="0" w:sz="0" w:val="nil"/>
                <w:left w:space="0" w:sz="0" w:val="nil"/>
                <w:bottom w:space="0" w:sz="0" w:val="nil"/>
                <w:right w:space="0" w:sz="0" w:val="nil"/>
                <w:between w:space="0" w:sz="0" w:val="nil"/>
              </w:pBdr>
              <w:tabs>
                <w:tab w:val="left" w:leader="none" w:pos="456"/>
              </w:tabs>
              <w:spacing w:before="8" w:lineRule="auto"/>
              <w:ind w:left="455" w:hanging="349"/>
              <w:rPr>
                <w:color w:val="000000"/>
                <w:sz w:val="20"/>
                <w:szCs w:val="20"/>
              </w:rPr>
            </w:pPr>
            <w:r w:rsidDel="00000000" w:rsidR="00000000" w:rsidRPr="00000000">
              <w:rPr>
                <w:color w:val="000000"/>
                <w:sz w:val="20"/>
                <w:szCs w:val="20"/>
                <w:rtl w:val="0"/>
              </w:rPr>
              <w:t xml:space="preserve">Financiación a corto.</w:t>
            </w:r>
          </w:p>
          <w:p w:rsidR="00000000" w:rsidDel="00000000" w:rsidP="00000000" w:rsidRDefault="00000000" w:rsidRPr="00000000" w14:paraId="000005DA">
            <w:pPr>
              <w:numPr>
                <w:ilvl w:val="0"/>
                <w:numId w:val="49"/>
              </w:numPr>
              <w:pBdr>
                <w:top w:space="0" w:sz="0" w:val="nil"/>
                <w:left w:space="0" w:sz="0" w:val="nil"/>
                <w:bottom w:space="0" w:sz="0" w:val="nil"/>
                <w:right w:space="0" w:sz="0" w:val="nil"/>
                <w:between w:space="0" w:sz="0" w:val="nil"/>
              </w:pBdr>
              <w:tabs>
                <w:tab w:val="left" w:leader="none" w:pos="305"/>
              </w:tabs>
              <w:spacing w:before="8" w:lineRule="auto"/>
              <w:ind w:left="304" w:hanging="198"/>
              <w:rPr>
                <w:color w:val="000000"/>
                <w:sz w:val="20"/>
                <w:szCs w:val="20"/>
              </w:rPr>
            </w:pPr>
            <w:r w:rsidDel="00000000" w:rsidR="00000000" w:rsidRPr="00000000">
              <w:rPr>
                <w:color w:val="000000"/>
                <w:sz w:val="20"/>
                <w:szCs w:val="20"/>
                <w:rtl w:val="0"/>
              </w:rPr>
              <w:t xml:space="preserve">Otras formas de financiación.</w:t>
            </w:r>
          </w:p>
          <w:p w:rsidR="00000000" w:rsidDel="00000000" w:rsidP="00000000" w:rsidRDefault="00000000" w:rsidRPr="00000000" w14:paraId="000005DB">
            <w:pPr>
              <w:numPr>
                <w:ilvl w:val="0"/>
                <w:numId w:val="49"/>
              </w:numPr>
              <w:pBdr>
                <w:top w:space="0" w:sz="0" w:val="nil"/>
                <w:left w:space="0" w:sz="0" w:val="nil"/>
                <w:bottom w:space="0" w:sz="0" w:val="nil"/>
                <w:right w:space="0" w:sz="0" w:val="nil"/>
                <w:between w:space="0" w:sz="0" w:val="nil"/>
              </w:pBdr>
              <w:tabs>
                <w:tab w:val="left" w:leader="none" w:pos="305"/>
              </w:tabs>
              <w:spacing w:before="8" w:lineRule="auto"/>
              <w:ind w:left="304" w:hanging="198"/>
              <w:rPr>
                <w:color w:val="000000"/>
                <w:sz w:val="20"/>
                <w:szCs w:val="20"/>
              </w:rPr>
            </w:pPr>
            <w:r w:rsidDel="00000000" w:rsidR="00000000" w:rsidRPr="00000000">
              <w:rPr>
                <w:color w:val="000000"/>
                <w:sz w:val="20"/>
                <w:szCs w:val="20"/>
                <w:rtl w:val="0"/>
              </w:rPr>
              <w:t xml:space="preserve">Apoyo a jóvenes emprendedores.</w:t>
            </w:r>
          </w:p>
          <w:p w:rsidR="00000000" w:rsidDel="00000000" w:rsidP="00000000" w:rsidRDefault="00000000" w:rsidRPr="00000000" w14:paraId="000005DC">
            <w:pPr>
              <w:numPr>
                <w:ilvl w:val="0"/>
                <w:numId w:val="49"/>
              </w:numPr>
              <w:pBdr>
                <w:top w:space="0" w:sz="0" w:val="nil"/>
                <w:left w:space="0" w:sz="0" w:val="nil"/>
                <w:bottom w:space="0" w:sz="0" w:val="nil"/>
                <w:right w:space="0" w:sz="0" w:val="nil"/>
                <w:between w:space="0" w:sz="0" w:val="nil"/>
              </w:pBdr>
              <w:tabs>
                <w:tab w:val="left" w:leader="none" w:pos="305"/>
              </w:tabs>
              <w:spacing w:before="8" w:lineRule="auto"/>
              <w:ind w:left="304" w:hanging="198"/>
              <w:rPr>
                <w:color w:val="000000"/>
                <w:sz w:val="20"/>
                <w:szCs w:val="20"/>
              </w:rPr>
            </w:pPr>
            <w:r w:rsidDel="00000000" w:rsidR="00000000" w:rsidRPr="00000000">
              <w:rPr>
                <w:color w:val="000000"/>
                <w:sz w:val="20"/>
                <w:szCs w:val="20"/>
                <w:rtl w:val="0"/>
              </w:rPr>
              <w:t xml:space="preserve">Financiación de tu proyecto empresarial.</w:t>
            </w:r>
          </w:p>
        </w:tc>
        <w:tc>
          <w:tcPr/>
          <w:p w:rsidR="00000000" w:rsidDel="00000000" w:rsidP="00000000" w:rsidRDefault="00000000" w:rsidRPr="00000000" w14:paraId="000005DD">
            <w:pPr>
              <w:pBdr>
                <w:top w:space="0" w:sz="0" w:val="nil"/>
                <w:left w:space="0" w:sz="0" w:val="nil"/>
                <w:bottom w:space="0" w:sz="0" w:val="nil"/>
                <w:right w:space="0" w:sz="0" w:val="nil"/>
                <w:between w:space="0" w:sz="0" w:val="nil"/>
              </w:pBdr>
              <w:spacing w:before="38" w:line="259" w:lineRule="auto"/>
              <w:ind w:left="106" w:right="53" w:firstLine="0"/>
              <w:jc w:val="both"/>
              <w:rPr>
                <w:color w:val="000000"/>
                <w:sz w:val="20"/>
                <w:szCs w:val="20"/>
              </w:rPr>
            </w:pPr>
            <w:r w:rsidDel="00000000" w:rsidR="00000000" w:rsidRPr="00000000">
              <w:rPr>
                <w:color w:val="000000"/>
                <w:sz w:val="20"/>
                <w:szCs w:val="20"/>
                <w:rtl w:val="0"/>
              </w:rPr>
              <w:t xml:space="preserve">4. Comprueba la viabilidad de la empresa mediante diferentes tipos de análisis, verificando los diversos factores que pueden influir en la misma.</w:t>
            </w:r>
          </w:p>
        </w:tc>
        <w:tc>
          <w:tcPr/>
          <w:p w:rsidR="00000000" w:rsidDel="00000000" w:rsidP="00000000" w:rsidRDefault="00000000" w:rsidRPr="00000000" w14:paraId="000005DE">
            <w:pPr>
              <w:numPr>
                <w:ilvl w:val="0"/>
                <w:numId w:val="50"/>
              </w:numPr>
              <w:pBdr>
                <w:top w:space="0" w:sz="0" w:val="nil"/>
                <w:left w:space="0" w:sz="0" w:val="nil"/>
                <w:bottom w:space="0" w:sz="0" w:val="nil"/>
                <w:right w:space="0" w:sz="0" w:val="nil"/>
                <w:between w:space="0" w:sz="0" w:val="nil"/>
              </w:pBdr>
              <w:tabs>
                <w:tab w:val="left" w:leader="none" w:pos="814"/>
                <w:tab w:val="left" w:leader="none" w:pos="815"/>
              </w:tabs>
              <w:spacing w:before="47" w:line="230" w:lineRule="auto"/>
              <w:ind w:left="108" w:right="61" w:firstLine="0"/>
              <w:jc w:val="both"/>
              <w:rPr>
                <w:rFonts w:ascii="Calibri" w:cs="Calibri" w:eastAsia="Calibri" w:hAnsi="Calibri"/>
                <w:color w:val="000000"/>
                <w:sz w:val="20"/>
                <w:szCs w:val="20"/>
              </w:rPr>
            </w:pPr>
            <w:r w:rsidDel="00000000" w:rsidR="00000000" w:rsidRPr="00000000">
              <w:rPr>
                <w:color w:val="000000"/>
                <w:sz w:val="20"/>
                <w:szCs w:val="20"/>
                <w:rtl w:val="0"/>
              </w:rPr>
              <w:t xml:space="preserve">Se ha efectuado un estudio de la viabilidad técnica del negocio.</w:t>
            </w:r>
            <w:r w:rsidDel="00000000" w:rsidR="00000000" w:rsidRPr="00000000">
              <w:rPr>
                <w:rtl w:val="0"/>
              </w:rPr>
            </w:r>
          </w:p>
          <w:p w:rsidR="00000000" w:rsidDel="00000000" w:rsidP="00000000" w:rsidRDefault="00000000" w:rsidRPr="00000000" w14:paraId="000005DF">
            <w:pPr>
              <w:numPr>
                <w:ilvl w:val="0"/>
                <w:numId w:val="50"/>
              </w:numPr>
              <w:pBdr>
                <w:top w:space="0" w:sz="0" w:val="nil"/>
                <w:left w:space="0" w:sz="0" w:val="nil"/>
                <w:bottom w:space="0" w:sz="0" w:val="nil"/>
                <w:right w:space="0" w:sz="0" w:val="nil"/>
                <w:between w:space="0" w:sz="0" w:val="nil"/>
              </w:pBdr>
              <w:tabs>
                <w:tab w:val="left" w:leader="none" w:pos="814"/>
                <w:tab w:val="left" w:leader="none" w:pos="815"/>
              </w:tabs>
              <w:spacing w:before="14" w:line="230" w:lineRule="auto"/>
              <w:ind w:left="108" w:right="57" w:firstLine="0"/>
              <w:jc w:val="both"/>
              <w:rPr>
                <w:rFonts w:ascii="Calibri" w:cs="Calibri" w:eastAsia="Calibri" w:hAnsi="Calibri"/>
                <w:color w:val="000000"/>
                <w:sz w:val="20"/>
                <w:szCs w:val="20"/>
              </w:rPr>
            </w:pPr>
            <w:r w:rsidDel="00000000" w:rsidR="00000000" w:rsidRPr="00000000">
              <w:rPr>
                <w:color w:val="000000"/>
                <w:sz w:val="20"/>
                <w:szCs w:val="20"/>
                <w:rtl w:val="0"/>
              </w:rPr>
              <w:t xml:space="preserve">Se ha contrastado el cumplimiento de la normativa legal del futuro negocio.</w:t>
            </w:r>
            <w:r w:rsidDel="00000000" w:rsidR="00000000" w:rsidRPr="00000000">
              <w:rPr>
                <w:rtl w:val="0"/>
              </w:rPr>
            </w:r>
          </w:p>
          <w:p w:rsidR="00000000" w:rsidDel="00000000" w:rsidP="00000000" w:rsidRDefault="00000000" w:rsidRPr="00000000" w14:paraId="000005E0">
            <w:pPr>
              <w:numPr>
                <w:ilvl w:val="0"/>
                <w:numId w:val="50"/>
              </w:numPr>
              <w:pBdr>
                <w:top w:space="0" w:sz="0" w:val="nil"/>
                <w:left w:space="0" w:sz="0" w:val="nil"/>
                <w:bottom w:space="0" w:sz="0" w:val="nil"/>
                <w:right w:space="0" w:sz="0" w:val="nil"/>
                <w:between w:space="0" w:sz="0" w:val="nil"/>
              </w:pBdr>
              <w:tabs>
                <w:tab w:val="left" w:leader="none" w:pos="864"/>
                <w:tab w:val="left" w:leader="none" w:pos="865"/>
              </w:tabs>
              <w:spacing w:before="6" w:line="235" w:lineRule="auto"/>
              <w:ind w:left="108" w:right="58" w:firstLine="0"/>
              <w:jc w:val="both"/>
              <w:rPr>
                <w:rFonts w:ascii="Calibri" w:cs="Calibri" w:eastAsia="Calibri" w:hAnsi="Calibri"/>
                <w:color w:val="000000"/>
                <w:sz w:val="20"/>
                <w:szCs w:val="20"/>
              </w:rPr>
            </w:pPr>
            <w:r w:rsidDel="00000000" w:rsidR="00000000" w:rsidRPr="00000000">
              <w:rPr>
                <w:color w:val="000000"/>
                <w:sz w:val="20"/>
                <w:szCs w:val="20"/>
                <w:rtl w:val="0"/>
              </w:rPr>
              <w:t xml:space="preserve">Se ha comprobado la accesibilidad de las fuentes de financiación para la puesta en marcha del negocio.</w:t>
            </w:r>
            <w:r w:rsidDel="00000000" w:rsidR="00000000" w:rsidRPr="00000000">
              <w:rPr>
                <w:rtl w:val="0"/>
              </w:rPr>
            </w:r>
          </w:p>
          <w:p w:rsidR="00000000" w:rsidDel="00000000" w:rsidP="00000000" w:rsidRDefault="00000000" w:rsidRPr="00000000" w14:paraId="000005E1">
            <w:pPr>
              <w:numPr>
                <w:ilvl w:val="0"/>
                <w:numId w:val="50"/>
              </w:numPr>
              <w:pBdr>
                <w:top w:space="0" w:sz="0" w:val="nil"/>
                <w:left w:space="0" w:sz="0" w:val="nil"/>
                <w:bottom w:space="0" w:sz="0" w:val="nil"/>
                <w:right w:space="0" w:sz="0" w:val="nil"/>
                <w:between w:space="0" w:sz="0" w:val="nil"/>
              </w:pBdr>
              <w:tabs>
                <w:tab w:val="left" w:leader="none" w:pos="814"/>
                <w:tab w:val="left" w:leader="none" w:pos="815"/>
              </w:tabs>
              <w:spacing w:before="9" w:line="235" w:lineRule="auto"/>
              <w:ind w:left="108" w:right="56" w:firstLine="0"/>
              <w:jc w:val="both"/>
              <w:rPr>
                <w:rFonts w:ascii="Calibri" w:cs="Calibri" w:eastAsia="Calibri" w:hAnsi="Calibri"/>
                <w:color w:val="000000"/>
                <w:sz w:val="20"/>
                <w:szCs w:val="20"/>
              </w:rPr>
            </w:pPr>
            <w:r w:rsidDel="00000000" w:rsidR="00000000" w:rsidRPr="00000000">
              <w:rPr>
                <w:color w:val="000000"/>
                <w:sz w:val="20"/>
                <w:szCs w:val="20"/>
                <w:rtl w:val="0"/>
              </w:rPr>
              <w:t xml:space="preserve">Se ha efectuado un análisis sobre la capacitación profesional para llevar a cabo las actividades derivadas del tipo de negocio elegido.</w:t>
            </w:r>
            <w:r w:rsidDel="00000000" w:rsidR="00000000" w:rsidRPr="00000000">
              <w:rPr>
                <w:rtl w:val="0"/>
              </w:rPr>
            </w:r>
          </w:p>
          <w:p w:rsidR="00000000" w:rsidDel="00000000" w:rsidP="00000000" w:rsidRDefault="00000000" w:rsidRPr="00000000" w14:paraId="000005E2">
            <w:pPr>
              <w:numPr>
                <w:ilvl w:val="0"/>
                <w:numId w:val="50"/>
              </w:numPr>
              <w:pBdr>
                <w:top w:space="0" w:sz="0" w:val="nil"/>
                <w:left w:space="0" w:sz="0" w:val="nil"/>
                <w:bottom w:space="0" w:sz="0" w:val="nil"/>
                <w:right w:space="0" w:sz="0" w:val="nil"/>
                <w:between w:space="0" w:sz="0" w:val="nil"/>
              </w:pBdr>
              <w:tabs>
                <w:tab w:val="left" w:leader="none" w:pos="814"/>
                <w:tab w:val="left" w:leader="none" w:pos="815"/>
              </w:tabs>
              <w:spacing w:before="5" w:line="230" w:lineRule="auto"/>
              <w:ind w:left="108" w:right="62" w:firstLine="0"/>
              <w:jc w:val="both"/>
              <w:rPr>
                <w:rFonts w:ascii="Calibri" w:cs="Calibri" w:eastAsia="Calibri" w:hAnsi="Calibri"/>
                <w:color w:val="000000"/>
                <w:sz w:val="20"/>
                <w:szCs w:val="20"/>
              </w:rPr>
            </w:pPr>
            <w:r w:rsidDel="00000000" w:rsidR="00000000" w:rsidRPr="00000000">
              <w:rPr>
                <w:color w:val="000000"/>
                <w:sz w:val="20"/>
                <w:szCs w:val="20"/>
                <w:rtl w:val="0"/>
              </w:rPr>
              <w:t xml:space="preserve">Se ha realizado un análisis del impacto ambiental de proyecto de empresa.</w:t>
            </w:r>
            <w:r w:rsidDel="00000000" w:rsidR="00000000" w:rsidRPr="00000000">
              <w:rPr>
                <w:rtl w:val="0"/>
              </w:rPr>
            </w:r>
          </w:p>
          <w:p w:rsidR="00000000" w:rsidDel="00000000" w:rsidP="00000000" w:rsidRDefault="00000000" w:rsidRPr="00000000" w14:paraId="000005E3">
            <w:pPr>
              <w:numPr>
                <w:ilvl w:val="0"/>
                <w:numId w:val="50"/>
              </w:numPr>
              <w:pBdr>
                <w:top w:space="0" w:sz="0" w:val="nil"/>
                <w:left w:space="0" w:sz="0" w:val="nil"/>
                <w:bottom w:space="0" w:sz="0" w:val="nil"/>
                <w:right w:space="0" w:sz="0" w:val="nil"/>
                <w:between w:space="0" w:sz="0" w:val="nil"/>
              </w:pBdr>
              <w:tabs>
                <w:tab w:val="left" w:leader="none" w:pos="814"/>
                <w:tab w:val="left" w:leader="none" w:pos="815"/>
              </w:tabs>
              <w:spacing w:before="8" w:line="232" w:lineRule="auto"/>
              <w:ind w:left="108" w:right="58" w:firstLine="0"/>
              <w:jc w:val="both"/>
              <w:rPr>
                <w:rFonts w:ascii="Calibri" w:cs="Calibri" w:eastAsia="Calibri" w:hAnsi="Calibri"/>
                <w:color w:val="000000"/>
                <w:sz w:val="20"/>
                <w:szCs w:val="20"/>
              </w:rPr>
            </w:pPr>
            <w:r w:rsidDel="00000000" w:rsidR="00000000" w:rsidRPr="00000000">
              <w:rPr>
                <w:color w:val="000000"/>
                <w:sz w:val="20"/>
                <w:szCs w:val="20"/>
                <w:rtl w:val="0"/>
              </w:rPr>
              <w:t xml:space="preserve">Se ha realizado un análisis de los riesgos laborales de proyecto de empresa.</w:t>
            </w:r>
            <w:r w:rsidDel="00000000" w:rsidR="00000000" w:rsidRPr="00000000">
              <w:rPr>
                <w:rtl w:val="0"/>
              </w:rPr>
            </w:r>
          </w:p>
          <w:p w:rsidR="00000000" w:rsidDel="00000000" w:rsidP="00000000" w:rsidRDefault="00000000" w:rsidRPr="00000000" w14:paraId="000005E4">
            <w:pPr>
              <w:numPr>
                <w:ilvl w:val="0"/>
                <w:numId w:val="50"/>
              </w:numPr>
              <w:pBdr>
                <w:top w:space="0" w:sz="0" w:val="nil"/>
                <w:left w:space="0" w:sz="0" w:val="nil"/>
                <w:bottom w:space="0" w:sz="0" w:val="nil"/>
                <w:right w:space="0" w:sz="0" w:val="nil"/>
                <w:between w:space="0" w:sz="0" w:val="nil"/>
              </w:pBdr>
              <w:tabs>
                <w:tab w:val="left" w:leader="none" w:pos="320"/>
              </w:tabs>
              <w:spacing w:line="242" w:lineRule="auto"/>
              <w:ind w:left="108" w:right="60" w:firstLine="0"/>
              <w:jc w:val="both"/>
              <w:rPr>
                <w:color w:val="000000"/>
                <w:sz w:val="20"/>
                <w:szCs w:val="20"/>
              </w:rPr>
            </w:pPr>
            <w:r w:rsidDel="00000000" w:rsidR="00000000" w:rsidRPr="00000000">
              <w:rPr>
                <w:color w:val="000000"/>
                <w:sz w:val="20"/>
                <w:szCs w:val="20"/>
                <w:rtl w:val="0"/>
              </w:rPr>
              <w:t xml:space="preserve">Se ha comprobado la viabilidad económica por medio del análisis de proyectos de inversión.</w:t>
            </w:r>
          </w:p>
          <w:p w:rsidR="00000000" w:rsidDel="00000000" w:rsidP="00000000" w:rsidRDefault="00000000" w:rsidRPr="00000000" w14:paraId="000005E5">
            <w:pPr>
              <w:numPr>
                <w:ilvl w:val="0"/>
                <w:numId w:val="50"/>
              </w:numPr>
              <w:pBdr>
                <w:top w:space="0" w:sz="0" w:val="nil"/>
                <w:left w:space="0" w:sz="0" w:val="nil"/>
                <w:bottom w:space="0" w:sz="0" w:val="nil"/>
                <w:right w:space="0" w:sz="0" w:val="nil"/>
                <w:between w:space="0" w:sz="0" w:val="nil"/>
              </w:pBdr>
              <w:tabs>
                <w:tab w:val="left" w:leader="none" w:pos="344"/>
              </w:tabs>
              <w:spacing w:line="259" w:lineRule="auto"/>
              <w:ind w:left="108" w:right="61" w:firstLine="0"/>
              <w:jc w:val="both"/>
              <w:rPr>
                <w:color w:val="000000"/>
                <w:sz w:val="20"/>
                <w:szCs w:val="20"/>
              </w:rPr>
            </w:pPr>
            <w:r w:rsidDel="00000000" w:rsidR="00000000" w:rsidRPr="00000000">
              <w:rPr>
                <w:color w:val="000000"/>
                <w:sz w:val="20"/>
                <w:szCs w:val="20"/>
                <w:rtl w:val="0"/>
              </w:rPr>
              <w:t xml:space="preserve">Se ha elaborado un plan de viabilidad a largo plazo para poder efectuar una mejor planificación en la empresa.</w:t>
            </w:r>
          </w:p>
        </w:tc>
      </w:tr>
    </w:tbl>
    <w:p w:rsidR="00000000" w:rsidDel="00000000" w:rsidP="00000000" w:rsidRDefault="00000000" w:rsidRPr="00000000" w14:paraId="000005E6">
      <w:pPr>
        <w:spacing w:line="259" w:lineRule="auto"/>
        <w:jc w:val="both"/>
        <w:rPr>
          <w:sz w:val="20"/>
          <w:szCs w:val="20"/>
        </w:rPr>
        <w:sectPr>
          <w:type w:val="nextPage"/>
          <w:pgSz w:h="11910" w:w="16840" w:orient="landscape"/>
          <w:pgMar w:bottom="280" w:top="1180" w:left="1040" w:right="2120" w:header="386" w:footer="0"/>
        </w:sectPr>
      </w:pPr>
      <w:r w:rsidDel="00000000" w:rsidR="00000000" w:rsidRPr="00000000">
        <w:rPr>
          <w:rtl w:val="0"/>
        </w:rPr>
      </w:r>
    </w:p>
    <w:p w:rsidR="00000000" w:rsidDel="00000000" w:rsidP="00000000" w:rsidRDefault="00000000" w:rsidRPr="00000000" w14:paraId="000005E7">
      <w:pPr>
        <w:pBdr>
          <w:top w:space="0" w:sz="0" w:val="nil"/>
          <w:left w:space="0" w:sz="0" w:val="nil"/>
          <w:bottom w:space="0" w:sz="0" w:val="nil"/>
          <w:right w:space="0" w:sz="0" w:val="nil"/>
          <w:between w:space="0" w:sz="0" w:val="nil"/>
        </w:pBdr>
        <w:rPr>
          <w:b w:val="1"/>
          <w:color w:val="000000"/>
          <w:sz w:val="20"/>
          <w:szCs w:val="20"/>
        </w:rPr>
      </w:pPr>
      <w:r w:rsidDel="00000000" w:rsidR="00000000" w:rsidRPr="00000000">
        <w:rPr>
          <w:rtl w:val="0"/>
        </w:rPr>
      </w:r>
    </w:p>
    <w:p w:rsidR="00000000" w:rsidDel="00000000" w:rsidP="00000000" w:rsidRDefault="00000000" w:rsidRPr="00000000" w14:paraId="000005E8">
      <w:pPr>
        <w:pBdr>
          <w:top w:space="0" w:sz="0" w:val="nil"/>
          <w:left w:space="0" w:sz="0" w:val="nil"/>
          <w:bottom w:space="0" w:sz="0" w:val="nil"/>
          <w:right w:space="0" w:sz="0" w:val="nil"/>
          <w:between w:space="0" w:sz="0" w:val="nil"/>
        </w:pBdr>
        <w:rPr>
          <w:b w:val="1"/>
          <w:color w:val="000000"/>
          <w:sz w:val="20"/>
          <w:szCs w:val="20"/>
        </w:rPr>
      </w:pPr>
      <w:r w:rsidDel="00000000" w:rsidR="00000000" w:rsidRPr="00000000">
        <w:rPr>
          <w:rtl w:val="0"/>
        </w:rPr>
      </w:r>
    </w:p>
    <w:p w:rsidR="00000000" w:rsidDel="00000000" w:rsidP="00000000" w:rsidRDefault="00000000" w:rsidRPr="00000000" w14:paraId="000005E9">
      <w:pPr>
        <w:pBdr>
          <w:top w:space="0" w:sz="0" w:val="nil"/>
          <w:left w:space="0" w:sz="0" w:val="nil"/>
          <w:bottom w:space="0" w:sz="0" w:val="nil"/>
          <w:right w:space="0" w:sz="0" w:val="nil"/>
          <w:between w:space="0" w:sz="0" w:val="nil"/>
        </w:pBdr>
        <w:rPr>
          <w:b w:val="1"/>
          <w:color w:val="000000"/>
          <w:sz w:val="20"/>
          <w:szCs w:val="20"/>
        </w:rPr>
      </w:pPr>
      <w:r w:rsidDel="00000000" w:rsidR="00000000" w:rsidRPr="00000000">
        <w:rPr>
          <w:rtl w:val="0"/>
        </w:rPr>
      </w:r>
    </w:p>
    <w:p w:rsidR="00000000" w:rsidDel="00000000" w:rsidP="00000000" w:rsidRDefault="00000000" w:rsidRPr="00000000" w14:paraId="000005EA">
      <w:pPr>
        <w:pBdr>
          <w:top w:space="0" w:sz="0" w:val="nil"/>
          <w:left w:space="0" w:sz="0" w:val="nil"/>
          <w:bottom w:space="0" w:sz="0" w:val="nil"/>
          <w:right w:space="0" w:sz="0" w:val="nil"/>
          <w:between w:space="0" w:sz="0" w:val="nil"/>
        </w:pBdr>
        <w:spacing w:before="1" w:lineRule="auto"/>
        <w:rPr>
          <w:b w:val="1"/>
          <w:color w:val="000000"/>
          <w:sz w:val="13"/>
          <w:szCs w:val="13"/>
        </w:rPr>
      </w:pPr>
      <w:r w:rsidDel="00000000" w:rsidR="00000000" w:rsidRPr="00000000">
        <w:rPr>
          <w:rtl w:val="0"/>
        </w:rPr>
      </w:r>
    </w:p>
    <w:tbl>
      <w:tblPr>
        <w:tblStyle w:val="Table31"/>
        <w:tblW w:w="13466.0" w:type="dxa"/>
        <w:jc w:val="left"/>
        <w:tblInd w:w="1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36"/>
        <w:gridCol w:w="4465"/>
        <w:gridCol w:w="1986"/>
        <w:gridCol w:w="4679"/>
        <w:tblGridChange w:id="0">
          <w:tblGrid>
            <w:gridCol w:w="2336"/>
            <w:gridCol w:w="4465"/>
            <w:gridCol w:w="1986"/>
            <w:gridCol w:w="4679"/>
          </w:tblGrid>
        </w:tblGridChange>
      </w:tblGrid>
      <w:tr>
        <w:trPr>
          <w:cantSplit w:val="0"/>
          <w:trHeight w:val="361" w:hRule="atLeast"/>
          <w:tblHeader w:val="0"/>
        </w:trPr>
        <w:tc>
          <w:tcPr>
            <w:gridSpan w:val="2"/>
            <w:shd w:fill="8db3e1" w:val="clear"/>
          </w:tcPr>
          <w:p w:rsidR="00000000" w:rsidDel="00000000" w:rsidP="00000000" w:rsidRDefault="00000000" w:rsidRPr="00000000" w14:paraId="000005EB">
            <w:pPr>
              <w:pBdr>
                <w:top w:space="0" w:sz="0" w:val="nil"/>
                <w:left w:space="0" w:sz="0" w:val="nil"/>
                <w:bottom w:space="0" w:sz="0" w:val="nil"/>
                <w:right w:space="0" w:sz="0" w:val="nil"/>
                <w:between w:space="0" w:sz="0" w:val="nil"/>
              </w:pBdr>
              <w:spacing w:before="39" w:lineRule="auto"/>
              <w:ind w:left="2500" w:right="2491" w:firstLine="0"/>
              <w:jc w:val="center"/>
              <w:rPr>
                <w:color w:val="000000"/>
                <w:sz w:val="24"/>
                <w:szCs w:val="24"/>
              </w:rPr>
            </w:pPr>
            <w:r w:rsidDel="00000000" w:rsidR="00000000" w:rsidRPr="00000000">
              <w:rPr>
                <w:color w:val="000000"/>
                <w:sz w:val="24"/>
                <w:szCs w:val="24"/>
                <w:rtl w:val="0"/>
              </w:rPr>
              <w:t xml:space="preserve">CONTENIDOS</w:t>
            </w:r>
          </w:p>
        </w:tc>
        <w:tc>
          <w:tcPr>
            <w:gridSpan w:val="2"/>
            <w:shd w:fill="8db3e1" w:val="clear"/>
          </w:tcPr>
          <w:p w:rsidR="00000000" w:rsidDel="00000000" w:rsidP="00000000" w:rsidRDefault="00000000" w:rsidRPr="00000000" w14:paraId="000005ED">
            <w:pPr>
              <w:pBdr>
                <w:top w:space="0" w:sz="0" w:val="nil"/>
                <w:left w:space="0" w:sz="0" w:val="nil"/>
                <w:bottom w:space="0" w:sz="0" w:val="nil"/>
                <w:right w:space="0" w:sz="0" w:val="nil"/>
                <w:between w:space="0" w:sz="0" w:val="nil"/>
              </w:pBdr>
              <w:spacing w:before="42" w:lineRule="auto"/>
              <w:ind w:left="2376" w:right="2377" w:firstLine="0"/>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EVALUACIÓN</w:t>
            </w:r>
          </w:p>
        </w:tc>
      </w:tr>
      <w:tr>
        <w:trPr>
          <w:cantSplit w:val="0"/>
          <w:trHeight w:val="347" w:hRule="atLeast"/>
          <w:tblHeader w:val="0"/>
        </w:trPr>
        <w:tc>
          <w:tcPr>
            <w:shd w:fill="c5d9f0" w:val="clear"/>
          </w:tcPr>
          <w:p w:rsidR="00000000" w:rsidDel="00000000" w:rsidP="00000000" w:rsidRDefault="00000000" w:rsidRPr="00000000" w14:paraId="000005EF">
            <w:pPr>
              <w:pBdr>
                <w:top w:space="0" w:sz="0" w:val="nil"/>
                <w:left w:space="0" w:sz="0" w:val="nil"/>
                <w:bottom w:space="0" w:sz="0" w:val="nil"/>
                <w:right w:space="0" w:sz="0" w:val="nil"/>
                <w:between w:space="0" w:sz="0" w:val="nil"/>
              </w:pBdr>
              <w:spacing w:before="38" w:lineRule="auto"/>
              <w:ind w:left="107" w:firstLine="0"/>
              <w:rPr>
                <w:color w:val="000000"/>
                <w:sz w:val="20"/>
                <w:szCs w:val="20"/>
              </w:rPr>
            </w:pPr>
            <w:r w:rsidDel="00000000" w:rsidR="00000000" w:rsidRPr="00000000">
              <w:rPr>
                <w:color w:val="000000"/>
                <w:sz w:val="20"/>
                <w:szCs w:val="20"/>
                <w:rtl w:val="0"/>
              </w:rPr>
              <w:t xml:space="preserve">UNIDAD DIDÁCTICA</w:t>
            </w:r>
          </w:p>
        </w:tc>
        <w:tc>
          <w:tcPr>
            <w:shd w:fill="c5d9f0" w:val="clear"/>
          </w:tcPr>
          <w:p w:rsidR="00000000" w:rsidDel="00000000" w:rsidP="00000000" w:rsidRDefault="00000000" w:rsidRPr="00000000" w14:paraId="000005F0">
            <w:pPr>
              <w:pBdr>
                <w:top w:space="0" w:sz="0" w:val="nil"/>
                <w:left w:space="0" w:sz="0" w:val="nil"/>
                <w:bottom w:space="0" w:sz="0" w:val="nil"/>
                <w:right w:space="0" w:sz="0" w:val="nil"/>
                <w:between w:space="0" w:sz="0" w:val="nil"/>
              </w:pBdr>
              <w:spacing w:before="39" w:lineRule="auto"/>
              <w:ind w:left="107" w:firstLine="0"/>
              <w:rPr>
                <w:color w:val="000000"/>
                <w:sz w:val="24"/>
                <w:szCs w:val="24"/>
              </w:rPr>
            </w:pPr>
            <w:r w:rsidDel="00000000" w:rsidR="00000000" w:rsidRPr="00000000">
              <w:rPr>
                <w:color w:val="000000"/>
                <w:sz w:val="24"/>
                <w:szCs w:val="24"/>
                <w:rtl w:val="0"/>
              </w:rPr>
              <w:t xml:space="preserve">CONTENIDOS</w:t>
            </w:r>
          </w:p>
        </w:tc>
        <w:tc>
          <w:tcPr>
            <w:shd w:fill="c5d9f0" w:val="clear"/>
          </w:tcPr>
          <w:p w:rsidR="00000000" w:rsidDel="00000000" w:rsidP="00000000" w:rsidRDefault="00000000" w:rsidRPr="00000000" w14:paraId="000005F1">
            <w:pPr>
              <w:pBdr>
                <w:top w:space="0" w:sz="0" w:val="nil"/>
                <w:left w:space="0" w:sz="0" w:val="nil"/>
                <w:bottom w:space="0" w:sz="0" w:val="nil"/>
                <w:right w:space="0" w:sz="0" w:val="nil"/>
                <w:between w:space="0" w:sz="0" w:val="nil"/>
              </w:pBdr>
              <w:spacing w:before="39" w:lineRule="auto"/>
              <w:ind w:left="106" w:firstLine="0"/>
              <w:rPr>
                <w:color w:val="000000"/>
                <w:sz w:val="24"/>
                <w:szCs w:val="24"/>
              </w:rPr>
            </w:pPr>
            <w:r w:rsidDel="00000000" w:rsidR="00000000" w:rsidRPr="00000000">
              <w:rPr>
                <w:color w:val="000000"/>
                <w:sz w:val="24"/>
                <w:szCs w:val="24"/>
                <w:rtl w:val="0"/>
              </w:rPr>
              <w:t xml:space="preserve">RA</w:t>
            </w:r>
          </w:p>
        </w:tc>
        <w:tc>
          <w:tcPr>
            <w:shd w:fill="c5d9f0" w:val="clear"/>
          </w:tcPr>
          <w:p w:rsidR="00000000" w:rsidDel="00000000" w:rsidP="00000000" w:rsidRDefault="00000000" w:rsidRPr="00000000" w14:paraId="000005F2">
            <w:pPr>
              <w:pBdr>
                <w:top w:space="0" w:sz="0" w:val="nil"/>
                <w:left w:space="0" w:sz="0" w:val="nil"/>
                <w:bottom w:space="0" w:sz="0" w:val="nil"/>
                <w:right w:space="0" w:sz="0" w:val="nil"/>
                <w:between w:space="0" w:sz="0" w:val="nil"/>
              </w:pBdr>
              <w:spacing w:before="39" w:lineRule="auto"/>
              <w:ind w:left="108" w:firstLine="0"/>
              <w:rPr>
                <w:color w:val="000000"/>
                <w:sz w:val="24"/>
                <w:szCs w:val="24"/>
              </w:rPr>
            </w:pPr>
            <w:r w:rsidDel="00000000" w:rsidR="00000000" w:rsidRPr="00000000">
              <w:rPr>
                <w:color w:val="000000"/>
                <w:sz w:val="24"/>
                <w:szCs w:val="24"/>
                <w:rtl w:val="0"/>
              </w:rPr>
              <w:t xml:space="preserve">CRITERIOS EVAL.</w:t>
            </w:r>
          </w:p>
        </w:tc>
      </w:tr>
      <w:tr>
        <w:trPr>
          <w:cantSplit w:val="0"/>
          <w:trHeight w:val="7383" w:hRule="atLeast"/>
          <w:tblHeader w:val="0"/>
        </w:trPr>
        <w:tc>
          <w:tcPr/>
          <w:p w:rsidR="00000000" w:rsidDel="00000000" w:rsidP="00000000" w:rsidRDefault="00000000" w:rsidRPr="00000000" w14:paraId="000005F3">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F4">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F5">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F6">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F7">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F8">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F9">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FA">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FB">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FC">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FD">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FE">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5FF">
            <w:pPr>
              <w:pBdr>
                <w:top w:space="0" w:sz="0" w:val="nil"/>
                <w:left w:space="0" w:sz="0" w:val="nil"/>
                <w:bottom w:space="0" w:sz="0" w:val="nil"/>
                <w:right w:space="0" w:sz="0" w:val="nil"/>
                <w:between w:space="0" w:sz="0" w:val="nil"/>
              </w:pBdr>
              <w:spacing w:before="7" w:lineRule="auto"/>
              <w:rPr>
                <w:b w:val="1"/>
                <w:color w:val="000000"/>
                <w:sz w:val="26"/>
                <w:szCs w:val="26"/>
              </w:rPr>
            </w:pPr>
            <w:r w:rsidDel="00000000" w:rsidR="00000000" w:rsidRPr="00000000">
              <w:rPr>
                <w:rtl w:val="0"/>
              </w:rPr>
            </w:r>
          </w:p>
          <w:p w:rsidR="00000000" w:rsidDel="00000000" w:rsidP="00000000" w:rsidRDefault="00000000" w:rsidRPr="00000000" w14:paraId="00000600">
            <w:pPr>
              <w:pBdr>
                <w:top w:space="0" w:sz="0" w:val="nil"/>
                <w:left w:space="0" w:sz="0" w:val="nil"/>
                <w:bottom w:space="0" w:sz="0" w:val="nil"/>
                <w:right w:space="0" w:sz="0" w:val="nil"/>
                <w:between w:space="0" w:sz="0" w:val="nil"/>
              </w:pBdr>
              <w:ind w:left="115" w:firstLine="0"/>
              <w:rPr>
                <w:b w:val="1"/>
                <w:color w:val="000000"/>
                <w:sz w:val="20"/>
                <w:szCs w:val="20"/>
              </w:rPr>
            </w:pPr>
            <w:r w:rsidDel="00000000" w:rsidR="00000000" w:rsidRPr="00000000">
              <w:rPr>
                <w:b w:val="1"/>
                <w:color w:val="000000"/>
                <w:sz w:val="20"/>
                <w:szCs w:val="20"/>
                <w:rtl w:val="0"/>
              </w:rPr>
              <w:t xml:space="preserve">Unidad 10</w:t>
            </w:r>
          </w:p>
          <w:p w:rsidR="00000000" w:rsidDel="00000000" w:rsidP="00000000" w:rsidRDefault="00000000" w:rsidRPr="00000000" w14:paraId="00000601">
            <w:pPr>
              <w:pBdr>
                <w:top w:space="0" w:sz="0" w:val="nil"/>
                <w:left w:space="0" w:sz="0" w:val="nil"/>
                <w:bottom w:space="0" w:sz="0" w:val="nil"/>
                <w:right w:space="0" w:sz="0" w:val="nil"/>
                <w:between w:space="0" w:sz="0" w:val="nil"/>
              </w:pBdr>
              <w:spacing w:before="17" w:line="256" w:lineRule="auto"/>
              <w:ind w:left="107" w:firstLine="0"/>
              <w:rPr>
                <w:b w:val="1"/>
                <w:color w:val="000000"/>
                <w:sz w:val="20"/>
                <w:szCs w:val="20"/>
              </w:rPr>
            </w:pPr>
            <w:r w:rsidDel="00000000" w:rsidR="00000000" w:rsidRPr="00000000">
              <w:rPr>
                <w:b w:val="1"/>
                <w:color w:val="000000"/>
                <w:sz w:val="20"/>
                <w:szCs w:val="20"/>
                <w:rtl w:val="0"/>
              </w:rPr>
              <w:t xml:space="preserve">Viabilidad del proyecto empresarial</w:t>
            </w:r>
          </w:p>
        </w:tc>
        <w:tc>
          <w:tcPr/>
          <w:p w:rsidR="00000000" w:rsidDel="00000000" w:rsidP="00000000" w:rsidRDefault="00000000" w:rsidRPr="00000000" w14:paraId="00000602">
            <w:pPr>
              <w:numPr>
                <w:ilvl w:val="0"/>
                <w:numId w:val="51"/>
              </w:numPr>
              <w:pBdr>
                <w:top w:space="0" w:sz="0" w:val="nil"/>
                <w:left w:space="0" w:sz="0" w:val="nil"/>
                <w:bottom w:space="0" w:sz="0" w:val="nil"/>
                <w:right w:space="0" w:sz="0" w:val="nil"/>
                <w:between w:space="0" w:sz="0" w:val="nil"/>
              </w:pBdr>
              <w:tabs>
                <w:tab w:val="left" w:leader="none" w:pos="815"/>
                <w:tab w:val="left" w:leader="none" w:pos="816"/>
              </w:tabs>
              <w:spacing w:before="37" w:lineRule="auto"/>
              <w:ind w:left="815" w:hanging="709"/>
              <w:rPr>
                <w:color w:val="000000"/>
                <w:sz w:val="20"/>
                <w:szCs w:val="20"/>
              </w:rPr>
            </w:pPr>
            <w:r w:rsidDel="00000000" w:rsidR="00000000" w:rsidRPr="00000000">
              <w:rPr>
                <w:color w:val="000000"/>
                <w:sz w:val="20"/>
                <w:szCs w:val="20"/>
                <w:rtl w:val="0"/>
              </w:rPr>
              <w:t xml:space="preserve">Introducción.</w:t>
            </w:r>
          </w:p>
          <w:p w:rsidR="00000000" w:rsidDel="00000000" w:rsidP="00000000" w:rsidRDefault="00000000" w:rsidRPr="00000000" w14:paraId="00000603">
            <w:pPr>
              <w:numPr>
                <w:ilvl w:val="0"/>
                <w:numId w:val="51"/>
              </w:numPr>
              <w:pBdr>
                <w:top w:space="0" w:sz="0" w:val="nil"/>
                <w:left w:space="0" w:sz="0" w:val="nil"/>
                <w:bottom w:space="0" w:sz="0" w:val="nil"/>
                <w:right w:space="0" w:sz="0" w:val="nil"/>
                <w:between w:space="0" w:sz="0" w:val="nil"/>
              </w:pBdr>
              <w:tabs>
                <w:tab w:val="left" w:leader="none" w:pos="815"/>
                <w:tab w:val="left" w:leader="none" w:pos="816"/>
              </w:tabs>
              <w:spacing w:before="8" w:lineRule="auto"/>
              <w:ind w:left="815" w:hanging="709"/>
              <w:rPr>
                <w:color w:val="000000"/>
                <w:sz w:val="20"/>
                <w:szCs w:val="20"/>
              </w:rPr>
            </w:pPr>
            <w:r w:rsidDel="00000000" w:rsidR="00000000" w:rsidRPr="00000000">
              <w:rPr>
                <w:color w:val="000000"/>
                <w:sz w:val="20"/>
                <w:szCs w:val="20"/>
                <w:rtl w:val="0"/>
              </w:rPr>
              <w:t xml:space="preserve">Plan de inversión del proyecto.</w:t>
            </w:r>
          </w:p>
          <w:p w:rsidR="00000000" w:rsidDel="00000000" w:rsidP="00000000" w:rsidRDefault="00000000" w:rsidRPr="00000000" w14:paraId="00000604">
            <w:pPr>
              <w:numPr>
                <w:ilvl w:val="0"/>
                <w:numId w:val="51"/>
              </w:numPr>
              <w:pBdr>
                <w:top w:space="0" w:sz="0" w:val="nil"/>
                <w:left w:space="0" w:sz="0" w:val="nil"/>
                <w:bottom w:space="0" w:sz="0" w:val="nil"/>
                <w:right w:space="0" w:sz="0" w:val="nil"/>
                <w:between w:space="0" w:sz="0" w:val="nil"/>
              </w:pBdr>
              <w:tabs>
                <w:tab w:val="left" w:leader="none" w:pos="815"/>
                <w:tab w:val="left" w:leader="none" w:pos="816"/>
              </w:tabs>
              <w:spacing w:before="8" w:line="249" w:lineRule="auto"/>
              <w:ind w:left="107" w:right="314" w:firstLine="0"/>
              <w:rPr>
                <w:color w:val="000000"/>
                <w:sz w:val="20"/>
                <w:szCs w:val="20"/>
              </w:rPr>
            </w:pPr>
            <w:r w:rsidDel="00000000" w:rsidR="00000000" w:rsidRPr="00000000">
              <w:rPr>
                <w:color w:val="000000"/>
                <w:sz w:val="20"/>
                <w:szCs w:val="20"/>
                <w:rtl w:val="0"/>
              </w:rPr>
              <w:t xml:space="preserve">Estados financieros de los cinco primeros años.</w:t>
            </w:r>
          </w:p>
          <w:p w:rsidR="00000000" w:rsidDel="00000000" w:rsidP="00000000" w:rsidRDefault="00000000" w:rsidRPr="00000000" w14:paraId="00000605">
            <w:pPr>
              <w:numPr>
                <w:ilvl w:val="0"/>
                <w:numId w:val="51"/>
              </w:numPr>
              <w:pBdr>
                <w:top w:space="0" w:sz="0" w:val="nil"/>
                <w:left w:space="0" w:sz="0" w:val="nil"/>
                <w:bottom w:space="0" w:sz="0" w:val="nil"/>
                <w:right w:space="0" w:sz="0" w:val="nil"/>
                <w:between w:space="0" w:sz="0" w:val="nil"/>
              </w:pBdr>
              <w:tabs>
                <w:tab w:val="left" w:leader="none" w:pos="815"/>
                <w:tab w:val="left" w:leader="none" w:pos="816"/>
              </w:tabs>
              <w:spacing w:before="7" w:lineRule="auto"/>
              <w:ind w:left="815" w:hanging="709"/>
              <w:rPr>
                <w:color w:val="000000"/>
                <w:sz w:val="20"/>
                <w:szCs w:val="20"/>
              </w:rPr>
            </w:pPr>
            <w:r w:rsidDel="00000000" w:rsidR="00000000" w:rsidRPr="00000000">
              <w:rPr>
                <w:color w:val="000000"/>
                <w:sz w:val="20"/>
                <w:szCs w:val="20"/>
                <w:rtl w:val="0"/>
              </w:rPr>
              <w:t xml:space="preserve">Métodos de evaluación de inversiones.</w:t>
            </w:r>
          </w:p>
          <w:p w:rsidR="00000000" w:rsidDel="00000000" w:rsidP="00000000" w:rsidRDefault="00000000" w:rsidRPr="00000000" w14:paraId="00000606">
            <w:pPr>
              <w:numPr>
                <w:ilvl w:val="0"/>
                <w:numId w:val="51"/>
              </w:numPr>
              <w:pBdr>
                <w:top w:space="0" w:sz="0" w:val="nil"/>
                <w:left w:space="0" w:sz="0" w:val="nil"/>
                <w:bottom w:space="0" w:sz="0" w:val="nil"/>
                <w:right w:space="0" w:sz="0" w:val="nil"/>
                <w:between w:space="0" w:sz="0" w:val="nil"/>
              </w:pBdr>
              <w:tabs>
                <w:tab w:val="left" w:leader="none" w:pos="815"/>
                <w:tab w:val="left" w:leader="none" w:pos="816"/>
              </w:tabs>
              <w:spacing w:before="7" w:lineRule="auto"/>
              <w:ind w:left="815" w:hanging="709"/>
              <w:rPr>
                <w:color w:val="000000"/>
                <w:sz w:val="20"/>
                <w:szCs w:val="20"/>
              </w:rPr>
            </w:pPr>
            <w:r w:rsidDel="00000000" w:rsidR="00000000" w:rsidRPr="00000000">
              <w:rPr>
                <w:color w:val="000000"/>
                <w:sz w:val="20"/>
                <w:szCs w:val="20"/>
                <w:rtl w:val="0"/>
              </w:rPr>
              <w:t xml:space="preserve">Viabilidad del proyecto empresarial.</w:t>
            </w:r>
          </w:p>
          <w:p w:rsidR="00000000" w:rsidDel="00000000" w:rsidP="00000000" w:rsidRDefault="00000000" w:rsidRPr="00000000" w14:paraId="00000607">
            <w:pPr>
              <w:numPr>
                <w:ilvl w:val="0"/>
                <w:numId w:val="51"/>
              </w:numPr>
              <w:pBdr>
                <w:top w:space="0" w:sz="0" w:val="nil"/>
                <w:left w:space="0" w:sz="0" w:val="nil"/>
                <w:bottom w:space="0" w:sz="0" w:val="nil"/>
                <w:right w:space="0" w:sz="0" w:val="nil"/>
                <w:between w:space="0" w:sz="0" w:val="nil"/>
              </w:pBdr>
              <w:tabs>
                <w:tab w:val="left" w:leader="none" w:pos="815"/>
                <w:tab w:val="left" w:leader="none" w:pos="816"/>
              </w:tabs>
              <w:spacing w:before="8" w:line="249" w:lineRule="auto"/>
              <w:ind w:left="107" w:right="119" w:firstLine="0"/>
              <w:rPr>
                <w:color w:val="000000"/>
                <w:sz w:val="20"/>
                <w:szCs w:val="20"/>
              </w:rPr>
            </w:pPr>
            <w:r w:rsidDel="00000000" w:rsidR="00000000" w:rsidRPr="00000000">
              <w:rPr>
                <w:color w:val="000000"/>
                <w:sz w:val="20"/>
                <w:szCs w:val="20"/>
                <w:rtl w:val="0"/>
              </w:rPr>
              <w:t xml:space="preserve">Balance de situación previsional y los ratios económico-financieros.</w:t>
            </w:r>
          </w:p>
        </w:tc>
        <w:tc>
          <w:tcPr/>
          <w:p w:rsidR="00000000" w:rsidDel="00000000" w:rsidP="00000000" w:rsidRDefault="00000000" w:rsidRPr="00000000" w14:paraId="00000608">
            <w:pPr>
              <w:pBdr>
                <w:top w:space="0" w:sz="0" w:val="nil"/>
                <w:left w:space="0" w:sz="0" w:val="nil"/>
                <w:bottom w:space="0" w:sz="0" w:val="nil"/>
                <w:right w:space="0" w:sz="0" w:val="nil"/>
                <w:between w:space="0" w:sz="0" w:val="nil"/>
              </w:pBdr>
              <w:tabs>
                <w:tab w:val="left" w:leader="none" w:pos="677"/>
                <w:tab w:val="left" w:leader="none" w:pos="1113"/>
                <w:tab w:val="left" w:leader="none" w:pos="1203"/>
                <w:tab w:val="left" w:leader="none" w:pos="1612"/>
              </w:tabs>
              <w:spacing w:before="38" w:line="259" w:lineRule="auto"/>
              <w:ind w:left="106" w:right="105" w:firstLine="0"/>
              <w:rPr>
                <w:color w:val="000000"/>
                <w:sz w:val="20"/>
                <w:szCs w:val="20"/>
              </w:rPr>
            </w:pPr>
            <w:r w:rsidDel="00000000" w:rsidR="00000000" w:rsidRPr="00000000">
              <w:rPr>
                <w:color w:val="000000"/>
                <w:sz w:val="20"/>
                <w:szCs w:val="20"/>
                <w:rtl w:val="0"/>
              </w:rPr>
              <w:t xml:space="preserve">6. Realiza la gestión de</w:t>
              <w:tab/>
              <w:t xml:space="preserve">la</w:t>
              <w:tab/>
              <w:tab/>
              <w:t xml:space="preserve">empresa proyecto</w:t>
              <w:tab/>
              <w:t xml:space="preserve">en</w:t>
              <w:tab/>
              <w:t xml:space="preserve">sus diversos departamentos.</w:t>
            </w:r>
          </w:p>
        </w:tc>
        <w:tc>
          <w:tcPr/>
          <w:p w:rsidR="00000000" w:rsidDel="00000000" w:rsidP="00000000" w:rsidRDefault="00000000" w:rsidRPr="00000000" w14:paraId="00000609">
            <w:pPr>
              <w:numPr>
                <w:ilvl w:val="0"/>
                <w:numId w:val="53"/>
              </w:numPr>
              <w:pBdr>
                <w:top w:space="0" w:sz="0" w:val="nil"/>
                <w:left w:space="0" w:sz="0" w:val="nil"/>
                <w:bottom w:space="0" w:sz="0" w:val="nil"/>
                <w:right w:space="0" w:sz="0" w:val="nil"/>
                <w:between w:space="0" w:sz="0" w:val="nil"/>
              </w:pBdr>
              <w:tabs>
                <w:tab w:val="left" w:leader="none" w:pos="814"/>
                <w:tab w:val="left" w:leader="none" w:pos="815"/>
              </w:tabs>
              <w:spacing w:before="47" w:line="230" w:lineRule="auto"/>
              <w:ind w:left="108" w:right="400" w:firstLine="0"/>
              <w:rPr>
                <w:color w:val="000000"/>
                <w:sz w:val="20"/>
                <w:szCs w:val="20"/>
              </w:rPr>
            </w:pPr>
            <w:r w:rsidDel="00000000" w:rsidR="00000000" w:rsidRPr="00000000">
              <w:rPr>
                <w:color w:val="000000"/>
                <w:sz w:val="20"/>
                <w:szCs w:val="20"/>
                <w:rtl w:val="0"/>
              </w:rPr>
              <w:t xml:space="preserve">Se ha efectuado una planificación sobre las necesidades de aprovisionamiento de la empresa.</w:t>
            </w:r>
          </w:p>
          <w:p w:rsidR="00000000" w:rsidDel="00000000" w:rsidP="00000000" w:rsidRDefault="00000000" w:rsidRPr="00000000" w14:paraId="0000060A">
            <w:pPr>
              <w:numPr>
                <w:ilvl w:val="0"/>
                <w:numId w:val="53"/>
              </w:numPr>
              <w:pBdr>
                <w:top w:space="0" w:sz="0" w:val="nil"/>
                <w:left w:space="0" w:sz="0" w:val="nil"/>
                <w:bottom w:space="0" w:sz="0" w:val="nil"/>
                <w:right w:space="0" w:sz="0" w:val="nil"/>
                <w:between w:space="0" w:sz="0" w:val="nil"/>
              </w:pBdr>
              <w:tabs>
                <w:tab w:val="left" w:leader="none" w:pos="814"/>
                <w:tab w:val="left" w:leader="none" w:pos="815"/>
              </w:tabs>
              <w:spacing w:before="11" w:line="230" w:lineRule="auto"/>
              <w:ind w:left="108" w:right="639" w:firstLine="0"/>
              <w:rPr>
                <w:color w:val="000000"/>
                <w:sz w:val="20"/>
                <w:szCs w:val="20"/>
              </w:rPr>
            </w:pPr>
            <w:r w:rsidDel="00000000" w:rsidR="00000000" w:rsidRPr="00000000">
              <w:rPr>
                <w:color w:val="000000"/>
                <w:sz w:val="20"/>
                <w:szCs w:val="20"/>
                <w:rtl w:val="0"/>
              </w:rPr>
              <w:t xml:space="preserve">Se ha gestionado el proceso de comercialización de los productos de la empresa.</w:t>
            </w:r>
          </w:p>
          <w:p w:rsidR="00000000" w:rsidDel="00000000" w:rsidP="00000000" w:rsidRDefault="00000000" w:rsidRPr="00000000" w14:paraId="0000060B">
            <w:pPr>
              <w:numPr>
                <w:ilvl w:val="0"/>
                <w:numId w:val="53"/>
              </w:numPr>
              <w:pBdr>
                <w:top w:space="0" w:sz="0" w:val="nil"/>
                <w:left w:space="0" w:sz="0" w:val="nil"/>
                <w:bottom w:space="0" w:sz="0" w:val="nil"/>
                <w:right w:space="0" w:sz="0" w:val="nil"/>
                <w:between w:space="0" w:sz="0" w:val="nil"/>
              </w:pBdr>
              <w:tabs>
                <w:tab w:val="left" w:leader="none" w:pos="814"/>
                <w:tab w:val="left" w:leader="none" w:pos="815"/>
              </w:tabs>
              <w:spacing w:before="9" w:line="232" w:lineRule="auto"/>
              <w:ind w:left="108" w:right="407" w:firstLine="0"/>
              <w:rPr>
                <w:color w:val="000000"/>
                <w:sz w:val="20"/>
                <w:szCs w:val="20"/>
              </w:rPr>
            </w:pPr>
            <w:r w:rsidDel="00000000" w:rsidR="00000000" w:rsidRPr="00000000">
              <w:rPr>
                <w:color w:val="000000"/>
                <w:sz w:val="20"/>
                <w:szCs w:val="20"/>
                <w:rtl w:val="0"/>
              </w:rPr>
              <w:t xml:space="preserve">Se ha planificado la gestión de los recursos humanos.</w:t>
            </w:r>
          </w:p>
          <w:p w:rsidR="00000000" w:rsidDel="00000000" w:rsidP="00000000" w:rsidRDefault="00000000" w:rsidRPr="00000000" w14:paraId="0000060C">
            <w:pPr>
              <w:numPr>
                <w:ilvl w:val="0"/>
                <w:numId w:val="53"/>
              </w:numPr>
              <w:pBdr>
                <w:top w:space="0" w:sz="0" w:val="nil"/>
                <w:left w:space="0" w:sz="0" w:val="nil"/>
                <w:bottom w:space="0" w:sz="0" w:val="nil"/>
                <w:right w:space="0" w:sz="0" w:val="nil"/>
                <w:between w:space="0" w:sz="0" w:val="nil"/>
              </w:pBdr>
              <w:tabs>
                <w:tab w:val="left" w:leader="none" w:pos="814"/>
                <w:tab w:val="left" w:leader="none" w:pos="815"/>
              </w:tabs>
              <w:spacing w:before="7" w:line="230" w:lineRule="auto"/>
              <w:ind w:left="108" w:right="995" w:firstLine="0"/>
              <w:rPr>
                <w:color w:val="000000"/>
                <w:sz w:val="20"/>
                <w:szCs w:val="20"/>
              </w:rPr>
            </w:pPr>
            <w:r w:rsidDel="00000000" w:rsidR="00000000" w:rsidRPr="00000000">
              <w:rPr>
                <w:color w:val="000000"/>
                <w:sz w:val="20"/>
                <w:szCs w:val="20"/>
                <w:rtl w:val="0"/>
              </w:rPr>
              <w:t xml:space="preserve">Se ha confeccionado y verificado la contabilidad de la empresa.</w:t>
            </w:r>
          </w:p>
          <w:p w:rsidR="00000000" w:rsidDel="00000000" w:rsidP="00000000" w:rsidRDefault="00000000" w:rsidRPr="00000000" w14:paraId="0000060D">
            <w:pPr>
              <w:numPr>
                <w:ilvl w:val="0"/>
                <w:numId w:val="53"/>
              </w:numPr>
              <w:pBdr>
                <w:top w:space="0" w:sz="0" w:val="nil"/>
                <w:left w:space="0" w:sz="0" w:val="nil"/>
                <w:bottom w:space="0" w:sz="0" w:val="nil"/>
                <w:right w:space="0" w:sz="0" w:val="nil"/>
                <w:between w:space="0" w:sz="0" w:val="nil"/>
              </w:pBdr>
              <w:tabs>
                <w:tab w:val="left" w:leader="none" w:pos="814"/>
                <w:tab w:val="left" w:leader="none" w:pos="815"/>
              </w:tabs>
              <w:spacing w:before="13" w:line="230" w:lineRule="auto"/>
              <w:ind w:left="108" w:right="166" w:firstLine="0"/>
              <w:rPr>
                <w:color w:val="000000"/>
                <w:sz w:val="20"/>
                <w:szCs w:val="20"/>
              </w:rPr>
            </w:pPr>
            <w:r w:rsidDel="00000000" w:rsidR="00000000" w:rsidRPr="00000000">
              <w:rPr>
                <w:color w:val="000000"/>
                <w:sz w:val="20"/>
                <w:szCs w:val="20"/>
                <w:rtl w:val="0"/>
              </w:rPr>
              <w:t xml:space="preserve">Se han planificado las necesidades financieras de la empresa.</w:t>
            </w:r>
          </w:p>
          <w:p w:rsidR="00000000" w:rsidDel="00000000" w:rsidP="00000000" w:rsidRDefault="00000000" w:rsidRPr="00000000" w14:paraId="0000060E">
            <w:pPr>
              <w:numPr>
                <w:ilvl w:val="0"/>
                <w:numId w:val="53"/>
              </w:numPr>
              <w:pBdr>
                <w:top w:space="0" w:sz="0" w:val="nil"/>
                <w:left w:space="0" w:sz="0" w:val="nil"/>
                <w:bottom w:space="0" w:sz="0" w:val="nil"/>
                <w:right w:space="0" w:sz="0" w:val="nil"/>
                <w:between w:space="0" w:sz="0" w:val="nil"/>
              </w:pBdr>
              <w:tabs>
                <w:tab w:val="left" w:leader="none" w:pos="814"/>
                <w:tab w:val="left" w:leader="none" w:pos="815"/>
              </w:tabs>
              <w:spacing w:before="9" w:line="232" w:lineRule="auto"/>
              <w:ind w:left="108" w:right="273" w:firstLine="0"/>
              <w:rPr>
                <w:color w:val="000000"/>
                <w:sz w:val="20"/>
                <w:szCs w:val="20"/>
              </w:rPr>
            </w:pPr>
            <w:r w:rsidDel="00000000" w:rsidR="00000000" w:rsidRPr="00000000">
              <w:rPr>
                <w:color w:val="000000"/>
                <w:sz w:val="20"/>
                <w:szCs w:val="20"/>
                <w:rtl w:val="0"/>
              </w:rPr>
              <w:t xml:space="preserve">Se ha analizado la normativa fiscal vigente y se ha cumplido con las obligaciones fiscales.</w:t>
            </w:r>
          </w:p>
          <w:p w:rsidR="00000000" w:rsidDel="00000000" w:rsidP="00000000" w:rsidRDefault="00000000" w:rsidRPr="00000000" w14:paraId="0000060F">
            <w:pPr>
              <w:numPr>
                <w:ilvl w:val="0"/>
                <w:numId w:val="53"/>
              </w:numPr>
              <w:pBdr>
                <w:top w:space="0" w:sz="0" w:val="nil"/>
                <w:left w:space="0" w:sz="0" w:val="nil"/>
                <w:bottom w:space="0" w:sz="0" w:val="nil"/>
                <w:right w:space="0" w:sz="0" w:val="nil"/>
                <w:between w:space="0" w:sz="0" w:val="nil"/>
              </w:pBdr>
              <w:tabs>
                <w:tab w:val="left" w:leader="none" w:pos="814"/>
                <w:tab w:val="left" w:leader="none" w:pos="815"/>
              </w:tabs>
              <w:spacing w:line="249" w:lineRule="auto"/>
              <w:ind w:left="108" w:right="393" w:firstLine="0"/>
              <w:rPr>
                <w:color w:val="000000"/>
                <w:sz w:val="20"/>
                <w:szCs w:val="20"/>
              </w:rPr>
            </w:pPr>
            <w:r w:rsidDel="00000000" w:rsidR="00000000" w:rsidRPr="00000000">
              <w:rPr>
                <w:color w:val="000000"/>
                <w:sz w:val="20"/>
                <w:szCs w:val="20"/>
                <w:rtl w:val="0"/>
              </w:rPr>
              <w:t xml:space="preserve">Se ha valorado la organización de la propia tarea.</w:t>
            </w:r>
          </w:p>
          <w:p w:rsidR="00000000" w:rsidDel="00000000" w:rsidP="00000000" w:rsidRDefault="00000000" w:rsidRPr="00000000" w14:paraId="00000610">
            <w:pPr>
              <w:numPr>
                <w:ilvl w:val="0"/>
                <w:numId w:val="53"/>
              </w:numPr>
              <w:pBdr>
                <w:top w:space="0" w:sz="0" w:val="nil"/>
                <w:left w:space="0" w:sz="0" w:val="nil"/>
                <w:bottom w:space="0" w:sz="0" w:val="nil"/>
                <w:right w:space="0" w:sz="0" w:val="nil"/>
                <w:between w:space="0" w:sz="0" w:val="nil"/>
              </w:pBdr>
              <w:tabs>
                <w:tab w:val="left" w:leader="none" w:pos="814"/>
                <w:tab w:val="left" w:leader="none" w:pos="815"/>
              </w:tabs>
              <w:spacing w:before="16" w:line="230" w:lineRule="auto"/>
              <w:ind w:left="108" w:right="253" w:firstLine="0"/>
              <w:rPr>
                <w:color w:val="000000"/>
                <w:sz w:val="20"/>
                <w:szCs w:val="20"/>
              </w:rPr>
            </w:pPr>
            <w:r w:rsidDel="00000000" w:rsidR="00000000" w:rsidRPr="00000000">
              <w:rPr>
                <w:color w:val="000000"/>
                <w:sz w:val="20"/>
                <w:szCs w:val="20"/>
                <w:rtl w:val="0"/>
              </w:rPr>
              <w:t xml:space="preserve">Se ha realizado el trabajo entre los miembros del grupo.</w:t>
            </w:r>
          </w:p>
          <w:p w:rsidR="00000000" w:rsidDel="00000000" w:rsidP="00000000" w:rsidRDefault="00000000" w:rsidRPr="00000000" w14:paraId="00000611">
            <w:pPr>
              <w:numPr>
                <w:ilvl w:val="0"/>
                <w:numId w:val="53"/>
              </w:numPr>
              <w:pBdr>
                <w:top w:space="0" w:sz="0" w:val="nil"/>
                <w:left w:space="0" w:sz="0" w:val="nil"/>
                <w:bottom w:space="0" w:sz="0" w:val="nil"/>
                <w:right w:space="0" w:sz="0" w:val="nil"/>
                <w:between w:space="0" w:sz="0" w:val="nil"/>
              </w:pBdr>
              <w:tabs>
                <w:tab w:val="left" w:leader="none" w:pos="814"/>
                <w:tab w:val="left" w:leader="none" w:pos="815"/>
              </w:tabs>
              <w:spacing w:before="7" w:line="235" w:lineRule="auto"/>
              <w:ind w:left="108" w:right="330" w:firstLine="0"/>
              <w:rPr>
                <w:color w:val="000000"/>
                <w:sz w:val="20"/>
                <w:szCs w:val="20"/>
              </w:rPr>
            </w:pPr>
            <w:r w:rsidDel="00000000" w:rsidR="00000000" w:rsidRPr="00000000">
              <w:rPr>
                <w:color w:val="000000"/>
                <w:sz w:val="20"/>
                <w:szCs w:val="20"/>
                <w:rtl w:val="0"/>
              </w:rPr>
              <w:t xml:space="preserve">Se ha realizado cada tarea con rigurosidad y corrección para obtener un resultado global satisfactorio.</w:t>
            </w:r>
          </w:p>
          <w:p w:rsidR="00000000" w:rsidDel="00000000" w:rsidP="00000000" w:rsidRDefault="00000000" w:rsidRPr="00000000" w14:paraId="00000612">
            <w:pPr>
              <w:numPr>
                <w:ilvl w:val="0"/>
                <w:numId w:val="53"/>
              </w:numPr>
              <w:pBdr>
                <w:top w:space="0" w:sz="0" w:val="nil"/>
                <w:left w:space="0" w:sz="0" w:val="nil"/>
                <w:bottom w:space="0" w:sz="0" w:val="nil"/>
                <w:right w:space="0" w:sz="0" w:val="nil"/>
                <w:between w:space="0" w:sz="0" w:val="nil"/>
              </w:pBdr>
              <w:tabs>
                <w:tab w:val="left" w:leader="none" w:pos="814"/>
                <w:tab w:val="left" w:leader="none" w:pos="815"/>
              </w:tabs>
              <w:spacing w:before="8" w:line="232" w:lineRule="auto"/>
              <w:ind w:left="108" w:right="233" w:firstLine="0"/>
              <w:rPr>
                <w:color w:val="000000"/>
                <w:sz w:val="20"/>
                <w:szCs w:val="20"/>
              </w:rPr>
            </w:pPr>
            <w:r w:rsidDel="00000000" w:rsidR="00000000" w:rsidRPr="00000000">
              <w:rPr>
                <w:color w:val="000000"/>
                <w:sz w:val="20"/>
                <w:szCs w:val="20"/>
                <w:rtl w:val="0"/>
              </w:rPr>
              <w:t xml:space="preserve">Se ha materializado en un dossier el proyecto empresarial y se ha expuesto en público</w:t>
            </w:r>
          </w:p>
        </w:tc>
      </w:tr>
    </w:tbl>
    <w:p w:rsidR="00000000" w:rsidDel="00000000" w:rsidP="00000000" w:rsidRDefault="00000000" w:rsidRPr="00000000" w14:paraId="00000613">
      <w:pPr>
        <w:spacing w:line="232" w:lineRule="auto"/>
        <w:rPr>
          <w:sz w:val="20"/>
          <w:szCs w:val="20"/>
        </w:rPr>
        <w:sectPr>
          <w:type w:val="nextPage"/>
          <w:pgSz w:h="11910" w:w="16840" w:orient="landscape"/>
          <w:pgMar w:bottom="280" w:top="1180" w:left="1040" w:right="2120" w:header="386" w:footer="0"/>
        </w:sectPr>
      </w:pPr>
      <w:r w:rsidDel="00000000" w:rsidR="00000000" w:rsidRPr="00000000">
        <w:rPr>
          <w:rtl w:val="0"/>
        </w:rPr>
      </w:r>
    </w:p>
    <w:p w:rsidR="00000000" w:rsidDel="00000000" w:rsidP="00000000" w:rsidRDefault="00000000" w:rsidRPr="00000000" w14:paraId="00000614">
      <w:pPr>
        <w:pBdr>
          <w:top w:space="0" w:sz="0" w:val="nil"/>
          <w:left w:space="0" w:sz="0" w:val="nil"/>
          <w:bottom w:space="0" w:sz="0" w:val="nil"/>
          <w:right w:space="0" w:sz="0" w:val="nil"/>
          <w:between w:space="0" w:sz="0" w:val="nil"/>
        </w:pBdr>
        <w:rPr>
          <w:b w:val="1"/>
          <w:color w:val="000000"/>
          <w:sz w:val="20"/>
          <w:szCs w:val="20"/>
        </w:rPr>
      </w:pPr>
      <w:r w:rsidDel="00000000" w:rsidR="00000000" w:rsidRPr="00000000">
        <w:rPr>
          <w:rtl w:val="0"/>
        </w:rPr>
      </w:r>
    </w:p>
    <w:p w:rsidR="00000000" w:rsidDel="00000000" w:rsidP="00000000" w:rsidRDefault="00000000" w:rsidRPr="00000000" w14:paraId="00000615">
      <w:pPr>
        <w:pStyle w:val="Heading1"/>
        <w:numPr>
          <w:ilvl w:val="0"/>
          <w:numId w:val="4"/>
        </w:numPr>
        <w:tabs>
          <w:tab w:val="left" w:leader="none" w:pos="429"/>
        </w:tabs>
        <w:spacing w:before="210" w:lineRule="auto"/>
        <w:ind w:left="428" w:hanging="291"/>
        <w:rPr>
          <w:color w:val="1f487c"/>
        </w:rPr>
      </w:pPr>
      <w:bookmarkStart w:colFirst="0" w:colLast="0" w:name="_heading=h.26in1rg" w:id="13"/>
      <w:bookmarkEnd w:id="13"/>
      <w:r w:rsidDel="00000000" w:rsidR="00000000" w:rsidRPr="00000000">
        <w:rPr>
          <w:color w:val="1f487c"/>
          <w:rtl w:val="0"/>
        </w:rPr>
        <w:t xml:space="preserve">METODOLOGÍA</w:t>
      </w:r>
    </w:p>
    <w:p w:rsidR="00000000" w:rsidDel="00000000" w:rsidP="00000000" w:rsidRDefault="00000000" w:rsidRPr="00000000" w14:paraId="00000616">
      <w:pPr>
        <w:pBdr>
          <w:top w:space="0" w:sz="0" w:val="nil"/>
          <w:left w:space="0" w:sz="0" w:val="nil"/>
          <w:bottom w:space="0" w:sz="0" w:val="nil"/>
          <w:right w:space="0" w:sz="0" w:val="nil"/>
          <w:between w:space="0" w:sz="0" w:val="nil"/>
        </w:pBdr>
        <w:spacing w:before="22" w:line="246" w:lineRule="auto"/>
        <w:ind w:left="114" w:right="108" w:hanging="10"/>
        <w:jc w:val="both"/>
        <w:rPr>
          <w:color w:val="000000"/>
          <w:sz w:val="24"/>
          <w:szCs w:val="24"/>
        </w:rPr>
      </w:pPr>
      <w:r w:rsidDel="00000000" w:rsidR="00000000" w:rsidRPr="00000000">
        <w:rPr>
          <w:color w:val="000000"/>
          <w:sz w:val="24"/>
          <w:szCs w:val="24"/>
          <w:rtl w:val="0"/>
        </w:rPr>
        <w:t xml:space="preserve">Este es un módulo de naturaleza práctica donde cobra sentido el método de "aprender haciendo". Hay un eje vertebrador del módulo, que es el Plan de empresa a realizar por los alumnos y toda la teoría, actividades y ejercicios que se hagan son instrumentos de apoyo para el mejor dominio del citado Plan. Entendemos que la mejor forma de adquirir la capacidad de realizar un Plan de empresa es hacer uno.</w:t>
      </w:r>
    </w:p>
    <w:p w:rsidR="00000000" w:rsidDel="00000000" w:rsidP="00000000" w:rsidRDefault="00000000" w:rsidRPr="00000000" w14:paraId="00000617">
      <w:pPr>
        <w:pBdr>
          <w:top w:space="0" w:sz="0" w:val="nil"/>
          <w:left w:space="0" w:sz="0" w:val="nil"/>
          <w:bottom w:space="0" w:sz="0" w:val="nil"/>
          <w:right w:space="0" w:sz="0" w:val="nil"/>
          <w:between w:space="0" w:sz="0" w:val="nil"/>
        </w:pBdr>
        <w:spacing w:before="72" w:line="246" w:lineRule="auto"/>
        <w:ind w:left="114" w:right="114" w:hanging="10"/>
        <w:jc w:val="both"/>
        <w:rPr>
          <w:color w:val="000000"/>
          <w:sz w:val="24"/>
          <w:szCs w:val="24"/>
        </w:rPr>
      </w:pPr>
      <w:r w:rsidDel="00000000" w:rsidR="00000000" w:rsidRPr="00000000">
        <w:rPr>
          <w:color w:val="000000"/>
          <w:sz w:val="24"/>
          <w:szCs w:val="24"/>
          <w:rtl w:val="0"/>
        </w:rPr>
        <w:t xml:space="preserve">Se tratará de que el alumno participe lo más activamente posible en el proceso de enseñanza aprendizaje, por ejemplo, eligiendo ellos mismos el Proyecto concreto a realizar, estimulando su iniciativa y creatividad en múltiples fases del citado proyecto, sirviendo el profesor sólo como apoyo, ayuda y estímulo para una mejor ejecución del mismo.</w:t>
      </w:r>
    </w:p>
    <w:p w:rsidR="00000000" w:rsidDel="00000000" w:rsidP="00000000" w:rsidRDefault="00000000" w:rsidRPr="00000000" w14:paraId="00000618">
      <w:pPr>
        <w:pBdr>
          <w:top w:space="0" w:sz="0" w:val="nil"/>
          <w:left w:space="0" w:sz="0" w:val="nil"/>
          <w:bottom w:space="0" w:sz="0" w:val="nil"/>
          <w:right w:space="0" w:sz="0" w:val="nil"/>
          <w:between w:space="0" w:sz="0" w:val="nil"/>
        </w:pBdr>
        <w:spacing w:before="72" w:line="246" w:lineRule="auto"/>
        <w:ind w:left="114" w:right="118" w:hanging="10"/>
        <w:jc w:val="both"/>
        <w:rPr>
          <w:color w:val="000000"/>
          <w:sz w:val="24"/>
          <w:szCs w:val="24"/>
        </w:rPr>
      </w:pPr>
      <w:r w:rsidDel="00000000" w:rsidR="00000000" w:rsidRPr="00000000">
        <w:rPr>
          <w:color w:val="000000"/>
          <w:sz w:val="24"/>
          <w:szCs w:val="24"/>
          <w:rtl w:val="0"/>
        </w:rPr>
        <w:t xml:space="preserve">Se favorecerá el debate, la exposición razonada de las ideas, la crítica y el contraste como forma de promover el razonamiento independiente.</w:t>
      </w:r>
    </w:p>
    <w:p w:rsidR="00000000" w:rsidDel="00000000" w:rsidP="00000000" w:rsidRDefault="00000000" w:rsidRPr="00000000" w14:paraId="00000619">
      <w:pPr>
        <w:pBdr>
          <w:top w:space="0" w:sz="0" w:val="nil"/>
          <w:left w:space="0" w:sz="0" w:val="nil"/>
          <w:bottom w:space="0" w:sz="0" w:val="nil"/>
          <w:right w:space="0" w:sz="0" w:val="nil"/>
          <w:between w:space="0" w:sz="0" w:val="nil"/>
        </w:pBdr>
        <w:spacing w:before="71" w:line="246" w:lineRule="auto"/>
        <w:ind w:left="114" w:right="107" w:hanging="10"/>
        <w:jc w:val="both"/>
        <w:rPr>
          <w:color w:val="000000"/>
          <w:sz w:val="24"/>
          <w:szCs w:val="24"/>
        </w:rPr>
      </w:pPr>
      <w:r w:rsidDel="00000000" w:rsidR="00000000" w:rsidRPr="00000000">
        <w:rPr>
          <w:color w:val="000000"/>
          <w:sz w:val="24"/>
          <w:szCs w:val="24"/>
          <w:rtl w:val="0"/>
        </w:rPr>
        <w:t xml:space="preserve">La empresa a "crear" en el Plan de empresa deberá ser una empresa posible, cercana, viable, que permita aplicar en la práctica los “resultados de aprendizaje” que determina la ley, por ejemplo: elección de idea de producto, tipo de empresa, proyecto de financiación-inversión, elaboración de un estudio de mercado y un plan de marketing, realización del estudio de viabilidad económico financiera, simulación de su puesta en marcha, etc. Todo esto agrupado en bloques temáticos de contenidos coherentes como p.ej.: elección de idea y tipo de empresa; plan de negocios; simulación.</w:t>
      </w:r>
    </w:p>
    <w:p w:rsidR="00000000" w:rsidDel="00000000" w:rsidP="00000000" w:rsidRDefault="00000000" w:rsidRPr="00000000" w14:paraId="0000061A">
      <w:pPr>
        <w:pBdr>
          <w:top w:space="0" w:sz="0" w:val="nil"/>
          <w:left w:space="0" w:sz="0" w:val="nil"/>
          <w:bottom w:space="0" w:sz="0" w:val="nil"/>
          <w:right w:space="0" w:sz="0" w:val="nil"/>
          <w:between w:space="0" w:sz="0" w:val="nil"/>
        </w:pBdr>
        <w:spacing w:before="91" w:line="246" w:lineRule="auto"/>
        <w:ind w:left="114" w:right="109" w:hanging="10"/>
        <w:jc w:val="both"/>
        <w:rPr>
          <w:color w:val="000000"/>
          <w:sz w:val="24"/>
          <w:szCs w:val="24"/>
        </w:rPr>
      </w:pPr>
      <w:r w:rsidDel="00000000" w:rsidR="00000000" w:rsidRPr="00000000">
        <w:rPr>
          <w:color w:val="000000"/>
          <w:sz w:val="24"/>
          <w:szCs w:val="24"/>
          <w:rtl w:val="0"/>
        </w:rPr>
        <w:t xml:space="preserve">Para conseguir la implicación del alumno, deberá realizar investigaciones “relámpago” en ámbitos cercanos y pertinentes (empresas, organismos públicos, competidores, etc.) y para conseguir su comprensión global integrarán con la colaboración del profesor los trabajos realizados en modelos o esquemas globales comprensivos del conjunto.</w:t>
      </w:r>
    </w:p>
    <w:p w:rsidR="00000000" w:rsidDel="00000000" w:rsidP="00000000" w:rsidRDefault="00000000" w:rsidRPr="00000000" w14:paraId="0000061B">
      <w:pPr>
        <w:pBdr>
          <w:top w:space="0" w:sz="0" w:val="nil"/>
          <w:left w:space="0" w:sz="0" w:val="nil"/>
          <w:bottom w:space="0" w:sz="0" w:val="nil"/>
          <w:right w:space="0" w:sz="0" w:val="nil"/>
          <w:between w:space="0" w:sz="0" w:val="nil"/>
        </w:pBdr>
        <w:spacing w:before="70" w:line="249" w:lineRule="auto"/>
        <w:ind w:left="114" w:right="114" w:hanging="10"/>
        <w:jc w:val="both"/>
        <w:rPr>
          <w:color w:val="000000"/>
          <w:sz w:val="24"/>
          <w:szCs w:val="24"/>
        </w:rPr>
      </w:pPr>
      <w:r w:rsidDel="00000000" w:rsidR="00000000" w:rsidRPr="00000000">
        <w:rPr>
          <w:color w:val="000000"/>
          <w:sz w:val="24"/>
          <w:szCs w:val="24"/>
          <w:rtl w:val="0"/>
        </w:rPr>
        <w:t xml:space="preserve">Diseñarán ideas de negocio, marcas, logotipos, nombres, estrategias publicitarias y procedimientos de investigación como tareas sugerentes y creativas.</w:t>
      </w:r>
    </w:p>
    <w:p w:rsidR="00000000" w:rsidDel="00000000" w:rsidP="00000000" w:rsidRDefault="00000000" w:rsidRPr="00000000" w14:paraId="0000061C">
      <w:pPr>
        <w:pBdr>
          <w:top w:space="0" w:sz="0" w:val="nil"/>
          <w:left w:space="0" w:sz="0" w:val="nil"/>
          <w:bottom w:space="0" w:sz="0" w:val="nil"/>
          <w:right w:space="0" w:sz="0" w:val="nil"/>
          <w:between w:space="0" w:sz="0" w:val="nil"/>
        </w:pBdr>
        <w:spacing w:before="65" w:line="246" w:lineRule="auto"/>
        <w:ind w:left="114" w:right="110" w:hanging="10"/>
        <w:jc w:val="both"/>
        <w:rPr>
          <w:color w:val="000000"/>
          <w:sz w:val="24"/>
          <w:szCs w:val="24"/>
        </w:rPr>
      </w:pPr>
      <w:r w:rsidDel="00000000" w:rsidR="00000000" w:rsidRPr="00000000">
        <w:rPr>
          <w:color w:val="000000"/>
          <w:sz w:val="24"/>
          <w:szCs w:val="24"/>
          <w:rtl w:val="0"/>
        </w:rPr>
        <w:t xml:space="preserve">Se procurará realizar un proyecto completo, ambicioso y riguroso. El verlo plasmado gradualmente en bloques temáticos aumentará la autoconfianza en la propia capacidad. Habrá que cuidar los aspectos formales, estilísticos, literarios, y de presentación en general.</w:t>
      </w:r>
    </w:p>
    <w:p w:rsidR="00000000" w:rsidDel="00000000" w:rsidP="00000000" w:rsidRDefault="00000000" w:rsidRPr="00000000" w14:paraId="0000061D">
      <w:pPr>
        <w:pBdr>
          <w:top w:space="0" w:sz="0" w:val="nil"/>
          <w:left w:space="0" w:sz="0" w:val="nil"/>
          <w:bottom w:space="0" w:sz="0" w:val="nil"/>
          <w:right w:space="0" w:sz="0" w:val="nil"/>
          <w:between w:space="0" w:sz="0" w:val="nil"/>
        </w:pBdr>
        <w:spacing w:before="71" w:line="246" w:lineRule="auto"/>
        <w:ind w:left="114" w:right="112" w:hanging="10"/>
        <w:jc w:val="both"/>
        <w:rPr>
          <w:color w:val="000000"/>
          <w:sz w:val="24"/>
          <w:szCs w:val="24"/>
        </w:rPr>
      </w:pPr>
      <w:r w:rsidDel="00000000" w:rsidR="00000000" w:rsidRPr="00000000">
        <w:rPr>
          <w:color w:val="000000"/>
          <w:sz w:val="24"/>
          <w:szCs w:val="24"/>
          <w:rtl w:val="0"/>
        </w:rPr>
        <w:t xml:space="preserve">Deberán elaborar el Plan, discutirlo, criticarlo y comprenderlo. La evaluación del curso versará en parte, en su aspecto de contenidos sobre la comprensión del proyecto realizado.</w:t>
      </w:r>
    </w:p>
    <w:p w:rsidR="00000000" w:rsidDel="00000000" w:rsidP="00000000" w:rsidRDefault="00000000" w:rsidRPr="00000000" w14:paraId="0000061E">
      <w:pPr>
        <w:pBdr>
          <w:top w:space="0" w:sz="0" w:val="nil"/>
          <w:left w:space="0" w:sz="0" w:val="nil"/>
          <w:bottom w:space="0" w:sz="0" w:val="nil"/>
          <w:right w:space="0" w:sz="0" w:val="nil"/>
          <w:between w:space="0" w:sz="0" w:val="nil"/>
        </w:pBdr>
        <w:spacing w:before="67" w:line="246" w:lineRule="auto"/>
        <w:ind w:left="114" w:right="113" w:hanging="10"/>
        <w:jc w:val="both"/>
        <w:rPr>
          <w:color w:val="000000"/>
          <w:sz w:val="24"/>
          <w:szCs w:val="24"/>
        </w:rPr>
      </w:pPr>
      <w:r w:rsidDel="00000000" w:rsidR="00000000" w:rsidRPr="00000000">
        <w:rPr>
          <w:color w:val="000000"/>
          <w:sz w:val="24"/>
          <w:szCs w:val="24"/>
          <w:rtl w:val="0"/>
        </w:rPr>
        <w:t xml:space="preserve">Deberemos leer la literatura al respecto que se considere necesaria y exponer en clase las conclusiones de cada bloque temático. Se propiciarán así los hábitos lectores, la capacidad de síntesis y selección y la expresión oral.</w:t>
      </w:r>
    </w:p>
    <w:p w:rsidR="00000000" w:rsidDel="00000000" w:rsidP="00000000" w:rsidRDefault="00000000" w:rsidRPr="00000000" w14:paraId="0000061F">
      <w:pPr>
        <w:pBdr>
          <w:top w:space="0" w:sz="0" w:val="nil"/>
          <w:left w:space="0" w:sz="0" w:val="nil"/>
          <w:bottom w:space="0" w:sz="0" w:val="nil"/>
          <w:right w:space="0" w:sz="0" w:val="nil"/>
          <w:between w:space="0" w:sz="0" w:val="nil"/>
        </w:pBdr>
        <w:spacing w:before="10" w:lineRule="auto"/>
        <w:rPr>
          <w:color w:val="000000"/>
          <w:sz w:val="36"/>
          <w:szCs w:val="36"/>
        </w:rPr>
      </w:pPr>
      <w:r w:rsidDel="00000000" w:rsidR="00000000" w:rsidRPr="00000000">
        <w:rPr>
          <w:rtl w:val="0"/>
        </w:rPr>
      </w:r>
    </w:p>
    <w:p w:rsidR="00000000" w:rsidDel="00000000" w:rsidP="00000000" w:rsidRDefault="00000000" w:rsidRPr="00000000" w14:paraId="00000620">
      <w:pPr>
        <w:pBdr>
          <w:top w:space="0" w:sz="0" w:val="nil"/>
          <w:left w:space="0" w:sz="0" w:val="nil"/>
          <w:bottom w:space="0" w:sz="0" w:val="nil"/>
          <w:right w:space="0" w:sz="0" w:val="nil"/>
          <w:between w:space="0" w:sz="0" w:val="nil"/>
        </w:pBdr>
        <w:spacing w:line="249" w:lineRule="auto"/>
        <w:ind w:left="114" w:right="111" w:hanging="10"/>
        <w:jc w:val="both"/>
        <w:rPr>
          <w:color w:val="000000"/>
          <w:sz w:val="24"/>
          <w:szCs w:val="24"/>
        </w:rPr>
      </w:pPr>
      <w:r w:rsidDel="00000000" w:rsidR="00000000" w:rsidRPr="00000000">
        <w:rPr>
          <w:color w:val="000000"/>
          <w:sz w:val="24"/>
          <w:szCs w:val="24"/>
          <w:rtl w:val="0"/>
        </w:rPr>
        <w:t xml:space="preserve">El profesor realizará una explicación de la unidad didáctica, que coincide con una fase del Plan y a continuación cada grupo elaborará dicha fase del Plan de empresa.</w:t>
      </w:r>
    </w:p>
    <w:p w:rsidR="00000000" w:rsidDel="00000000" w:rsidP="00000000" w:rsidRDefault="00000000" w:rsidRPr="00000000" w14:paraId="00000621">
      <w:pPr>
        <w:pBdr>
          <w:top w:space="0" w:sz="0" w:val="nil"/>
          <w:left w:space="0" w:sz="0" w:val="nil"/>
          <w:bottom w:space="0" w:sz="0" w:val="nil"/>
          <w:right w:space="0" w:sz="0" w:val="nil"/>
          <w:between w:space="0" w:sz="0" w:val="nil"/>
        </w:pBdr>
        <w:spacing w:before="70" w:lineRule="auto"/>
        <w:ind w:left="104" w:firstLine="0"/>
        <w:jc w:val="both"/>
        <w:rPr>
          <w:color w:val="000000"/>
          <w:sz w:val="24"/>
          <w:szCs w:val="24"/>
        </w:rPr>
        <w:sectPr>
          <w:headerReference r:id="rId19" w:type="default"/>
          <w:type w:val="nextPage"/>
          <w:pgSz w:h="16840" w:w="11910" w:orient="portrait"/>
          <w:pgMar w:bottom="280" w:top="1000" w:left="1300" w:right="1020" w:header="386" w:footer="0"/>
        </w:sectPr>
      </w:pPr>
      <w:r w:rsidDel="00000000" w:rsidR="00000000" w:rsidRPr="00000000">
        <w:rPr>
          <w:color w:val="000000"/>
          <w:sz w:val="24"/>
          <w:szCs w:val="24"/>
          <w:rtl w:val="0"/>
        </w:rPr>
        <w:t xml:space="preserve">Las fechas aproximadas de entrega de las mismas son las que a continuación se exponen:</w:t>
      </w:r>
    </w:p>
    <w:p w:rsidR="00000000" w:rsidDel="00000000" w:rsidP="00000000" w:rsidRDefault="00000000" w:rsidRPr="00000000" w14:paraId="00000622">
      <w:pPr>
        <w:pBdr>
          <w:top w:space="0" w:sz="0" w:val="nil"/>
          <w:left w:space="0" w:sz="0" w:val="nil"/>
          <w:bottom w:space="0" w:sz="0" w:val="nil"/>
          <w:right w:space="0" w:sz="0" w:val="nil"/>
          <w:between w:space="0" w:sz="0" w:val="nil"/>
        </w:pBdr>
        <w:spacing w:after="1" w:before="10" w:lineRule="auto"/>
        <w:rPr>
          <w:color w:val="000000"/>
          <w:sz w:val="13"/>
          <w:szCs w:val="13"/>
        </w:rPr>
      </w:pPr>
      <w:r w:rsidDel="00000000" w:rsidR="00000000" w:rsidRPr="00000000">
        <w:rPr>
          <w:rtl w:val="0"/>
        </w:rPr>
      </w:r>
    </w:p>
    <w:p w:rsidR="00000000" w:rsidDel="00000000" w:rsidP="00000000" w:rsidRDefault="00000000" w:rsidRPr="00000000" w14:paraId="00000623">
      <w:pPr>
        <w:pBdr>
          <w:top w:space="0" w:sz="0" w:val="nil"/>
          <w:left w:space="0" w:sz="0" w:val="nil"/>
          <w:bottom w:space="0" w:sz="0" w:val="nil"/>
          <w:right w:space="0" w:sz="0" w:val="nil"/>
          <w:between w:space="0" w:sz="0" w:val="nil"/>
        </w:pBdr>
        <w:ind w:left="180" w:firstLine="0"/>
        <w:rPr>
          <w:color w:val="000000"/>
          <w:sz w:val="20"/>
          <w:szCs w:val="20"/>
        </w:rPr>
      </w:pPr>
      <w:r w:rsidDel="00000000" w:rsidR="00000000" w:rsidRPr="00000000">
        <w:rPr>
          <w:color w:val="000000"/>
          <w:sz w:val="20"/>
          <w:szCs w:val="20"/>
        </w:rPr>
        <w:drawing>
          <wp:inline distB="0" distT="0" distL="0" distR="0">
            <wp:extent cx="5448261" cy="3311652"/>
            <wp:effectExtent b="0" l="0" r="0" t="0"/>
            <wp:docPr id="156" name="image20.jpg"/>
            <a:graphic>
              <a:graphicData uri="http://schemas.openxmlformats.org/drawingml/2006/picture">
                <pic:pic>
                  <pic:nvPicPr>
                    <pic:cNvPr id="0" name="image20.jpg"/>
                    <pic:cNvPicPr preferRelativeResize="0"/>
                  </pic:nvPicPr>
                  <pic:blipFill>
                    <a:blip r:embed="rId20"/>
                    <a:srcRect b="0" l="0" r="0" t="0"/>
                    <a:stretch>
                      <a:fillRect/>
                    </a:stretch>
                  </pic:blipFill>
                  <pic:spPr>
                    <a:xfrm>
                      <a:off x="0" y="0"/>
                      <a:ext cx="5448261" cy="3311652"/>
                    </a:xfrm>
                    <a:prstGeom prst="rect"/>
                    <a:ln/>
                  </pic:spPr>
                </pic:pic>
              </a:graphicData>
            </a:graphic>
          </wp:inline>
        </w:drawing>
      </w:r>
      <w:r w:rsidDel="00000000" w:rsidR="00000000" w:rsidRPr="00000000">
        <w:rPr>
          <w:rtl w:val="0"/>
        </w:rPr>
      </w:r>
    </w:p>
    <w:p w:rsidR="00000000" w:rsidDel="00000000" w:rsidP="00000000" w:rsidRDefault="00000000" w:rsidRPr="00000000" w14:paraId="00000624">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625">
      <w:pPr>
        <w:pBdr>
          <w:top w:space="0" w:sz="0" w:val="nil"/>
          <w:left w:space="0" w:sz="0" w:val="nil"/>
          <w:bottom w:space="0" w:sz="0" w:val="nil"/>
          <w:right w:space="0" w:sz="0" w:val="nil"/>
          <w:between w:space="0" w:sz="0" w:val="nil"/>
        </w:pBdr>
        <w:spacing w:before="3" w:lineRule="auto"/>
        <w:rPr>
          <w:color w:val="000000"/>
          <w:sz w:val="18"/>
          <w:szCs w:val="18"/>
        </w:rPr>
      </w:pPr>
      <w:r w:rsidDel="00000000" w:rsidR="00000000" w:rsidRPr="00000000">
        <w:rPr>
          <w:rtl w:val="0"/>
        </w:rPr>
      </w:r>
    </w:p>
    <w:p w:rsidR="00000000" w:rsidDel="00000000" w:rsidP="00000000" w:rsidRDefault="00000000" w:rsidRPr="00000000" w14:paraId="00000626">
      <w:pPr>
        <w:pStyle w:val="Heading1"/>
        <w:spacing w:before="89" w:lineRule="auto"/>
        <w:ind w:left="138" w:firstLine="0"/>
        <w:rPr/>
      </w:pPr>
      <w:bookmarkStart w:colFirst="0" w:colLast="0" w:name="_heading=h.lnxbz9" w:id="14"/>
      <w:bookmarkEnd w:id="14"/>
      <w:r w:rsidDel="00000000" w:rsidR="00000000" w:rsidRPr="00000000">
        <w:rPr>
          <w:color w:val="1f487c"/>
          <w:rtl w:val="0"/>
        </w:rPr>
        <w:t xml:space="preserve">9.1 Recursos didácticos</w:t>
      </w:r>
      <w:r w:rsidDel="00000000" w:rsidR="00000000" w:rsidRPr="00000000">
        <w:rPr>
          <w:rtl w:val="0"/>
        </w:rPr>
      </w:r>
    </w:p>
    <w:p w:rsidR="00000000" w:rsidDel="00000000" w:rsidP="00000000" w:rsidRDefault="00000000" w:rsidRPr="00000000" w14:paraId="00000627">
      <w:pPr>
        <w:pBdr>
          <w:top w:space="0" w:sz="0" w:val="nil"/>
          <w:left w:space="0" w:sz="0" w:val="nil"/>
          <w:bottom w:space="0" w:sz="0" w:val="nil"/>
          <w:right w:space="0" w:sz="0" w:val="nil"/>
          <w:between w:space="0" w:sz="0" w:val="nil"/>
        </w:pBdr>
        <w:rPr>
          <w:b w:val="1"/>
          <w:color w:val="000000"/>
          <w:sz w:val="28"/>
          <w:szCs w:val="28"/>
        </w:rPr>
      </w:pPr>
      <w:r w:rsidDel="00000000" w:rsidR="00000000" w:rsidRPr="00000000">
        <w:rPr>
          <w:rtl w:val="0"/>
        </w:rPr>
      </w:r>
    </w:p>
    <w:p w:rsidR="00000000" w:rsidDel="00000000" w:rsidP="00000000" w:rsidRDefault="00000000" w:rsidRPr="00000000" w14:paraId="00000628">
      <w:pPr>
        <w:pBdr>
          <w:top w:space="0" w:sz="0" w:val="nil"/>
          <w:left w:space="0" w:sz="0" w:val="nil"/>
          <w:bottom w:space="0" w:sz="0" w:val="nil"/>
          <w:right w:space="0" w:sz="0" w:val="nil"/>
          <w:between w:space="0" w:sz="0" w:val="nil"/>
        </w:pBdr>
        <w:ind w:left="104" w:firstLine="0"/>
        <w:rPr>
          <w:color w:val="000000"/>
          <w:sz w:val="24"/>
          <w:szCs w:val="24"/>
        </w:rPr>
      </w:pPr>
      <w:r w:rsidDel="00000000" w:rsidR="00000000" w:rsidRPr="00000000">
        <w:rPr>
          <w:color w:val="000000"/>
          <w:sz w:val="24"/>
          <w:szCs w:val="24"/>
          <w:rtl w:val="0"/>
        </w:rPr>
        <w:t xml:space="preserve">Los del centro educativo:</w:t>
      </w:r>
    </w:p>
    <w:p w:rsidR="00000000" w:rsidDel="00000000" w:rsidP="00000000" w:rsidRDefault="00000000" w:rsidRPr="00000000" w14:paraId="00000629">
      <w:pPr>
        <w:pBdr>
          <w:top w:space="0" w:sz="0" w:val="nil"/>
          <w:left w:space="0" w:sz="0" w:val="nil"/>
          <w:bottom w:space="0" w:sz="0" w:val="nil"/>
          <w:right w:space="0" w:sz="0" w:val="nil"/>
          <w:between w:space="0" w:sz="0" w:val="nil"/>
        </w:pBdr>
        <w:spacing w:before="12" w:line="249" w:lineRule="auto"/>
        <w:ind w:left="104" w:right="3376" w:firstLine="0"/>
        <w:rPr>
          <w:color w:val="000000"/>
          <w:sz w:val="24"/>
          <w:szCs w:val="24"/>
        </w:rPr>
      </w:pPr>
      <w:r w:rsidDel="00000000" w:rsidR="00000000" w:rsidRPr="00000000">
        <w:rPr>
          <w:color w:val="000000"/>
          <w:sz w:val="24"/>
          <w:szCs w:val="24"/>
          <w:rtl w:val="0"/>
        </w:rPr>
        <w:t xml:space="preserve">1.- RECURSOS INSTRUMENTALES: Equipos audiovisuales. 2.- RECURSOS INFORMÁTICOS: Equipos informáticos.</w:t>
      </w:r>
    </w:p>
    <w:p w:rsidR="00000000" w:rsidDel="00000000" w:rsidP="00000000" w:rsidRDefault="00000000" w:rsidRPr="00000000" w14:paraId="0000062A">
      <w:pPr>
        <w:pBdr>
          <w:top w:space="0" w:sz="0" w:val="nil"/>
          <w:left w:space="0" w:sz="0" w:val="nil"/>
          <w:bottom w:space="0" w:sz="0" w:val="nil"/>
          <w:right w:space="0" w:sz="0" w:val="nil"/>
          <w:between w:space="0" w:sz="0" w:val="nil"/>
        </w:pBdr>
        <w:spacing w:before="2" w:lineRule="auto"/>
        <w:ind w:left="104" w:firstLine="0"/>
        <w:rPr>
          <w:color w:val="000000"/>
          <w:sz w:val="24"/>
          <w:szCs w:val="24"/>
        </w:rPr>
      </w:pPr>
      <w:r w:rsidDel="00000000" w:rsidR="00000000" w:rsidRPr="00000000">
        <w:rPr>
          <w:color w:val="000000"/>
          <w:sz w:val="24"/>
          <w:szCs w:val="24"/>
          <w:rtl w:val="0"/>
        </w:rPr>
        <w:t xml:space="preserve">3.- RECURSOS TEXTUALES Y DOCUMENTALES:</w:t>
      </w:r>
    </w:p>
    <w:p w:rsidR="00000000" w:rsidDel="00000000" w:rsidP="00000000" w:rsidRDefault="00000000" w:rsidRPr="00000000" w14:paraId="0000062B">
      <w:pPr>
        <w:numPr>
          <w:ilvl w:val="0"/>
          <w:numId w:val="54"/>
        </w:numPr>
        <w:pBdr>
          <w:top w:space="0" w:sz="0" w:val="nil"/>
          <w:left w:space="0" w:sz="0" w:val="nil"/>
          <w:bottom w:space="0" w:sz="0" w:val="nil"/>
          <w:right w:space="0" w:sz="0" w:val="nil"/>
          <w:between w:space="0" w:sz="0" w:val="nil"/>
        </w:pBdr>
        <w:tabs>
          <w:tab w:val="left" w:leader="none" w:pos="259"/>
        </w:tabs>
        <w:spacing w:before="13" w:lineRule="auto"/>
        <w:ind w:left="258" w:hanging="141"/>
        <w:rPr>
          <w:color w:val="000000"/>
          <w:sz w:val="24"/>
          <w:szCs w:val="24"/>
        </w:rPr>
      </w:pPr>
      <w:r w:rsidDel="00000000" w:rsidR="00000000" w:rsidRPr="00000000">
        <w:rPr>
          <w:color w:val="000000"/>
          <w:sz w:val="24"/>
          <w:szCs w:val="24"/>
          <w:rtl w:val="0"/>
        </w:rPr>
        <w:t xml:space="preserve">Apuntes del profesor.</w:t>
      </w:r>
    </w:p>
    <w:p w:rsidR="00000000" w:rsidDel="00000000" w:rsidP="00000000" w:rsidRDefault="00000000" w:rsidRPr="00000000" w14:paraId="0000062C">
      <w:pPr>
        <w:numPr>
          <w:ilvl w:val="0"/>
          <w:numId w:val="54"/>
        </w:numPr>
        <w:pBdr>
          <w:top w:space="0" w:sz="0" w:val="nil"/>
          <w:left w:space="0" w:sz="0" w:val="nil"/>
          <w:bottom w:space="0" w:sz="0" w:val="nil"/>
          <w:right w:space="0" w:sz="0" w:val="nil"/>
          <w:between w:space="0" w:sz="0" w:val="nil"/>
        </w:pBdr>
        <w:tabs>
          <w:tab w:val="left" w:leader="none" w:pos="259"/>
        </w:tabs>
        <w:spacing w:before="12" w:lineRule="auto"/>
        <w:ind w:left="258" w:hanging="141"/>
        <w:rPr>
          <w:color w:val="000000"/>
          <w:sz w:val="24"/>
          <w:szCs w:val="24"/>
        </w:rPr>
      </w:pPr>
      <w:r w:rsidDel="00000000" w:rsidR="00000000" w:rsidRPr="00000000">
        <w:rPr>
          <w:color w:val="000000"/>
          <w:sz w:val="24"/>
          <w:szCs w:val="24"/>
          <w:rtl w:val="0"/>
        </w:rPr>
        <w:t xml:space="preserve">Páginas web.</w:t>
      </w:r>
    </w:p>
    <w:p w:rsidR="00000000" w:rsidDel="00000000" w:rsidP="00000000" w:rsidRDefault="00000000" w:rsidRPr="00000000" w14:paraId="0000062D">
      <w:pPr>
        <w:numPr>
          <w:ilvl w:val="0"/>
          <w:numId w:val="54"/>
        </w:numPr>
        <w:pBdr>
          <w:top w:space="0" w:sz="0" w:val="nil"/>
          <w:left w:space="0" w:sz="0" w:val="nil"/>
          <w:bottom w:space="0" w:sz="0" w:val="nil"/>
          <w:right w:space="0" w:sz="0" w:val="nil"/>
          <w:between w:space="0" w:sz="0" w:val="nil"/>
        </w:pBdr>
        <w:tabs>
          <w:tab w:val="left" w:leader="none" w:pos="259"/>
        </w:tabs>
        <w:spacing w:before="12" w:lineRule="auto"/>
        <w:ind w:left="258" w:hanging="141"/>
        <w:rPr>
          <w:color w:val="000000"/>
          <w:sz w:val="24"/>
          <w:szCs w:val="24"/>
        </w:rPr>
      </w:pPr>
      <w:r w:rsidDel="00000000" w:rsidR="00000000" w:rsidRPr="00000000">
        <w:rPr>
          <w:color w:val="000000"/>
          <w:sz w:val="24"/>
          <w:szCs w:val="24"/>
          <w:rtl w:val="0"/>
        </w:rPr>
        <w:t xml:space="preserve">Revistas especializadas.</w:t>
      </w:r>
    </w:p>
    <w:p w:rsidR="00000000" w:rsidDel="00000000" w:rsidP="00000000" w:rsidRDefault="00000000" w:rsidRPr="00000000" w14:paraId="0000062E">
      <w:pPr>
        <w:numPr>
          <w:ilvl w:val="0"/>
          <w:numId w:val="54"/>
        </w:numPr>
        <w:pBdr>
          <w:top w:space="0" w:sz="0" w:val="nil"/>
          <w:left w:space="0" w:sz="0" w:val="nil"/>
          <w:bottom w:space="0" w:sz="0" w:val="nil"/>
          <w:right w:space="0" w:sz="0" w:val="nil"/>
          <w:between w:space="0" w:sz="0" w:val="nil"/>
        </w:pBdr>
        <w:tabs>
          <w:tab w:val="left" w:leader="none" w:pos="259"/>
        </w:tabs>
        <w:spacing w:before="14" w:lineRule="auto"/>
        <w:ind w:left="258" w:hanging="141"/>
        <w:rPr>
          <w:color w:val="000000"/>
          <w:sz w:val="24"/>
          <w:szCs w:val="24"/>
        </w:rPr>
      </w:pPr>
      <w:r w:rsidDel="00000000" w:rsidR="00000000" w:rsidRPr="00000000">
        <w:rPr>
          <w:color w:val="000000"/>
          <w:sz w:val="24"/>
          <w:szCs w:val="24"/>
          <w:rtl w:val="0"/>
        </w:rPr>
        <w:t xml:space="preserve">Prensa.</w:t>
      </w:r>
    </w:p>
    <w:p w:rsidR="00000000" w:rsidDel="00000000" w:rsidP="00000000" w:rsidRDefault="00000000" w:rsidRPr="00000000" w14:paraId="0000062F">
      <w:pPr>
        <w:pBdr>
          <w:top w:space="0" w:sz="0" w:val="nil"/>
          <w:left w:space="0" w:sz="0" w:val="nil"/>
          <w:bottom w:space="0" w:sz="0" w:val="nil"/>
          <w:right w:space="0" w:sz="0" w:val="nil"/>
          <w:between w:space="0" w:sz="0" w:val="nil"/>
        </w:pBdr>
        <w:spacing w:before="10" w:lineRule="auto"/>
        <w:rPr>
          <w:color w:val="000000"/>
          <w:sz w:val="26"/>
          <w:szCs w:val="26"/>
        </w:rPr>
      </w:pPr>
      <w:r w:rsidDel="00000000" w:rsidR="00000000" w:rsidRPr="00000000">
        <w:rPr>
          <w:rtl w:val="0"/>
        </w:rPr>
      </w:r>
    </w:p>
    <w:p w:rsidR="00000000" w:rsidDel="00000000" w:rsidP="00000000" w:rsidRDefault="00000000" w:rsidRPr="00000000" w14:paraId="00000630">
      <w:pPr>
        <w:pBdr>
          <w:top w:space="0" w:sz="0" w:val="nil"/>
          <w:left w:space="0" w:sz="0" w:val="nil"/>
          <w:bottom w:space="0" w:sz="0" w:val="nil"/>
          <w:right w:space="0" w:sz="0" w:val="nil"/>
          <w:between w:space="0" w:sz="0" w:val="nil"/>
        </w:pBdr>
        <w:spacing w:before="1" w:lineRule="auto"/>
        <w:ind w:left="104" w:firstLine="0"/>
        <w:rPr>
          <w:color w:val="000000"/>
          <w:sz w:val="24"/>
          <w:szCs w:val="24"/>
        </w:rPr>
      </w:pPr>
      <w:r w:rsidDel="00000000" w:rsidR="00000000" w:rsidRPr="00000000">
        <w:rPr>
          <w:color w:val="000000"/>
          <w:sz w:val="24"/>
          <w:szCs w:val="24"/>
          <w:rtl w:val="0"/>
        </w:rPr>
        <w:t xml:space="preserve">Los del exterior.</w:t>
      </w:r>
    </w:p>
    <w:p w:rsidR="00000000" w:rsidDel="00000000" w:rsidP="00000000" w:rsidRDefault="00000000" w:rsidRPr="00000000" w14:paraId="00000631">
      <w:pPr>
        <w:pBdr>
          <w:top w:space="0" w:sz="0" w:val="nil"/>
          <w:left w:space="0" w:sz="0" w:val="nil"/>
          <w:bottom w:space="0" w:sz="0" w:val="nil"/>
          <w:right w:space="0" w:sz="0" w:val="nil"/>
          <w:between w:space="0" w:sz="0" w:val="nil"/>
        </w:pBdr>
        <w:spacing w:before="12" w:lineRule="auto"/>
        <w:ind w:left="104" w:firstLine="0"/>
        <w:rPr>
          <w:color w:val="000000"/>
          <w:sz w:val="24"/>
          <w:szCs w:val="24"/>
        </w:rPr>
      </w:pPr>
      <w:r w:rsidDel="00000000" w:rsidR="00000000" w:rsidRPr="00000000">
        <w:rPr>
          <w:color w:val="000000"/>
          <w:sz w:val="24"/>
          <w:szCs w:val="24"/>
          <w:rtl w:val="0"/>
        </w:rPr>
        <w:t xml:space="preserve">1. INFORMACIÓN Y DOCUMENTACIÓN PROPORCIONADA POR:</w:t>
      </w:r>
    </w:p>
    <w:p w:rsidR="00000000" w:rsidDel="00000000" w:rsidP="00000000" w:rsidRDefault="00000000" w:rsidRPr="00000000" w14:paraId="00000632">
      <w:pPr>
        <w:numPr>
          <w:ilvl w:val="0"/>
          <w:numId w:val="54"/>
        </w:numPr>
        <w:pBdr>
          <w:top w:space="0" w:sz="0" w:val="nil"/>
          <w:left w:space="0" w:sz="0" w:val="nil"/>
          <w:bottom w:space="0" w:sz="0" w:val="nil"/>
          <w:right w:space="0" w:sz="0" w:val="nil"/>
          <w:between w:space="0" w:sz="0" w:val="nil"/>
        </w:pBdr>
        <w:tabs>
          <w:tab w:val="left" w:leader="none" w:pos="259"/>
        </w:tabs>
        <w:spacing w:before="12" w:lineRule="auto"/>
        <w:ind w:left="258" w:hanging="141"/>
        <w:rPr>
          <w:color w:val="000000"/>
          <w:sz w:val="24"/>
          <w:szCs w:val="24"/>
        </w:rPr>
      </w:pPr>
      <w:r w:rsidDel="00000000" w:rsidR="00000000" w:rsidRPr="00000000">
        <w:rPr>
          <w:color w:val="000000"/>
          <w:sz w:val="24"/>
          <w:szCs w:val="24"/>
          <w:rtl w:val="0"/>
        </w:rPr>
        <w:t xml:space="preserve">Asociaciones de empresarios.</w:t>
      </w:r>
    </w:p>
    <w:p w:rsidR="00000000" w:rsidDel="00000000" w:rsidP="00000000" w:rsidRDefault="00000000" w:rsidRPr="00000000" w14:paraId="00000633">
      <w:pPr>
        <w:numPr>
          <w:ilvl w:val="0"/>
          <w:numId w:val="54"/>
        </w:numPr>
        <w:pBdr>
          <w:top w:space="0" w:sz="0" w:val="nil"/>
          <w:left w:space="0" w:sz="0" w:val="nil"/>
          <w:bottom w:space="0" w:sz="0" w:val="nil"/>
          <w:right w:space="0" w:sz="0" w:val="nil"/>
          <w:between w:space="0" w:sz="0" w:val="nil"/>
        </w:pBdr>
        <w:tabs>
          <w:tab w:val="left" w:leader="none" w:pos="259"/>
        </w:tabs>
        <w:spacing w:before="12" w:lineRule="auto"/>
        <w:ind w:left="258" w:hanging="141"/>
        <w:rPr>
          <w:color w:val="000000"/>
          <w:sz w:val="24"/>
          <w:szCs w:val="24"/>
        </w:rPr>
      </w:pPr>
      <w:r w:rsidDel="00000000" w:rsidR="00000000" w:rsidRPr="00000000">
        <w:rPr>
          <w:color w:val="000000"/>
          <w:sz w:val="24"/>
          <w:szCs w:val="24"/>
          <w:rtl w:val="0"/>
        </w:rPr>
        <w:t xml:space="preserve">Cámara de comercio.</w:t>
      </w:r>
    </w:p>
    <w:p w:rsidR="00000000" w:rsidDel="00000000" w:rsidP="00000000" w:rsidRDefault="00000000" w:rsidRPr="00000000" w14:paraId="00000634">
      <w:pPr>
        <w:numPr>
          <w:ilvl w:val="0"/>
          <w:numId w:val="54"/>
        </w:numPr>
        <w:pBdr>
          <w:top w:space="0" w:sz="0" w:val="nil"/>
          <w:left w:space="0" w:sz="0" w:val="nil"/>
          <w:bottom w:space="0" w:sz="0" w:val="nil"/>
          <w:right w:space="0" w:sz="0" w:val="nil"/>
          <w:between w:space="0" w:sz="0" w:val="nil"/>
        </w:pBdr>
        <w:tabs>
          <w:tab w:val="left" w:leader="none" w:pos="259"/>
        </w:tabs>
        <w:spacing w:before="12" w:lineRule="auto"/>
        <w:ind w:left="258" w:hanging="141"/>
        <w:rPr>
          <w:color w:val="000000"/>
          <w:sz w:val="24"/>
          <w:szCs w:val="24"/>
        </w:rPr>
      </w:pPr>
      <w:r w:rsidDel="00000000" w:rsidR="00000000" w:rsidRPr="00000000">
        <w:rPr>
          <w:color w:val="000000"/>
          <w:sz w:val="24"/>
          <w:szCs w:val="24"/>
          <w:rtl w:val="0"/>
        </w:rPr>
        <w:t xml:space="preserve">Entidades bancarias.</w:t>
      </w:r>
    </w:p>
    <w:p w:rsidR="00000000" w:rsidDel="00000000" w:rsidP="00000000" w:rsidRDefault="00000000" w:rsidRPr="00000000" w14:paraId="00000635">
      <w:pPr>
        <w:numPr>
          <w:ilvl w:val="0"/>
          <w:numId w:val="54"/>
        </w:numPr>
        <w:pBdr>
          <w:top w:space="0" w:sz="0" w:val="nil"/>
          <w:left w:space="0" w:sz="0" w:val="nil"/>
          <w:bottom w:space="0" w:sz="0" w:val="nil"/>
          <w:right w:space="0" w:sz="0" w:val="nil"/>
          <w:between w:space="0" w:sz="0" w:val="nil"/>
        </w:pBdr>
        <w:tabs>
          <w:tab w:val="left" w:leader="none" w:pos="259"/>
        </w:tabs>
        <w:spacing w:before="12" w:lineRule="auto"/>
        <w:ind w:left="258" w:hanging="141"/>
        <w:rPr>
          <w:color w:val="000000"/>
          <w:sz w:val="24"/>
          <w:szCs w:val="24"/>
        </w:rPr>
      </w:pPr>
      <w:r w:rsidDel="00000000" w:rsidR="00000000" w:rsidRPr="00000000">
        <w:rPr>
          <w:color w:val="000000"/>
          <w:sz w:val="24"/>
          <w:szCs w:val="24"/>
          <w:rtl w:val="0"/>
        </w:rPr>
        <w:t xml:space="preserve">Empresas de los distintos sectores de la comarca.</w:t>
      </w:r>
    </w:p>
    <w:p w:rsidR="00000000" w:rsidDel="00000000" w:rsidP="00000000" w:rsidRDefault="00000000" w:rsidRPr="00000000" w14:paraId="00000636">
      <w:pPr>
        <w:numPr>
          <w:ilvl w:val="0"/>
          <w:numId w:val="54"/>
        </w:numPr>
        <w:pBdr>
          <w:top w:space="0" w:sz="0" w:val="nil"/>
          <w:left w:space="0" w:sz="0" w:val="nil"/>
          <w:bottom w:space="0" w:sz="0" w:val="nil"/>
          <w:right w:space="0" w:sz="0" w:val="nil"/>
          <w:between w:space="0" w:sz="0" w:val="nil"/>
        </w:pBdr>
        <w:tabs>
          <w:tab w:val="left" w:leader="none" w:pos="259"/>
        </w:tabs>
        <w:spacing w:before="12" w:lineRule="auto"/>
        <w:ind w:left="258" w:hanging="141"/>
        <w:rPr>
          <w:color w:val="000000"/>
          <w:sz w:val="24"/>
          <w:szCs w:val="24"/>
        </w:rPr>
      </w:pPr>
      <w:r w:rsidDel="00000000" w:rsidR="00000000" w:rsidRPr="00000000">
        <w:rPr>
          <w:color w:val="000000"/>
          <w:sz w:val="24"/>
          <w:szCs w:val="24"/>
          <w:rtl w:val="0"/>
        </w:rPr>
        <w:t xml:space="preserve">Ayuntamiento.</w:t>
      </w:r>
    </w:p>
    <w:p w:rsidR="00000000" w:rsidDel="00000000" w:rsidP="00000000" w:rsidRDefault="00000000" w:rsidRPr="00000000" w14:paraId="00000637">
      <w:pPr>
        <w:numPr>
          <w:ilvl w:val="0"/>
          <w:numId w:val="54"/>
        </w:numPr>
        <w:pBdr>
          <w:top w:space="0" w:sz="0" w:val="nil"/>
          <w:left w:space="0" w:sz="0" w:val="nil"/>
          <w:bottom w:space="0" w:sz="0" w:val="nil"/>
          <w:right w:space="0" w:sz="0" w:val="nil"/>
          <w:between w:space="0" w:sz="0" w:val="nil"/>
        </w:pBdr>
        <w:tabs>
          <w:tab w:val="left" w:leader="none" w:pos="259"/>
        </w:tabs>
        <w:spacing w:before="12" w:lineRule="auto"/>
        <w:ind w:left="258" w:hanging="141"/>
        <w:rPr>
          <w:color w:val="000000"/>
          <w:sz w:val="24"/>
          <w:szCs w:val="24"/>
        </w:rPr>
      </w:pPr>
      <w:r w:rsidDel="00000000" w:rsidR="00000000" w:rsidRPr="00000000">
        <w:rPr>
          <w:color w:val="000000"/>
          <w:sz w:val="24"/>
          <w:szCs w:val="24"/>
          <w:rtl w:val="0"/>
        </w:rPr>
        <w:t xml:space="preserve">Delegación de Hacienda.</w:t>
      </w:r>
    </w:p>
    <w:p w:rsidR="00000000" w:rsidDel="00000000" w:rsidP="00000000" w:rsidRDefault="00000000" w:rsidRPr="00000000" w14:paraId="00000638">
      <w:pPr>
        <w:numPr>
          <w:ilvl w:val="0"/>
          <w:numId w:val="54"/>
        </w:numPr>
        <w:pBdr>
          <w:top w:space="0" w:sz="0" w:val="nil"/>
          <w:left w:space="0" w:sz="0" w:val="nil"/>
          <w:bottom w:space="0" w:sz="0" w:val="nil"/>
          <w:right w:space="0" w:sz="0" w:val="nil"/>
          <w:between w:space="0" w:sz="0" w:val="nil"/>
        </w:pBdr>
        <w:tabs>
          <w:tab w:val="left" w:leader="none" w:pos="259"/>
        </w:tabs>
        <w:spacing w:before="12" w:lineRule="auto"/>
        <w:ind w:left="258" w:hanging="141"/>
        <w:rPr>
          <w:color w:val="000000"/>
          <w:sz w:val="24"/>
          <w:szCs w:val="24"/>
        </w:rPr>
      </w:pPr>
      <w:r w:rsidDel="00000000" w:rsidR="00000000" w:rsidRPr="00000000">
        <w:rPr>
          <w:color w:val="000000"/>
          <w:sz w:val="24"/>
          <w:szCs w:val="24"/>
          <w:rtl w:val="0"/>
        </w:rPr>
        <w:t xml:space="preserve">Tesorería de la Seguridad Social.</w:t>
      </w:r>
    </w:p>
    <w:p w:rsidR="00000000" w:rsidDel="00000000" w:rsidP="00000000" w:rsidRDefault="00000000" w:rsidRPr="00000000" w14:paraId="00000639">
      <w:pPr>
        <w:numPr>
          <w:ilvl w:val="0"/>
          <w:numId w:val="54"/>
        </w:numPr>
        <w:pBdr>
          <w:top w:space="0" w:sz="0" w:val="nil"/>
          <w:left w:space="0" w:sz="0" w:val="nil"/>
          <w:bottom w:space="0" w:sz="0" w:val="nil"/>
          <w:right w:space="0" w:sz="0" w:val="nil"/>
          <w:between w:space="0" w:sz="0" w:val="nil"/>
        </w:pBdr>
        <w:tabs>
          <w:tab w:val="left" w:leader="none" w:pos="259"/>
        </w:tabs>
        <w:spacing w:before="12" w:lineRule="auto"/>
        <w:ind w:left="258" w:hanging="141"/>
        <w:rPr>
          <w:color w:val="000000"/>
          <w:sz w:val="24"/>
          <w:szCs w:val="24"/>
        </w:rPr>
      </w:pPr>
      <w:r w:rsidDel="00000000" w:rsidR="00000000" w:rsidRPr="00000000">
        <w:rPr>
          <w:color w:val="000000"/>
          <w:sz w:val="24"/>
          <w:szCs w:val="24"/>
          <w:rtl w:val="0"/>
        </w:rPr>
        <w:t xml:space="preserve">UPE</w:t>
      </w:r>
    </w:p>
    <w:p w:rsidR="00000000" w:rsidDel="00000000" w:rsidP="00000000" w:rsidRDefault="00000000" w:rsidRPr="00000000" w14:paraId="0000063A">
      <w:pPr>
        <w:numPr>
          <w:ilvl w:val="0"/>
          <w:numId w:val="54"/>
        </w:numPr>
        <w:pBdr>
          <w:top w:space="0" w:sz="0" w:val="nil"/>
          <w:left w:space="0" w:sz="0" w:val="nil"/>
          <w:bottom w:space="0" w:sz="0" w:val="nil"/>
          <w:right w:space="0" w:sz="0" w:val="nil"/>
          <w:between w:space="0" w:sz="0" w:val="nil"/>
        </w:pBdr>
        <w:tabs>
          <w:tab w:val="left" w:leader="none" w:pos="259"/>
        </w:tabs>
        <w:spacing w:before="13" w:lineRule="auto"/>
        <w:ind w:left="258" w:hanging="141"/>
        <w:rPr>
          <w:color w:val="000000"/>
          <w:sz w:val="24"/>
          <w:szCs w:val="24"/>
        </w:rPr>
        <w:sectPr>
          <w:type w:val="nextPage"/>
          <w:pgSz w:h="16840" w:w="11910" w:orient="portrait"/>
          <w:pgMar w:bottom="280" w:top="1060" w:left="1300" w:right="1020" w:header="386" w:footer="0"/>
        </w:sectPr>
      </w:pPr>
      <w:r w:rsidDel="00000000" w:rsidR="00000000" w:rsidRPr="00000000">
        <w:rPr>
          <w:color w:val="000000"/>
          <w:sz w:val="24"/>
          <w:szCs w:val="24"/>
          <w:rtl w:val="0"/>
        </w:rPr>
        <w:t xml:space="preserve">Etc.</w:t>
      </w:r>
    </w:p>
    <w:p w:rsidR="00000000" w:rsidDel="00000000" w:rsidP="00000000" w:rsidRDefault="00000000" w:rsidRPr="00000000" w14:paraId="0000063B">
      <w:pPr>
        <w:pStyle w:val="Heading1"/>
        <w:numPr>
          <w:ilvl w:val="0"/>
          <w:numId w:val="55"/>
        </w:numPr>
        <w:tabs>
          <w:tab w:val="left" w:leader="none" w:pos="638"/>
        </w:tabs>
        <w:spacing w:before="60" w:lineRule="auto"/>
        <w:ind w:left="637" w:hanging="500"/>
        <w:rPr/>
      </w:pPr>
      <w:bookmarkStart w:colFirst="0" w:colLast="0" w:name="_heading=h.35nkun2" w:id="15"/>
      <w:bookmarkEnd w:id="15"/>
      <w:r w:rsidDel="00000000" w:rsidR="00000000" w:rsidRPr="00000000">
        <w:rPr>
          <w:color w:val="1f487c"/>
          <w:rtl w:val="0"/>
        </w:rPr>
        <w:t xml:space="preserve">EVALUACIÓN</w:t>
      </w:r>
      <w:r w:rsidDel="00000000" w:rsidR="00000000" w:rsidRPr="00000000">
        <w:rPr>
          <w:rtl w:val="0"/>
        </w:rPr>
      </w:r>
    </w:p>
    <w:p w:rsidR="00000000" w:rsidDel="00000000" w:rsidP="00000000" w:rsidRDefault="00000000" w:rsidRPr="00000000" w14:paraId="0000063C">
      <w:pPr>
        <w:pBdr>
          <w:top w:space="0" w:sz="0" w:val="nil"/>
          <w:left w:space="0" w:sz="0" w:val="nil"/>
          <w:bottom w:space="0" w:sz="0" w:val="nil"/>
          <w:right w:space="0" w:sz="0" w:val="nil"/>
          <w:between w:space="0" w:sz="0" w:val="nil"/>
        </w:pBdr>
        <w:spacing w:before="8" w:lineRule="auto"/>
        <w:rPr>
          <w:b w:val="1"/>
          <w:color w:val="000000"/>
          <w:sz w:val="32"/>
          <w:szCs w:val="32"/>
        </w:rPr>
      </w:pPr>
      <w:r w:rsidDel="00000000" w:rsidR="00000000" w:rsidRPr="00000000">
        <w:rPr>
          <w:rtl w:val="0"/>
        </w:rPr>
      </w:r>
    </w:p>
    <w:p w:rsidR="00000000" w:rsidDel="00000000" w:rsidP="00000000" w:rsidRDefault="00000000" w:rsidRPr="00000000" w14:paraId="0000063D">
      <w:pPr>
        <w:pBdr>
          <w:top w:space="0" w:sz="0" w:val="nil"/>
          <w:left w:space="0" w:sz="0" w:val="nil"/>
          <w:bottom w:space="0" w:sz="0" w:val="nil"/>
          <w:right w:space="0" w:sz="0" w:val="nil"/>
          <w:between w:space="0" w:sz="0" w:val="nil"/>
        </w:pBdr>
        <w:ind w:left="478" w:firstLine="0"/>
        <w:jc w:val="both"/>
        <w:rPr>
          <w:color w:val="000000"/>
          <w:sz w:val="24"/>
          <w:szCs w:val="24"/>
        </w:rPr>
      </w:pPr>
      <w:r w:rsidDel="00000000" w:rsidR="00000000" w:rsidRPr="00000000">
        <w:rPr>
          <w:color w:val="000000"/>
          <w:sz w:val="24"/>
          <w:szCs w:val="24"/>
          <w:rtl w:val="0"/>
        </w:rPr>
        <w:t xml:space="preserve">La evaluación de este módulo se realizará de la siguiente forma:</w:t>
      </w:r>
    </w:p>
    <w:p w:rsidR="00000000" w:rsidDel="00000000" w:rsidP="00000000" w:rsidRDefault="00000000" w:rsidRPr="00000000" w14:paraId="0000063E">
      <w:pPr>
        <w:numPr>
          <w:ilvl w:val="1"/>
          <w:numId w:val="55"/>
        </w:numPr>
        <w:pBdr>
          <w:top w:space="0" w:sz="0" w:val="nil"/>
          <w:left w:space="0" w:sz="0" w:val="nil"/>
          <w:bottom w:space="0" w:sz="0" w:val="nil"/>
          <w:right w:space="0" w:sz="0" w:val="nil"/>
          <w:between w:space="0" w:sz="0" w:val="nil"/>
        </w:pBdr>
        <w:tabs>
          <w:tab w:val="left" w:leader="none" w:pos="827"/>
        </w:tabs>
        <w:spacing w:before="74" w:line="246" w:lineRule="auto"/>
        <w:ind w:left="488" w:right="110" w:hanging="10"/>
        <w:jc w:val="both"/>
        <w:rPr>
          <w:color w:val="000000"/>
          <w:sz w:val="24"/>
          <w:szCs w:val="24"/>
        </w:rPr>
      </w:pPr>
      <w:r w:rsidDel="00000000" w:rsidR="00000000" w:rsidRPr="00000000">
        <w:rPr>
          <w:color w:val="000000"/>
          <w:sz w:val="24"/>
          <w:szCs w:val="24"/>
          <w:rtl w:val="0"/>
        </w:rPr>
        <w:t xml:space="preserve">Evaluación inicial de los conocimientos del alumno y nivel de competencias que presenta el alumnado en relación con los resultados de aprendizaje y contenidos que va a cursar y se realizará a través de una prueba escrita con preguntas cortas. Será nuestro punto de partida. Complementariamente, se desarrollarán al comienzo de las diversas unidades didácticas "minievaluaciones" iniciales como recurso didáctico y para conocer el punto de partida en cada unidad, motivando a su vez al alumnado.</w:t>
      </w:r>
    </w:p>
    <w:p w:rsidR="00000000" w:rsidDel="00000000" w:rsidP="00000000" w:rsidRDefault="00000000" w:rsidRPr="00000000" w14:paraId="0000063F">
      <w:pPr>
        <w:pBdr>
          <w:top w:space="0" w:sz="0" w:val="nil"/>
          <w:left w:space="0" w:sz="0" w:val="nil"/>
          <w:bottom w:space="0" w:sz="0" w:val="nil"/>
          <w:right w:space="0" w:sz="0" w:val="nil"/>
          <w:between w:space="0" w:sz="0" w:val="nil"/>
        </w:pBdr>
        <w:rPr>
          <w:color w:val="000000"/>
          <w:sz w:val="37"/>
          <w:szCs w:val="37"/>
        </w:rPr>
      </w:pPr>
      <w:r w:rsidDel="00000000" w:rsidR="00000000" w:rsidRPr="00000000">
        <w:rPr>
          <w:rtl w:val="0"/>
        </w:rPr>
      </w:r>
    </w:p>
    <w:p w:rsidR="00000000" w:rsidDel="00000000" w:rsidP="00000000" w:rsidRDefault="00000000" w:rsidRPr="00000000" w14:paraId="00000640">
      <w:pPr>
        <w:numPr>
          <w:ilvl w:val="1"/>
          <w:numId w:val="55"/>
        </w:numPr>
        <w:pBdr>
          <w:top w:space="0" w:sz="0" w:val="nil"/>
          <w:left w:space="0" w:sz="0" w:val="nil"/>
          <w:bottom w:space="0" w:sz="0" w:val="nil"/>
          <w:right w:space="0" w:sz="0" w:val="nil"/>
          <w:between w:space="0" w:sz="0" w:val="nil"/>
        </w:pBdr>
        <w:tabs>
          <w:tab w:val="left" w:leader="none" w:pos="827"/>
        </w:tabs>
        <w:spacing w:line="249" w:lineRule="auto"/>
        <w:ind w:left="488" w:right="114" w:hanging="10"/>
        <w:jc w:val="both"/>
        <w:rPr>
          <w:color w:val="000000"/>
          <w:sz w:val="24"/>
          <w:szCs w:val="24"/>
        </w:rPr>
      </w:pPr>
      <w:r w:rsidDel="00000000" w:rsidR="00000000" w:rsidRPr="00000000">
        <w:rPr>
          <w:color w:val="000000"/>
          <w:sz w:val="24"/>
          <w:szCs w:val="24"/>
          <w:rtl w:val="0"/>
        </w:rPr>
        <w:t xml:space="preserve">Evaluación continua. La orden del 29 de septiembre de 2010 establece que la evaluación debe ser continua, para lo que es necesario que el alumnado asista a clase de forma regular y participar de las actividades lectivas para poder ser evaluado. La evaluación continua garantizará que la calificación final del módulo sea el resultado del trabajo de todo el curso y no solo del resultado de un examen.</w:t>
      </w:r>
    </w:p>
    <w:p w:rsidR="00000000" w:rsidDel="00000000" w:rsidP="00000000" w:rsidRDefault="00000000" w:rsidRPr="00000000" w14:paraId="00000641">
      <w:pPr>
        <w:pBdr>
          <w:top w:space="0" w:sz="0" w:val="nil"/>
          <w:left w:space="0" w:sz="0" w:val="nil"/>
          <w:bottom w:space="0" w:sz="0" w:val="nil"/>
          <w:right w:space="0" w:sz="0" w:val="nil"/>
          <w:between w:space="0" w:sz="0" w:val="nil"/>
        </w:pBdr>
        <w:spacing w:before="63" w:line="246" w:lineRule="auto"/>
        <w:ind w:left="488" w:right="110" w:hanging="10"/>
        <w:jc w:val="both"/>
        <w:rPr>
          <w:color w:val="000000"/>
          <w:sz w:val="24"/>
          <w:szCs w:val="24"/>
        </w:rPr>
      </w:pPr>
      <w:r w:rsidDel="00000000" w:rsidR="00000000" w:rsidRPr="00000000">
        <w:rPr>
          <w:color w:val="000000"/>
          <w:sz w:val="24"/>
          <w:szCs w:val="24"/>
          <w:rtl w:val="0"/>
        </w:rPr>
        <w:t xml:space="preserve">La evaluación continua no quiere decir que todos los días haya que evaluar al alumno, pero sí que sea un proceso constante que utilice diferentes técnicas e instrumentos de evaluación que se ajustarán a los criterios de evaluación del módulo. A modo de ejemplo en una unidad puede utilizarse para un criterio de evaluación una tarea que deben realizar en grupo de dos o tres alumnos, para otro criterio o varios de ellos un examen escrito, para otro una exposición oral, etc.</w:t>
      </w:r>
    </w:p>
    <w:p w:rsidR="00000000" w:rsidDel="00000000" w:rsidP="00000000" w:rsidRDefault="00000000" w:rsidRPr="00000000" w14:paraId="00000642">
      <w:pPr>
        <w:pBdr>
          <w:top w:space="0" w:sz="0" w:val="nil"/>
          <w:left w:space="0" w:sz="0" w:val="nil"/>
          <w:bottom w:space="0" w:sz="0" w:val="nil"/>
          <w:right w:space="0" w:sz="0" w:val="nil"/>
          <w:between w:space="0" w:sz="0" w:val="nil"/>
        </w:pBdr>
        <w:rPr>
          <w:color w:val="000000"/>
          <w:sz w:val="37"/>
          <w:szCs w:val="37"/>
        </w:rPr>
      </w:pPr>
      <w:r w:rsidDel="00000000" w:rsidR="00000000" w:rsidRPr="00000000">
        <w:rPr>
          <w:rtl w:val="0"/>
        </w:rPr>
      </w:r>
    </w:p>
    <w:p w:rsidR="00000000" w:rsidDel="00000000" w:rsidP="00000000" w:rsidRDefault="00000000" w:rsidRPr="00000000" w14:paraId="00000643">
      <w:pPr>
        <w:numPr>
          <w:ilvl w:val="1"/>
          <w:numId w:val="55"/>
        </w:numPr>
        <w:pBdr>
          <w:top w:space="0" w:sz="0" w:val="nil"/>
          <w:left w:space="0" w:sz="0" w:val="nil"/>
          <w:bottom w:space="0" w:sz="0" w:val="nil"/>
          <w:right w:space="0" w:sz="0" w:val="nil"/>
          <w:between w:space="0" w:sz="0" w:val="nil"/>
        </w:pBdr>
        <w:tabs>
          <w:tab w:val="left" w:leader="none" w:pos="827"/>
        </w:tabs>
        <w:spacing w:before="1" w:line="246" w:lineRule="auto"/>
        <w:ind w:left="488" w:right="109" w:hanging="10"/>
        <w:jc w:val="both"/>
        <w:rPr>
          <w:color w:val="000000"/>
          <w:sz w:val="24"/>
          <w:szCs w:val="24"/>
        </w:rPr>
      </w:pPr>
      <w:r w:rsidDel="00000000" w:rsidR="00000000" w:rsidRPr="00000000">
        <w:rPr>
          <w:color w:val="000000"/>
          <w:sz w:val="24"/>
          <w:szCs w:val="24"/>
          <w:rtl w:val="0"/>
        </w:rPr>
        <w:t xml:space="preserve">Evaluación formativa. Con esta evaluación conseguimos ver si el alumnado está consiguiendo los resultados de aprendizaje previstos o si por el contrario tienen dificultades que hacen que no los alcancen o no en el nivel deseado. Si esto último ocurre debemos establecer cambios en el proceso de enseñanza aprendizaje para corregirlo. Se reajusta todo el proceso. Para llevarla a cabo sin riesgo de error debemos anotar en nuestro cuaderno del profesor, utilizamos el cuaderno de notas como instrumento de recogida de datos, todas las evaluaciones de todos los criterios de evaluación.</w:t>
      </w:r>
    </w:p>
    <w:p w:rsidR="00000000" w:rsidDel="00000000" w:rsidP="00000000" w:rsidRDefault="00000000" w:rsidRPr="00000000" w14:paraId="00000644">
      <w:pPr>
        <w:numPr>
          <w:ilvl w:val="1"/>
          <w:numId w:val="55"/>
        </w:numPr>
        <w:pBdr>
          <w:top w:space="0" w:sz="0" w:val="nil"/>
          <w:left w:space="0" w:sz="0" w:val="nil"/>
          <w:bottom w:space="0" w:sz="0" w:val="nil"/>
          <w:right w:space="0" w:sz="0" w:val="nil"/>
          <w:between w:space="0" w:sz="0" w:val="nil"/>
        </w:pBdr>
        <w:tabs>
          <w:tab w:val="left" w:leader="none" w:pos="827"/>
        </w:tabs>
        <w:spacing w:before="77" w:line="246" w:lineRule="auto"/>
        <w:ind w:left="488" w:right="112" w:hanging="10"/>
        <w:jc w:val="both"/>
        <w:rPr>
          <w:color w:val="000000"/>
          <w:sz w:val="24"/>
          <w:szCs w:val="24"/>
        </w:rPr>
      </w:pPr>
      <w:r w:rsidDel="00000000" w:rsidR="00000000" w:rsidRPr="00000000">
        <w:rPr>
          <w:color w:val="000000"/>
          <w:sz w:val="24"/>
          <w:szCs w:val="24"/>
          <w:rtl w:val="0"/>
        </w:rPr>
        <w:t xml:space="preserve">Evaluación sumativa o final, que permitirá valorar el grado de consecución de los objetivos y que tendrá necesariamente en cuenta no sólo los resultados de las pruebas o ejercicios de evaluación previstos para cada unidad didáctica sino la totalidad de instrumentos de evaluación utilizados a lo largo del proceso de enseñanza aprendizaje y relacionados principalmente con la participación, motivación, actitud e interés mostrado a lo largo de toda la duración del módulo. La evaluación es sumativa por lo que todas las evidencias o registros recogidos para la evaluación suman y deben tenerse en cuenta y, en ningún caso, establecemos criterios de calificación, registros o evidencias que anulen a las demás.</w:t>
      </w:r>
    </w:p>
    <w:p w:rsidR="00000000" w:rsidDel="00000000" w:rsidP="00000000" w:rsidRDefault="00000000" w:rsidRPr="00000000" w14:paraId="00000645">
      <w:pPr>
        <w:pBdr>
          <w:top w:space="0" w:sz="0" w:val="nil"/>
          <w:left w:space="0" w:sz="0" w:val="nil"/>
          <w:bottom w:space="0" w:sz="0" w:val="nil"/>
          <w:right w:space="0" w:sz="0" w:val="nil"/>
          <w:between w:space="0" w:sz="0" w:val="nil"/>
        </w:pBdr>
        <w:spacing w:before="3" w:lineRule="auto"/>
        <w:rPr>
          <w:color w:val="000000"/>
          <w:sz w:val="37"/>
          <w:szCs w:val="37"/>
        </w:rPr>
      </w:pPr>
      <w:r w:rsidDel="00000000" w:rsidR="00000000" w:rsidRPr="00000000">
        <w:rPr>
          <w:rtl w:val="0"/>
        </w:rPr>
      </w:r>
    </w:p>
    <w:p w:rsidR="00000000" w:rsidDel="00000000" w:rsidP="00000000" w:rsidRDefault="00000000" w:rsidRPr="00000000" w14:paraId="00000646">
      <w:pPr>
        <w:pBdr>
          <w:top w:space="0" w:sz="0" w:val="nil"/>
          <w:left w:space="0" w:sz="0" w:val="nil"/>
          <w:bottom w:space="0" w:sz="0" w:val="nil"/>
          <w:right w:space="0" w:sz="0" w:val="nil"/>
          <w:between w:space="0" w:sz="0" w:val="nil"/>
        </w:pBdr>
        <w:spacing w:line="246" w:lineRule="auto"/>
        <w:ind w:left="114" w:right="111" w:hanging="10"/>
        <w:jc w:val="both"/>
        <w:rPr>
          <w:color w:val="000000"/>
          <w:sz w:val="24"/>
          <w:szCs w:val="24"/>
        </w:rPr>
      </w:pPr>
      <w:r w:rsidDel="00000000" w:rsidR="00000000" w:rsidRPr="00000000">
        <w:rPr>
          <w:color w:val="000000"/>
          <w:sz w:val="24"/>
          <w:szCs w:val="24"/>
          <w:rtl w:val="0"/>
        </w:rPr>
        <w:t xml:space="preserve">Los instrumentos de evaluación ya han sido descritos en cada unidad didáctica para su correspondiente criterio de evaluación. De esta forma se crea una programación con la perspectiva de que la evaluación será continua, integradora, personalizada, compartida y realimentadora.</w:t>
      </w:r>
    </w:p>
    <w:p w:rsidR="00000000" w:rsidDel="00000000" w:rsidP="00000000" w:rsidRDefault="00000000" w:rsidRPr="00000000" w14:paraId="00000647">
      <w:pPr>
        <w:pBdr>
          <w:top w:space="0" w:sz="0" w:val="nil"/>
          <w:left w:space="0" w:sz="0" w:val="nil"/>
          <w:bottom w:space="0" w:sz="0" w:val="nil"/>
          <w:right w:space="0" w:sz="0" w:val="nil"/>
          <w:between w:space="0" w:sz="0" w:val="nil"/>
        </w:pBdr>
        <w:spacing w:before="3" w:lineRule="auto"/>
        <w:rPr>
          <w:color w:val="000000"/>
          <w:sz w:val="31"/>
          <w:szCs w:val="31"/>
        </w:rPr>
      </w:pPr>
      <w:r w:rsidDel="00000000" w:rsidR="00000000" w:rsidRPr="00000000">
        <w:rPr>
          <w:rtl w:val="0"/>
        </w:rPr>
      </w:r>
    </w:p>
    <w:p w:rsidR="00000000" w:rsidDel="00000000" w:rsidP="00000000" w:rsidRDefault="00000000" w:rsidRPr="00000000" w14:paraId="00000648">
      <w:pPr>
        <w:numPr>
          <w:ilvl w:val="0"/>
          <w:numId w:val="57"/>
        </w:numPr>
        <w:pBdr>
          <w:top w:space="0" w:sz="0" w:val="nil"/>
          <w:left w:space="0" w:sz="0" w:val="nil"/>
          <w:bottom w:space="0" w:sz="0" w:val="nil"/>
          <w:right w:space="0" w:sz="0" w:val="nil"/>
          <w:between w:space="0" w:sz="0" w:val="nil"/>
        </w:pBdr>
        <w:tabs>
          <w:tab w:val="left" w:leader="none" w:pos="838"/>
          <w:tab w:val="left" w:leader="none" w:pos="839"/>
        </w:tabs>
        <w:spacing w:line="246" w:lineRule="auto"/>
        <w:ind w:left="838" w:right="109" w:hanging="360"/>
        <w:rPr>
          <w:color w:val="000000"/>
          <w:sz w:val="24"/>
          <w:szCs w:val="24"/>
        </w:rPr>
        <w:sectPr>
          <w:type w:val="nextPage"/>
          <w:pgSz w:h="16840" w:w="11910" w:orient="portrait"/>
          <w:pgMar w:bottom="280" w:top="1060" w:left="1300" w:right="1020" w:header="386" w:footer="0"/>
        </w:sectPr>
      </w:pPr>
      <w:r w:rsidDel="00000000" w:rsidR="00000000" w:rsidRPr="00000000">
        <w:rPr>
          <w:color w:val="000000"/>
          <w:sz w:val="24"/>
          <w:szCs w:val="24"/>
          <w:rtl w:val="0"/>
        </w:rPr>
        <w:t xml:space="preserve">Integral, ya que no evalúa sólo contenidos conceptuales, sino también y sobre todo las habilidades y destrezas procedimentales y las actitudes adquiridas/demostradas.</w:t>
      </w:r>
    </w:p>
    <w:p w:rsidR="00000000" w:rsidDel="00000000" w:rsidP="00000000" w:rsidRDefault="00000000" w:rsidRPr="00000000" w14:paraId="00000649">
      <w:pPr>
        <w:numPr>
          <w:ilvl w:val="0"/>
          <w:numId w:val="57"/>
        </w:numPr>
        <w:pBdr>
          <w:top w:space="0" w:sz="0" w:val="nil"/>
          <w:left w:space="0" w:sz="0" w:val="nil"/>
          <w:bottom w:space="0" w:sz="0" w:val="nil"/>
          <w:right w:space="0" w:sz="0" w:val="nil"/>
          <w:between w:space="0" w:sz="0" w:val="nil"/>
        </w:pBdr>
        <w:tabs>
          <w:tab w:val="left" w:leader="none" w:pos="839"/>
        </w:tabs>
        <w:spacing w:before="54" w:line="246" w:lineRule="auto"/>
        <w:ind w:left="838" w:right="118" w:hanging="360"/>
        <w:jc w:val="both"/>
        <w:rPr>
          <w:color w:val="000000"/>
          <w:sz w:val="24"/>
          <w:szCs w:val="24"/>
        </w:rPr>
      </w:pPr>
      <w:r w:rsidDel="00000000" w:rsidR="00000000" w:rsidRPr="00000000">
        <w:rPr>
          <w:color w:val="000000"/>
          <w:sz w:val="24"/>
          <w:szCs w:val="24"/>
          <w:rtl w:val="0"/>
        </w:rPr>
        <w:t xml:space="preserve">Continua y personalizada, ya que permite conocer la evolución del proceso de enseñanza aprendizaje a cada alumno en cada momento.</w:t>
      </w:r>
    </w:p>
    <w:p w:rsidR="00000000" w:rsidDel="00000000" w:rsidP="00000000" w:rsidRDefault="00000000" w:rsidRPr="00000000" w14:paraId="0000064A">
      <w:pPr>
        <w:numPr>
          <w:ilvl w:val="0"/>
          <w:numId w:val="57"/>
        </w:numPr>
        <w:pBdr>
          <w:top w:space="0" w:sz="0" w:val="nil"/>
          <w:left w:space="0" w:sz="0" w:val="nil"/>
          <w:bottom w:space="0" w:sz="0" w:val="nil"/>
          <w:right w:space="0" w:sz="0" w:val="nil"/>
          <w:between w:space="0" w:sz="0" w:val="nil"/>
        </w:pBdr>
        <w:tabs>
          <w:tab w:val="left" w:leader="none" w:pos="839"/>
        </w:tabs>
        <w:spacing w:before="73" w:line="246" w:lineRule="auto"/>
        <w:ind w:left="838" w:right="110" w:hanging="360"/>
        <w:jc w:val="both"/>
        <w:rPr>
          <w:color w:val="000000"/>
          <w:sz w:val="24"/>
          <w:szCs w:val="24"/>
        </w:rPr>
      </w:pPr>
      <w:r w:rsidDel="00000000" w:rsidR="00000000" w:rsidRPr="00000000">
        <w:rPr>
          <w:color w:val="000000"/>
          <w:sz w:val="24"/>
          <w:szCs w:val="24"/>
          <w:rtl w:val="0"/>
        </w:rPr>
        <w:t xml:space="preserve">Compartida, ya que se requiere la participación activa del alumnado tanto durante el proceso como en la valoración del resultado de trabajo propio, de forma tal que se haga consciente lo que le separa, en su caso, de los objetivos propuestos. Para ello el alumno participará activamente en procesos de autoevaluación y coevaluación de las actividades realizadas y de la eficiencia obtenida.</w:t>
      </w:r>
    </w:p>
    <w:p w:rsidR="00000000" w:rsidDel="00000000" w:rsidP="00000000" w:rsidRDefault="00000000" w:rsidRPr="00000000" w14:paraId="0000064B">
      <w:pPr>
        <w:numPr>
          <w:ilvl w:val="0"/>
          <w:numId w:val="57"/>
        </w:numPr>
        <w:pBdr>
          <w:top w:space="0" w:sz="0" w:val="nil"/>
          <w:left w:space="0" w:sz="0" w:val="nil"/>
          <w:bottom w:space="0" w:sz="0" w:val="nil"/>
          <w:right w:space="0" w:sz="0" w:val="nil"/>
          <w:between w:space="0" w:sz="0" w:val="nil"/>
        </w:pBdr>
        <w:tabs>
          <w:tab w:val="left" w:leader="none" w:pos="839"/>
        </w:tabs>
        <w:spacing w:before="76" w:line="246" w:lineRule="auto"/>
        <w:ind w:left="838" w:right="116" w:hanging="360"/>
        <w:jc w:val="both"/>
        <w:rPr>
          <w:color w:val="000000"/>
          <w:sz w:val="24"/>
          <w:szCs w:val="24"/>
        </w:rPr>
      </w:pPr>
      <w:r w:rsidDel="00000000" w:rsidR="00000000" w:rsidRPr="00000000">
        <w:rPr>
          <w:color w:val="000000"/>
          <w:sz w:val="24"/>
          <w:szCs w:val="24"/>
          <w:rtl w:val="0"/>
        </w:rPr>
        <w:t xml:space="preserve">Realimentadora, en la medida en que proporcionará información útil para ajustar y mejorar las actividades, el diseño de esta propuesta en futuros cursos.</w:t>
      </w:r>
    </w:p>
    <w:p w:rsidR="00000000" w:rsidDel="00000000" w:rsidP="00000000" w:rsidRDefault="00000000" w:rsidRPr="00000000" w14:paraId="0000064C">
      <w:pPr>
        <w:pBdr>
          <w:top w:space="0" w:sz="0" w:val="nil"/>
          <w:left w:space="0" w:sz="0" w:val="nil"/>
          <w:bottom w:space="0" w:sz="0" w:val="nil"/>
          <w:right w:space="0" w:sz="0" w:val="nil"/>
          <w:between w:space="0" w:sz="0" w:val="nil"/>
        </w:pBdr>
        <w:tabs>
          <w:tab w:val="left" w:leader="none" w:pos="839"/>
        </w:tabs>
        <w:spacing w:before="76" w:line="246" w:lineRule="auto"/>
        <w:ind w:left="0" w:right="116" w:firstLine="0"/>
        <w:jc w:val="both"/>
        <w:rPr>
          <w:color w:val="000000"/>
          <w:sz w:val="26"/>
          <w:szCs w:val="26"/>
        </w:rPr>
      </w:pPr>
      <w:r w:rsidDel="00000000" w:rsidR="00000000" w:rsidRPr="00000000">
        <w:rPr>
          <w:sz w:val="24"/>
          <w:szCs w:val="24"/>
          <w:rtl w:val="0"/>
        </w:rPr>
        <w:t xml:space="preserve">  </w:t>
      </w:r>
      <w:r w:rsidDel="00000000" w:rsidR="00000000" w:rsidRPr="00000000">
        <w:rPr>
          <w:b w:val="1"/>
          <w:sz w:val="24"/>
          <w:szCs w:val="24"/>
          <w:rtl w:val="0"/>
        </w:rPr>
        <w:t xml:space="preserve">ALUMNOS ACOGIDOS AL PLAN ANTIGUO</w:t>
      </w:r>
      <w:r w:rsidDel="00000000" w:rsidR="00000000" w:rsidRPr="00000000">
        <w:rPr>
          <w:sz w:val="24"/>
          <w:szCs w:val="24"/>
          <w:rtl w:val="0"/>
        </w:rPr>
        <w:t xml:space="preserve">: se les permitirá la asistencia y se irá evaluando con proyectos a lo largo del curso. Si no lo supera por trimestre se le evaluará con una prueba al final de curso.</w:t>
      </w:r>
      <w:r w:rsidDel="00000000" w:rsidR="00000000" w:rsidRPr="00000000">
        <w:rPr>
          <w:rtl w:val="0"/>
        </w:rPr>
      </w:r>
    </w:p>
    <w:p w:rsidR="00000000" w:rsidDel="00000000" w:rsidP="00000000" w:rsidRDefault="00000000" w:rsidRPr="00000000" w14:paraId="0000064D">
      <w:pPr>
        <w:pStyle w:val="Heading1"/>
        <w:numPr>
          <w:ilvl w:val="1"/>
          <w:numId w:val="58"/>
        </w:numPr>
        <w:tabs>
          <w:tab w:val="left" w:leader="none" w:pos="700"/>
        </w:tabs>
        <w:spacing w:before="217" w:lineRule="auto"/>
        <w:ind w:left="699" w:hanging="562"/>
        <w:rPr>
          <w:color w:val="1f487c"/>
        </w:rPr>
      </w:pPr>
      <w:bookmarkStart w:colFirst="0" w:colLast="0" w:name="_heading=h.1ksv4uv" w:id="16"/>
      <w:bookmarkEnd w:id="16"/>
      <w:r w:rsidDel="00000000" w:rsidR="00000000" w:rsidRPr="00000000">
        <w:rPr>
          <w:color w:val="1f487c"/>
          <w:rtl w:val="0"/>
        </w:rPr>
        <w:t xml:space="preserve">Criterios de calificación</w:t>
      </w:r>
    </w:p>
    <w:p w:rsidR="00000000" w:rsidDel="00000000" w:rsidP="00000000" w:rsidRDefault="00000000" w:rsidRPr="00000000" w14:paraId="0000064E">
      <w:pPr>
        <w:pBdr>
          <w:top w:space="0" w:sz="0" w:val="nil"/>
          <w:left w:space="0" w:sz="0" w:val="nil"/>
          <w:bottom w:space="0" w:sz="0" w:val="nil"/>
          <w:right w:space="0" w:sz="0" w:val="nil"/>
          <w:between w:space="0" w:sz="0" w:val="nil"/>
        </w:pBdr>
        <w:spacing w:before="5" w:lineRule="auto"/>
        <w:rPr>
          <w:b w:val="1"/>
          <w:color w:val="000000"/>
          <w:sz w:val="32"/>
          <w:szCs w:val="32"/>
        </w:rPr>
      </w:pPr>
      <w:r w:rsidDel="00000000" w:rsidR="00000000" w:rsidRPr="00000000">
        <w:rPr>
          <w:rtl w:val="0"/>
        </w:rPr>
      </w:r>
    </w:p>
    <w:p w:rsidR="00000000" w:rsidDel="00000000" w:rsidP="00000000" w:rsidRDefault="00000000" w:rsidRPr="00000000" w14:paraId="0000064F">
      <w:pPr>
        <w:pBdr>
          <w:top w:space="0" w:sz="0" w:val="nil"/>
          <w:left w:space="0" w:sz="0" w:val="nil"/>
          <w:bottom w:space="0" w:sz="0" w:val="nil"/>
          <w:right w:space="0" w:sz="0" w:val="nil"/>
          <w:between w:space="0" w:sz="0" w:val="nil"/>
        </w:pBdr>
        <w:spacing w:before="1" w:line="246" w:lineRule="auto"/>
        <w:ind w:left="114" w:right="108" w:hanging="10"/>
        <w:jc w:val="both"/>
        <w:rPr>
          <w:color w:val="000000"/>
          <w:sz w:val="24"/>
          <w:szCs w:val="24"/>
        </w:rPr>
      </w:pPr>
      <w:r w:rsidDel="00000000" w:rsidR="00000000" w:rsidRPr="00000000">
        <w:rPr>
          <w:color w:val="000000"/>
          <w:sz w:val="24"/>
          <w:szCs w:val="24"/>
          <w:rtl w:val="0"/>
        </w:rPr>
        <w:t xml:space="preserve">Con las actividades de evaluación se pretende medir el grado de aprendizaje que se espera alcancen los alumnos en relación con los resultados de aprendizaje indicados. Su nivel de cumplimiento ha de ser medido en el contexto de los objetivos educativos, con flexibilidad y no de forma mecánica. La evaluación ha de servir al profesorado para evaluar no sólo el aprendizaje de los alumnos, sino todo el proceso de enseñanza-aprendizaje en el grupo docente, de forma que permita tomar medidas para reconducir dicho proceso.</w:t>
      </w:r>
    </w:p>
    <w:p w:rsidR="00000000" w:rsidDel="00000000" w:rsidP="00000000" w:rsidRDefault="00000000" w:rsidRPr="00000000" w14:paraId="00000650">
      <w:pPr>
        <w:pBdr>
          <w:top w:space="0" w:sz="0" w:val="nil"/>
          <w:left w:space="0" w:sz="0" w:val="nil"/>
          <w:bottom w:space="0" w:sz="0" w:val="nil"/>
          <w:right w:space="0" w:sz="0" w:val="nil"/>
          <w:between w:space="0" w:sz="0" w:val="nil"/>
        </w:pBdr>
        <w:spacing w:before="73" w:line="246" w:lineRule="auto"/>
        <w:ind w:left="114" w:right="112" w:hanging="10"/>
        <w:jc w:val="both"/>
        <w:rPr>
          <w:color w:val="000000"/>
          <w:sz w:val="24"/>
          <w:szCs w:val="24"/>
        </w:rPr>
      </w:pPr>
      <w:r w:rsidDel="00000000" w:rsidR="00000000" w:rsidRPr="00000000">
        <w:rPr>
          <w:color w:val="000000"/>
          <w:sz w:val="24"/>
          <w:szCs w:val="24"/>
          <w:rtl w:val="0"/>
        </w:rPr>
        <w:t xml:space="preserve">El modelo de evaluación que proponemos para las actividades formativas que está en consonancia con la naturaleza de las mismas y con la concepción del aprendizaje como proceso continuo de desarrollo, en el que las informaciones que ya poseen los alumnos interaccionen con las nuevas informaciones que se le ofrecen, requiere un permanente análisis del grado de consecución de los objetivos, de las dificultades y progresos realizados por los alumnos que permitan reformular y adecuar los distintos elementos que conforman la programación.</w:t>
      </w:r>
    </w:p>
    <w:p w:rsidR="00000000" w:rsidDel="00000000" w:rsidP="00000000" w:rsidRDefault="00000000" w:rsidRPr="00000000" w14:paraId="00000651">
      <w:pPr>
        <w:pBdr>
          <w:top w:space="0" w:sz="0" w:val="nil"/>
          <w:left w:space="0" w:sz="0" w:val="nil"/>
          <w:bottom w:space="0" w:sz="0" w:val="nil"/>
          <w:right w:space="0" w:sz="0" w:val="nil"/>
          <w:between w:space="0" w:sz="0" w:val="nil"/>
        </w:pBdr>
        <w:spacing w:before="73" w:line="246" w:lineRule="auto"/>
        <w:ind w:left="114" w:right="116" w:hanging="10"/>
        <w:jc w:val="both"/>
        <w:rPr>
          <w:color w:val="000000"/>
          <w:sz w:val="24"/>
          <w:szCs w:val="24"/>
        </w:rPr>
      </w:pPr>
      <w:r w:rsidDel="00000000" w:rsidR="00000000" w:rsidRPr="00000000">
        <w:rPr>
          <w:color w:val="000000"/>
          <w:sz w:val="24"/>
          <w:szCs w:val="24"/>
          <w:rtl w:val="0"/>
        </w:rPr>
        <w:t xml:space="preserve">Se realizará una evaluación inicial al comienzo de cada fase del proyecto, mediante charlas con los alumnos acerca de los conocimientos previos de los contenidos de las mismas con objeto de establecer el nivel a partir del cual impartir dichos contenidos.</w:t>
      </w:r>
    </w:p>
    <w:p w:rsidR="00000000" w:rsidDel="00000000" w:rsidP="00000000" w:rsidRDefault="00000000" w:rsidRPr="00000000" w14:paraId="00000652">
      <w:pPr>
        <w:pBdr>
          <w:top w:space="0" w:sz="0" w:val="nil"/>
          <w:left w:space="0" w:sz="0" w:val="nil"/>
          <w:bottom w:space="0" w:sz="0" w:val="nil"/>
          <w:right w:space="0" w:sz="0" w:val="nil"/>
          <w:between w:space="0" w:sz="0" w:val="nil"/>
        </w:pBdr>
        <w:spacing w:before="69" w:line="246" w:lineRule="auto"/>
        <w:ind w:left="114" w:right="114" w:hanging="10"/>
        <w:jc w:val="both"/>
        <w:rPr>
          <w:color w:val="000000"/>
          <w:sz w:val="24"/>
          <w:szCs w:val="24"/>
        </w:rPr>
      </w:pPr>
      <w:r w:rsidDel="00000000" w:rsidR="00000000" w:rsidRPr="00000000">
        <w:rPr>
          <w:color w:val="000000"/>
          <w:sz w:val="24"/>
          <w:szCs w:val="24"/>
          <w:rtl w:val="0"/>
        </w:rPr>
        <w:t xml:space="preserve">La evaluación formativa se llevará a cabo a dos niveles distintos. Por un lado, se evaluarán de manera individual, los conocimientos teóricos adquiridos por los alumnos sobre aquellos conceptos y procedimientos expuestos en el aula por el profesor, que son necesarios para la realización de los diferentes proyectos.</w:t>
      </w:r>
    </w:p>
    <w:p w:rsidR="00000000" w:rsidDel="00000000" w:rsidP="00000000" w:rsidRDefault="00000000" w:rsidRPr="00000000" w14:paraId="00000653">
      <w:pPr>
        <w:pBdr>
          <w:top w:space="0" w:sz="0" w:val="nil"/>
          <w:left w:space="0" w:sz="0" w:val="nil"/>
          <w:bottom w:space="0" w:sz="0" w:val="nil"/>
          <w:right w:space="0" w:sz="0" w:val="nil"/>
          <w:between w:space="0" w:sz="0" w:val="nil"/>
        </w:pBdr>
        <w:spacing w:before="75" w:line="246" w:lineRule="auto"/>
        <w:ind w:left="114" w:right="114" w:hanging="10"/>
        <w:jc w:val="both"/>
        <w:rPr>
          <w:color w:val="000000"/>
          <w:sz w:val="24"/>
          <w:szCs w:val="24"/>
        </w:rPr>
      </w:pPr>
      <w:r w:rsidDel="00000000" w:rsidR="00000000" w:rsidRPr="00000000">
        <w:rPr>
          <w:color w:val="000000"/>
          <w:sz w:val="24"/>
          <w:szCs w:val="24"/>
          <w:rtl w:val="0"/>
        </w:rPr>
        <w:t xml:space="preserve">Se evaluará, en segundo lugar y por grupos, el resultado del proyecto en cada una de sus fases, o en cada parte significativa de una fase si ésta fuera muy extensa. Se tendrá en cuenta a estos efectos la correcta aplicación por el grupo de los diferentes conceptos y procedimientos expuestos, el grado de comprensión de los mismos, la presentación del proyecto y su coherencia global.</w:t>
      </w:r>
    </w:p>
    <w:p w:rsidR="00000000" w:rsidDel="00000000" w:rsidP="00000000" w:rsidRDefault="00000000" w:rsidRPr="00000000" w14:paraId="00000654">
      <w:pPr>
        <w:pBdr>
          <w:top w:space="0" w:sz="0" w:val="nil"/>
          <w:left w:space="0" w:sz="0" w:val="nil"/>
          <w:bottom w:space="0" w:sz="0" w:val="nil"/>
          <w:right w:space="0" w:sz="0" w:val="nil"/>
          <w:between w:space="0" w:sz="0" w:val="nil"/>
        </w:pBdr>
        <w:spacing w:before="70" w:line="249" w:lineRule="auto"/>
        <w:ind w:left="114" w:right="106" w:hanging="10"/>
        <w:jc w:val="both"/>
        <w:rPr>
          <w:color w:val="000000"/>
          <w:sz w:val="24"/>
          <w:szCs w:val="24"/>
        </w:rPr>
      </w:pPr>
      <w:r w:rsidDel="00000000" w:rsidR="00000000" w:rsidRPr="00000000">
        <w:rPr>
          <w:color w:val="000000"/>
          <w:sz w:val="24"/>
          <w:szCs w:val="24"/>
          <w:rtl w:val="0"/>
        </w:rPr>
        <w:t xml:space="preserve">La evaluación sumativa se realizará sobre el proyecto empresarial realizado por el grupo globalmente considerado, así como los resultados individuales alcanzados por el alumno en las pruebas de este tipo incluidas en la evaluación formativa y la valoración de otros parámetros tales como el interés y la actitud en clase y a las diversas actividades programadas durante el curso.</w:t>
      </w:r>
    </w:p>
    <w:p w:rsidR="00000000" w:rsidDel="00000000" w:rsidP="00000000" w:rsidRDefault="00000000" w:rsidRPr="00000000" w14:paraId="00000655">
      <w:pPr>
        <w:pBdr>
          <w:top w:space="0" w:sz="0" w:val="nil"/>
          <w:left w:space="0" w:sz="0" w:val="nil"/>
          <w:bottom w:space="0" w:sz="0" w:val="nil"/>
          <w:right w:space="0" w:sz="0" w:val="nil"/>
          <w:between w:space="0" w:sz="0" w:val="nil"/>
        </w:pBdr>
        <w:spacing w:line="246" w:lineRule="auto"/>
        <w:ind w:left="114" w:right="112" w:hanging="10"/>
        <w:jc w:val="both"/>
        <w:rPr>
          <w:color w:val="000000"/>
          <w:sz w:val="24"/>
          <w:szCs w:val="24"/>
        </w:rPr>
        <w:sectPr>
          <w:type w:val="nextPage"/>
          <w:pgSz w:h="16840" w:w="11910" w:orient="portrait"/>
          <w:pgMar w:bottom="280" w:top="1060" w:left="1300" w:right="1020" w:header="386" w:footer="0"/>
        </w:sectPr>
      </w:pPr>
      <w:r w:rsidDel="00000000" w:rsidR="00000000" w:rsidRPr="00000000">
        <w:rPr>
          <w:color w:val="000000"/>
          <w:sz w:val="24"/>
          <w:szCs w:val="24"/>
          <w:rtl w:val="0"/>
        </w:rPr>
        <w:t xml:space="preserve">El proceso de evaluación continua del módulo responderá a la metodología didáctica específica del mismo, se evaluará todos los aspectos puestos en juego, objetivos, competencias, cualificaciones profesionales, actitudes, aptitudes, desarrollo de capacidades, habilidades, trabajo en equipo, resultados de aprendizaje etc. Se utilizará para ello los siguientes instrumentos:</w:t>
      </w:r>
    </w:p>
    <w:p w:rsidR="00000000" w:rsidDel="00000000" w:rsidP="00000000" w:rsidRDefault="00000000" w:rsidRPr="00000000" w14:paraId="00000656">
      <w:pPr>
        <w:pBdr>
          <w:top w:space="0" w:sz="0" w:val="nil"/>
          <w:left w:space="0" w:sz="0" w:val="nil"/>
          <w:bottom w:space="0" w:sz="0" w:val="nil"/>
          <w:right w:space="0" w:sz="0" w:val="nil"/>
          <w:between w:space="0" w:sz="0" w:val="nil"/>
        </w:pBdr>
        <w:spacing w:before="5" w:lineRule="auto"/>
        <w:rPr>
          <w:color w:val="000000"/>
          <w:sz w:val="10"/>
          <w:szCs w:val="10"/>
        </w:rPr>
      </w:pPr>
      <w:r w:rsidDel="00000000" w:rsidR="00000000" w:rsidRPr="00000000">
        <w:rPr>
          <w:rtl w:val="0"/>
        </w:rPr>
      </w:r>
    </w:p>
    <w:p w:rsidR="00000000" w:rsidDel="00000000" w:rsidP="00000000" w:rsidRDefault="00000000" w:rsidRPr="00000000" w14:paraId="00000657">
      <w:pPr>
        <w:pBdr>
          <w:top w:space="0" w:sz="0" w:val="nil"/>
          <w:left w:space="0" w:sz="0" w:val="nil"/>
          <w:bottom w:space="0" w:sz="0" w:val="nil"/>
          <w:right w:space="0" w:sz="0" w:val="nil"/>
          <w:between w:space="0" w:sz="0" w:val="nil"/>
        </w:pBdr>
        <w:ind w:left="118" w:firstLine="0"/>
        <w:rPr>
          <w:color w:val="000000"/>
          <w:sz w:val="20"/>
          <w:szCs w:val="20"/>
        </w:rPr>
      </w:pPr>
      <w:r w:rsidDel="00000000" w:rsidR="00000000" w:rsidRPr="00000000">
        <w:rPr>
          <w:color w:val="000000"/>
          <w:sz w:val="20"/>
          <w:szCs w:val="20"/>
        </w:rPr>
        <w:drawing>
          <wp:inline distB="0" distT="0" distL="0" distR="0">
            <wp:extent cx="4698820" cy="3620452"/>
            <wp:effectExtent b="0" l="0" r="0" t="0"/>
            <wp:docPr id="155" name="image25.jpg"/>
            <a:graphic>
              <a:graphicData uri="http://schemas.openxmlformats.org/drawingml/2006/picture">
                <pic:pic>
                  <pic:nvPicPr>
                    <pic:cNvPr id="0" name="image25.jpg"/>
                    <pic:cNvPicPr preferRelativeResize="0"/>
                  </pic:nvPicPr>
                  <pic:blipFill>
                    <a:blip r:embed="rId21"/>
                    <a:srcRect b="0" l="0" r="0" t="0"/>
                    <a:stretch>
                      <a:fillRect/>
                    </a:stretch>
                  </pic:blipFill>
                  <pic:spPr>
                    <a:xfrm>
                      <a:off x="0" y="0"/>
                      <a:ext cx="4698820" cy="3620452"/>
                    </a:xfrm>
                    <a:prstGeom prst="rect"/>
                    <a:ln/>
                  </pic:spPr>
                </pic:pic>
              </a:graphicData>
            </a:graphic>
          </wp:inline>
        </w:drawing>
      </w:r>
      <w:r w:rsidDel="00000000" w:rsidR="00000000" w:rsidRPr="00000000">
        <w:rPr>
          <w:rtl w:val="0"/>
        </w:rPr>
      </w:r>
    </w:p>
    <w:p w:rsidR="00000000" w:rsidDel="00000000" w:rsidP="00000000" w:rsidRDefault="00000000" w:rsidRPr="00000000" w14:paraId="00000658">
      <w:pPr>
        <w:pBdr>
          <w:top w:space="0" w:sz="0" w:val="nil"/>
          <w:left w:space="0" w:sz="0" w:val="nil"/>
          <w:bottom w:space="0" w:sz="0" w:val="nil"/>
          <w:right w:space="0" w:sz="0" w:val="nil"/>
          <w:between w:space="0" w:sz="0" w:val="nil"/>
        </w:pBdr>
        <w:spacing w:before="1" w:lineRule="auto"/>
        <w:rPr>
          <w:color w:val="000000"/>
          <w:sz w:val="7"/>
          <w:szCs w:val="7"/>
        </w:rPr>
      </w:pPr>
      <w:r w:rsidDel="00000000" w:rsidR="00000000" w:rsidRPr="00000000">
        <w:rPr>
          <w:rtl w:val="0"/>
        </w:rPr>
      </w:r>
    </w:p>
    <w:p w:rsidR="00000000" w:rsidDel="00000000" w:rsidP="00000000" w:rsidRDefault="00000000" w:rsidRPr="00000000" w14:paraId="00000659">
      <w:pPr>
        <w:pBdr>
          <w:top w:space="0" w:sz="0" w:val="nil"/>
          <w:left w:space="0" w:sz="0" w:val="nil"/>
          <w:bottom w:space="0" w:sz="0" w:val="nil"/>
          <w:right w:space="0" w:sz="0" w:val="nil"/>
          <w:between w:space="0" w:sz="0" w:val="nil"/>
        </w:pBdr>
        <w:ind w:left="118" w:firstLine="0"/>
        <w:rPr>
          <w:color w:val="000000"/>
          <w:sz w:val="20"/>
          <w:szCs w:val="20"/>
        </w:rPr>
        <w:sectPr>
          <w:type w:val="nextPage"/>
          <w:pgSz w:h="16840" w:w="11910" w:orient="portrait"/>
          <w:pgMar w:bottom="280" w:top="1000" w:left="1300" w:right="1020" w:header="386" w:footer="0"/>
        </w:sectPr>
      </w:pPr>
      <w:r w:rsidDel="00000000" w:rsidR="00000000" w:rsidRPr="00000000">
        <w:rPr>
          <w:color w:val="000000"/>
          <w:sz w:val="20"/>
          <w:szCs w:val="20"/>
        </w:rPr>
        <w:drawing>
          <wp:inline distB="0" distT="0" distL="0" distR="0">
            <wp:extent cx="4679998" cy="2506979"/>
            <wp:effectExtent b="0" l="0" r="0" t="0"/>
            <wp:docPr id="160" name="image35.jpg"/>
            <a:graphic>
              <a:graphicData uri="http://schemas.openxmlformats.org/drawingml/2006/picture">
                <pic:pic>
                  <pic:nvPicPr>
                    <pic:cNvPr id="0" name="image35.jpg"/>
                    <pic:cNvPicPr preferRelativeResize="0"/>
                  </pic:nvPicPr>
                  <pic:blipFill>
                    <a:blip r:embed="rId22"/>
                    <a:srcRect b="0" l="0" r="0" t="0"/>
                    <a:stretch>
                      <a:fillRect/>
                    </a:stretch>
                  </pic:blipFill>
                  <pic:spPr>
                    <a:xfrm>
                      <a:off x="0" y="0"/>
                      <a:ext cx="4679998" cy="2506979"/>
                    </a:xfrm>
                    <a:prstGeom prst="rect"/>
                    <a:ln/>
                  </pic:spPr>
                </pic:pic>
              </a:graphicData>
            </a:graphic>
          </wp:inline>
        </w:drawing>
      </w:r>
      <w:r w:rsidDel="00000000" w:rsidR="00000000" w:rsidRPr="00000000">
        <w:rPr>
          <w:rtl w:val="0"/>
        </w:rPr>
      </w:r>
    </w:p>
    <w:p w:rsidR="00000000" w:rsidDel="00000000" w:rsidP="00000000" w:rsidRDefault="00000000" w:rsidRPr="00000000" w14:paraId="0000065A">
      <w:pPr>
        <w:pBdr>
          <w:top w:space="0" w:sz="0" w:val="nil"/>
          <w:left w:space="0" w:sz="0" w:val="nil"/>
          <w:bottom w:space="0" w:sz="0" w:val="nil"/>
          <w:right w:space="0" w:sz="0" w:val="nil"/>
          <w:between w:space="0" w:sz="0" w:val="nil"/>
        </w:pBdr>
        <w:spacing w:before="7" w:lineRule="auto"/>
        <w:rPr>
          <w:color w:val="000000"/>
          <w:sz w:val="20"/>
          <w:szCs w:val="20"/>
        </w:rPr>
      </w:pPr>
      <w:r w:rsidDel="00000000" w:rsidR="00000000" w:rsidRPr="00000000">
        <w:rPr>
          <w:rtl w:val="0"/>
        </w:rPr>
      </w:r>
    </w:p>
    <w:p w:rsidR="00000000" w:rsidDel="00000000" w:rsidP="00000000" w:rsidRDefault="00000000" w:rsidRPr="00000000" w14:paraId="0000065B">
      <w:pPr>
        <w:pBdr>
          <w:top w:space="0" w:sz="0" w:val="nil"/>
          <w:left w:space="0" w:sz="0" w:val="nil"/>
          <w:bottom w:space="0" w:sz="0" w:val="nil"/>
          <w:right w:space="0" w:sz="0" w:val="nil"/>
          <w:between w:space="0" w:sz="0" w:val="nil"/>
        </w:pBdr>
        <w:ind w:left="112" w:firstLine="0"/>
        <w:rPr>
          <w:color w:val="000000"/>
          <w:sz w:val="20"/>
          <w:szCs w:val="20"/>
        </w:rPr>
        <w:sectPr>
          <w:headerReference r:id="rId23" w:type="default"/>
          <w:type w:val="nextPage"/>
          <w:pgSz w:h="11910" w:w="16840" w:orient="landscape"/>
          <w:pgMar w:bottom="280" w:top="1180" w:left="1020" w:right="1800" w:header="386" w:footer="0"/>
        </w:sectPr>
      </w:pPr>
      <w:r w:rsidDel="00000000" w:rsidR="00000000" w:rsidRPr="00000000">
        <w:rPr>
          <w:color w:val="000000"/>
          <w:sz w:val="20"/>
          <w:szCs w:val="20"/>
        </w:rPr>
        <w:drawing>
          <wp:inline distB="0" distT="0" distL="0" distR="0">
            <wp:extent cx="8708077" cy="4901183"/>
            <wp:effectExtent b="0" l="0" r="0" t="0"/>
            <wp:docPr id="158" name="image21.jpg"/>
            <a:graphic>
              <a:graphicData uri="http://schemas.openxmlformats.org/drawingml/2006/picture">
                <pic:pic>
                  <pic:nvPicPr>
                    <pic:cNvPr id="0" name="image21.jpg"/>
                    <pic:cNvPicPr preferRelativeResize="0"/>
                  </pic:nvPicPr>
                  <pic:blipFill>
                    <a:blip r:embed="rId24"/>
                    <a:srcRect b="0" l="0" r="0" t="0"/>
                    <a:stretch>
                      <a:fillRect/>
                    </a:stretch>
                  </pic:blipFill>
                  <pic:spPr>
                    <a:xfrm>
                      <a:off x="0" y="0"/>
                      <a:ext cx="8708077" cy="4901183"/>
                    </a:xfrm>
                    <a:prstGeom prst="rect"/>
                    <a:ln/>
                  </pic:spPr>
                </pic:pic>
              </a:graphicData>
            </a:graphic>
          </wp:inline>
        </w:drawing>
      </w:r>
      <w:r w:rsidDel="00000000" w:rsidR="00000000" w:rsidRPr="00000000">
        <w:rPr>
          <w:rtl w:val="0"/>
        </w:rPr>
      </w:r>
    </w:p>
    <w:p w:rsidR="00000000" w:rsidDel="00000000" w:rsidP="00000000" w:rsidRDefault="00000000" w:rsidRPr="00000000" w14:paraId="0000065C">
      <w:pPr>
        <w:pBdr>
          <w:top w:space="0" w:sz="0" w:val="nil"/>
          <w:left w:space="0" w:sz="0" w:val="nil"/>
          <w:bottom w:space="0" w:sz="0" w:val="nil"/>
          <w:right w:space="0" w:sz="0" w:val="nil"/>
          <w:between w:space="0" w:sz="0" w:val="nil"/>
        </w:pBdr>
        <w:spacing w:before="7" w:lineRule="auto"/>
        <w:rPr>
          <w:color w:val="000000"/>
          <w:sz w:val="20"/>
          <w:szCs w:val="20"/>
        </w:rPr>
      </w:pPr>
      <w:r w:rsidDel="00000000" w:rsidR="00000000" w:rsidRPr="00000000">
        <w:rPr>
          <w:rtl w:val="0"/>
        </w:rPr>
      </w:r>
    </w:p>
    <w:p w:rsidR="00000000" w:rsidDel="00000000" w:rsidP="00000000" w:rsidRDefault="00000000" w:rsidRPr="00000000" w14:paraId="0000065D">
      <w:pPr>
        <w:pBdr>
          <w:top w:space="0" w:sz="0" w:val="nil"/>
          <w:left w:space="0" w:sz="0" w:val="nil"/>
          <w:bottom w:space="0" w:sz="0" w:val="nil"/>
          <w:right w:space="0" w:sz="0" w:val="nil"/>
          <w:between w:space="0" w:sz="0" w:val="nil"/>
        </w:pBdr>
        <w:ind w:left="112" w:firstLine="0"/>
        <w:rPr>
          <w:color w:val="000000"/>
          <w:sz w:val="20"/>
          <w:szCs w:val="20"/>
        </w:rPr>
        <w:sectPr>
          <w:type w:val="nextPage"/>
          <w:pgSz w:h="11910" w:w="16840" w:orient="landscape"/>
          <w:pgMar w:bottom="280" w:top="1180" w:left="1020" w:right="1800" w:header="386" w:footer="0"/>
        </w:sectPr>
      </w:pPr>
      <w:r w:rsidDel="00000000" w:rsidR="00000000" w:rsidRPr="00000000">
        <w:rPr>
          <w:color w:val="000000"/>
          <w:sz w:val="20"/>
          <w:szCs w:val="20"/>
        </w:rPr>
        <w:drawing>
          <wp:inline distB="0" distT="0" distL="0" distR="0">
            <wp:extent cx="8658772" cy="4457700"/>
            <wp:effectExtent b="0" l="0" r="0" t="0"/>
            <wp:docPr id="159" name="image28.jpg"/>
            <a:graphic>
              <a:graphicData uri="http://schemas.openxmlformats.org/drawingml/2006/picture">
                <pic:pic>
                  <pic:nvPicPr>
                    <pic:cNvPr id="0" name="image28.jpg"/>
                    <pic:cNvPicPr preferRelativeResize="0"/>
                  </pic:nvPicPr>
                  <pic:blipFill>
                    <a:blip r:embed="rId25"/>
                    <a:srcRect b="0" l="0" r="0" t="0"/>
                    <a:stretch>
                      <a:fillRect/>
                    </a:stretch>
                  </pic:blipFill>
                  <pic:spPr>
                    <a:xfrm>
                      <a:off x="0" y="0"/>
                      <a:ext cx="8658772" cy="4457700"/>
                    </a:xfrm>
                    <a:prstGeom prst="rect"/>
                    <a:ln/>
                  </pic:spPr>
                </pic:pic>
              </a:graphicData>
            </a:graphic>
          </wp:inline>
        </w:drawing>
      </w:r>
      <w:r w:rsidDel="00000000" w:rsidR="00000000" w:rsidRPr="00000000">
        <w:rPr>
          <w:rtl w:val="0"/>
        </w:rPr>
      </w:r>
    </w:p>
    <w:p w:rsidR="00000000" w:rsidDel="00000000" w:rsidP="00000000" w:rsidRDefault="00000000" w:rsidRPr="00000000" w14:paraId="0000065E">
      <w:pPr>
        <w:pBdr>
          <w:top w:space="0" w:sz="0" w:val="nil"/>
          <w:left w:space="0" w:sz="0" w:val="nil"/>
          <w:bottom w:space="0" w:sz="0" w:val="nil"/>
          <w:right w:space="0" w:sz="0" w:val="nil"/>
          <w:between w:space="0" w:sz="0" w:val="nil"/>
        </w:pBdr>
        <w:spacing w:before="7" w:lineRule="auto"/>
        <w:rPr>
          <w:color w:val="000000"/>
          <w:sz w:val="20"/>
          <w:szCs w:val="20"/>
        </w:rPr>
      </w:pPr>
      <w:r w:rsidDel="00000000" w:rsidR="00000000" w:rsidRPr="00000000">
        <w:rPr>
          <w:rtl w:val="0"/>
        </w:rPr>
      </w:r>
    </w:p>
    <w:p w:rsidR="00000000" w:rsidDel="00000000" w:rsidP="00000000" w:rsidRDefault="00000000" w:rsidRPr="00000000" w14:paraId="0000065F">
      <w:pPr>
        <w:pBdr>
          <w:top w:space="0" w:sz="0" w:val="nil"/>
          <w:left w:space="0" w:sz="0" w:val="nil"/>
          <w:bottom w:space="0" w:sz="0" w:val="nil"/>
          <w:right w:space="0" w:sz="0" w:val="nil"/>
          <w:between w:space="0" w:sz="0" w:val="nil"/>
        </w:pBdr>
        <w:ind w:left="112" w:firstLine="0"/>
        <w:rPr>
          <w:color w:val="000000"/>
          <w:sz w:val="20"/>
          <w:szCs w:val="20"/>
        </w:rPr>
        <w:sectPr>
          <w:type w:val="nextPage"/>
          <w:pgSz w:h="11910" w:w="16840" w:orient="landscape"/>
          <w:pgMar w:bottom="280" w:top="1180" w:left="1020" w:right="1800" w:header="386" w:footer="0"/>
        </w:sectPr>
      </w:pPr>
      <w:r w:rsidDel="00000000" w:rsidR="00000000" w:rsidRPr="00000000">
        <w:rPr>
          <w:color w:val="000000"/>
          <w:sz w:val="20"/>
          <w:szCs w:val="20"/>
        </w:rPr>
        <w:drawing>
          <wp:inline distB="0" distT="0" distL="0" distR="0">
            <wp:extent cx="8109701" cy="4068508"/>
            <wp:effectExtent b="0" l="0" r="0" t="0"/>
            <wp:docPr id="161" name="image23.jpg"/>
            <a:graphic>
              <a:graphicData uri="http://schemas.openxmlformats.org/drawingml/2006/picture">
                <pic:pic>
                  <pic:nvPicPr>
                    <pic:cNvPr id="0" name="image23.jpg"/>
                    <pic:cNvPicPr preferRelativeResize="0"/>
                  </pic:nvPicPr>
                  <pic:blipFill>
                    <a:blip r:embed="rId26"/>
                    <a:srcRect b="0" l="0" r="0" t="0"/>
                    <a:stretch>
                      <a:fillRect/>
                    </a:stretch>
                  </pic:blipFill>
                  <pic:spPr>
                    <a:xfrm>
                      <a:off x="0" y="0"/>
                      <a:ext cx="8109701" cy="4068508"/>
                    </a:xfrm>
                    <a:prstGeom prst="rect"/>
                    <a:ln/>
                  </pic:spPr>
                </pic:pic>
              </a:graphicData>
            </a:graphic>
          </wp:inline>
        </w:drawing>
      </w:r>
      <w:r w:rsidDel="00000000" w:rsidR="00000000" w:rsidRPr="00000000">
        <w:rPr>
          <w:rtl w:val="0"/>
        </w:rPr>
      </w:r>
    </w:p>
    <w:p w:rsidR="00000000" w:rsidDel="00000000" w:rsidP="00000000" w:rsidRDefault="00000000" w:rsidRPr="00000000" w14:paraId="00000660">
      <w:pPr>
        <w:pBdr>
          <w:top w:space="0" w:sz="0" w:val="nil"/>
          <w:left w:space="0" w:sz="0" w:val="nil"/>
          <w:bottom w:space="0" w:sz="0" w:val="nil"/>
          <w:right w:space="0" w:sz="0" w:val="nil"/>
          <w:between w:space="0" w:sz="0" w:val="nil"/>
        </w:pBdr>
        <w:spacing w:before="7" w:lineRule="auto"/>
        <w:rPr>
          <w:color w:val="000000"/>
          <w:sz w:val="20"/>
          <w:szCs w:val="20"/>
        </w:rPr>
      </w:pPr>
      <w:r w:rsidDel="00000000" w:rsidR="00000000" w:rsidRPr="00000000">
        <w:rPr>
          <w:rtl w:val="0"/>
        </w:rPr>
      </w:r>
    </w:p>
    <w:p w:rsidR="00000000" w:rsidDel="00000000" w:rsidP="00000000" w:rsidRDefault="00000000" w:rsidRPr="00000000" w14:paraId="00000661">
      <w:pPr>
        <w:pBdr>
          <w:top w:space="0" w:sz="0" w:val="nil"/>
          <w:left w:space="0" w:sz="0" w:val="nil"/>
          <w:bottom w:space="0" w:sz="0" w:val="nil"/>
          <w:right w:space="0" w:sz="0" w:val="nil"/>
          <w:between w:space="0" w:sz="0" w:val="nil"/>
        </w:pBdr>
        <w:ind w:left="112" w:firstLine="0"/>
        <w:rPr>
          <w:color w:val="000000"/>
          <w:sz w:val="20"/>
          <w:szCs w:val="20"/>
        </w:rPr>
        <w:sectPr>
          <w:type w:val="nextPage"/>
          <w:pgSz w:h="11910" w:w="16840" w:orient="landscape"/>
          <w:pgMar w:bottom="280" w:top="1180" w:left="1020" w:right="1800" w:header="386" w:footer="0"/>
        </w:sectPr>
      </w:pPr>
      <w:r w:rsidDel="00000000" w:rsidR="00000000" w:rsidRPr="00000000">
        <w:rPr>
          <w:color w:val="000000"/>
          <w:sz w:val="20"/>
          <w:szCs w:val="20"/>
        </w:rPr>
        <w:drawing>
          <wp:inline distB="0" distT="0" distL="0" distR="0">
            <wp:extent cx="8688452" cy="4645152"/>
            <wp:effectExtent b="0" l="0" r="0" t="0"/>
            <wp:docPr id="163" name="image19.jpg"/>
            <a:graphic>
              <a:graphicData uri="http://schemas.openxmlformats.org/drawingml/2006/picture">
                <pic:pic>
                  <pic:nvPicPr>
                    <pic:cNvPr id="0" name="image19.jpg"/>
                    <pic:cNvPicPr preferRelativeResize="0"/>
                  </pic:nvPicPr>
                  <pic:blipFill>
                    <a:blip r:embed="rId27"/>
                    <a:srcRect b="0" l="0" r="0" t="0"/>
                    <a:stretch>
                      <a:fillRect/>
                    </a:stretch>
                  </pic:blipFill>
                  <pic:spPr>
                    <a:xfrm>
                      <a:off x="0" y="0"/>
                      <a:ext cx="8688452" cy="4645152"/>
                    </a:xfrm>
                    <a:prstGeom prst="rect"/>
                    <a:ln/>
                  </pic:spPr>
                </pic:pic>
              </a:graphicData>
            </a:graphic>
          </wp:inline>
        </w:drawing>
      </w:r>
      <w:r w:rsidDel="00000000" w:rsidR="00000000" w:rsidRPr="00000000">
        <w:rPr>
          <w:rtl w:val="0"/>
        </w:rPr>
      </w:r>
    </w:p>
    <w:p w:rsidR="00000000" w:rsidDel="00000000" w:rsidP="00000000" w:rsidRDefault="00000000" w:rsidRPr="00000000" w14:paraId="00000662">
      <w:pPr>
        <w:pBdr>
          <w:top w:space="0" w:sz="0" w:val="nil"/>
          <w:left w:space="0" w:sz="0" w:val="nil"/>
          <w:bottom w:space="0" w:sz="0" w:val="nil"/>
          <w:right w:space="0" w:sz="0" w:val="nil"/>
          <w:between w:space="0" w:sz="0" w:val="nil"/>
        </w:pBdr>
        <w:spacing w:before="7" w:lineRule="auto"/>
        <w:rPr>
          <w:color w:val="000000"/>
          <w:sz w:val="20"/>
          <w:szCs w:val="20"/>
        </w:rPr>
      </w:pPr>
      <w:r w:rsidDel="00000000" w:rsidR="00000000" w:rsidRPr="00000000">
        <w:rPr>
          <w:rtl w:val="0"/>
        </w:rPr>
      </w:r>
    </w:p>
    <w:p w:rsidR="00000000" w:rsidDel="00000000" w:rsidP="00000000" w:rsidRDefault="00000000" w:rsidRPr="00000000" w14:paraId="00000663">
      <w:pPr>
        <w:pBdr>
          <w:top w:space="0" w:sz="0" w:val="nil"/>
          <w:left w:space="0" w:sz="0" w:val="nil"/>
          <w:bottom w:space="0" w:sz="0" w:val="nil"/>
          <w:right w:space="0" w:sz="0" w:val="nil"/>
          <w:between w:space="0" w:sz="0" w:val="nil"/>
        </w:pBdr>
        <w:ind w:left="112" w:firstLine="0"/>
        <w:rPr>
          <w:color w:val="000000"/>
          <w:sz w:val="20"/>
          <w:szCs w:val="20"/>
        </w:rPr>
        <w:sectPr>
          <w:type w:val="nextPage"/>
          <w:pgSz w:h="11910" w:w="16840" w:orient="landscape"/>
          <w:pgMar w:bottom="280" w:top="1180" w:left="1020" w:right="1800" w:header="386" w:footer="0"/>
        </w:sectPr>
      </w:pPr>
      <w:r w:rsidDel="00000000" w:rsidR="00000000" w:rsidRPr="00000000">
        <w:rPr>
          <w:color w:val="000000"/>
          <w:sz w:val="20"/>
          <w:szCs w:val="20"/>
        </w:rPr>
        <w:drawing>
          <wp:inline distB="0" distT="0" distL="0" distR="0">
            <wp:extent cx="8646597" cy="4006024"/>
            <wp:effectExtent b="0" l="0" r="0" t="0"/>
            <wp:docPr id="164" name="image24.jpg"/>
            <a:graphic>
              <a:graphicData uri="http://schemas.openxmlformats.org/drawingml/2006/picture">
                <pic:pic>
                  <pic:nvPicPr>
                    <pic:cNvPr id="0" name="image24.jpg"/>
                    <pic:cNvPicPr preferRelativeResize="0"/>
                  </pic:nvPicPr>
                  <pic:blipFill>
                    <a:blip r:embed="rId28"/>
                    <a:srcRect b="0" l="0" r="0" t="0"/>
                    <a:stretch>
                      <a:fillRect/>
                    </a:stretch>
                  </pic:blipFill>
                  <pic:spPr>
                    <a:xfrm>
                      <a:off x="0" y="0"/>
                      <a:ext cx="8646597" cy="4006024"/>
                    </a:xfrm>
                    <a:prstGeom prst="rect"/>
                    <a:ln/>
                  </pic:spPr>
                </pic:pic>
              </a:graphicData>
            </a:graphic>
          </wp:inline>
        </w:drawing>
      </w:r>
      <w:r w:rsidDel="00000000" w:rsidR="00000000" w:rsidRPr="00000000">
        <w:rPr>
          <w:rtl w:val="0"/>
        </w:rPr>
      </w:r>
    </w:p>
    <w:p w:rsidR="00000000" w:rsidDel="00000000" w:rsidP="00000000" w:rsidRDefault="00000000" w:rsidRPr="00000000" w14:paraId="00000664">
      <w:pPr>
        <w:pBdr>
          <w:top w:space="0" w:sz="0" w:val="nil"/>
          <w:left w:space="0" w:sz="0" w:val="nil"/>
          <w:bottom w:space="0" w:sz="0" w:val="nil"/>
          <w:right w:space="0" w:sz="0" w:val="nil"/>
          <w:between w:space="0" w:sz="0" w:val="nil"/>
        </w:pBdr>
        <w:spacing w:before="7" w:lineRule="auto"/>
        <w:rPr>
          <w:color w:val="000000"/>
          <w:sz w:val="20"/>
          <w:szCs w:val="20"/>
        </w:rPr>
      </w:pPr>
      <w:r w:rsidDel="00000000" w:rsidR="00000000" w:rsidRPr="00000000">
        <w:rPr>
          <w:rtl w:val="0"/>
        </w:rPr>
      </w:r>
    </w:p>
    <w:p w:rsidR="00000000" w:rsidDel="00000000" w:rsidP="00000000" w:rsidRDefault="00000000" w:rsidRPr="00000000" w14:paraId="00000665">
      <w:pPr>
        <w:pBdr>
          <w:top w:space="0" w:sz="0" w:val="nil"/>
          <w:left w:space="0" w:sz="0" w:val="nil"/>
          <w:bottom w:space="0" w:sz="0" w:val="nil"/>
          <w:right w:space="0" w:sz="0" w:val="nil"/>
          <w:between w:space="0" w:sz="0" w:val="nil"/>
        </w:pBdr>
        <w:ind w:left="182" w:firstLine="0"/>
        <w:rPr>
          <w:color w:val="000000"/>
          <w:sz w:val="20"/>
          <w:szCs w:val="20"/>
        </w:rPr>
      </w:pPr>
      <w:r w:rsidDel="00000000" w:rsidR="00000000" w:rsidRPr="00000000">
        <w:rPr>
          <w:color w:val="000000"/>
          <w:sz w:val="20"/>
          <w:szCs w:val="20"/>
        </w:rPr>
        <w:drawing>
          <wp:inline distB="0" distT="0" distL="0" distR="0">
            <wp:extent cx="8181270" cy="4669155"/>
            <wp:effectExtent b="0" l="0" r="0" t="0"/>
            <wp:docPr id="165" name="image34.jpg"/>
            <a:graphic>
              <a:graphicData uri="http://schemas.openxmlformats.org/drawingml/2006/picture">
                <pic:pic>
                  <pic:nvPicPr>
                    <pic:cNvPr id="0" name="image34.jpg"/>
                    <pic:cNvPicPr preferRelativeResize="0"/>
                  </pic:nvPicPr>
                  <pic:blipFill>
                    <a:blip r:embed="rId29"/>
                    <a:srcRect b="0" l="0" r="0" t="0"/>
                    <a:stretch>
                      <a:fillRect/>
                    </a:stretch>
                  </pic:blipFill>
                  <pic:spPr>
                    <a:xfrm>
                      <a:off x="0" y="0"/>
                      <a:ext cx="8181270" cy="4669155"/>
                    </a:xfrm>
                    <a:prstGeom prst="rect"/>
                    <a:ln/>
                  </pic:spPr>
                </pic:pic>
              </a:graphicData>
            </a:graphic>
          </wp:inline>
        </w:drawing>
      </w:r>
      <w:r w:rsidDel="00000000" w:rsidR="00000000" w:rsidRPr="00000000">
        <w:rPr>
          <w:rtl w:val="0"/>
        </w:rPr>
      </w:r>
    </w:p>
    <w:p w:rsidR="00000000" w:rsidDel="00000000" w:rsidP="00000000" w:rsidRDefault="00000000" w:rsidRPr="00000000" w14:paraId="00000666">
      <w:pPr>
        <w:pBdr>
          <w:top w:space="0" w:sz="0" w:val="nil"/>
          <w:left w:space="0" w:sz="0" w:val="nil"/>
          <w:bottom w:space="0" w:sz="0" w:val="nil"/>
          <w:right w:space="0" w:sz="0" w:val="nil"/>
          <w:between w:space="0" w:sz="0" w:val="nil"/>
        </w:pBdr>
        <w:ind w:left="182" w:firstLine="0"/>
        <w:rPr>
          <w:color w:val="000000"/>
          <w:sz w:val="20"/>
          <w:szCs w:val="20"/>
        </w:rPr>
      </w:pPr>
      <w:r w:rsidDel="00000000" w:rsidR="00000000" w:rsidRPr="00000000">
        <w:rPr>
          <w:rtl w:val="0"/>
        </w:rPr>
      </w:r>
    </w:p>
    <w:p w:rsidR="00000000" w:rsidDel="00000000" w:rsidP="00000000" w:rsidRDefault="00000000" w:rsidRPr="00000000" w14:paraId="00000667">
      <w:pPr>
        <w:pBdr>
          <w:top w:space="0" w:sz="0" w:val="nil"/>
          <w:left w:space="0" w:sz="0" w:val="nil"/>
          <w:bottom w:space="0" w:sz="0" w:val="nil"/>
          <w:right w:space="0" w:sz="0" w:val="nil"/>
          <w:between w:space="0" w:sz="0" w:val="nil"/>
        </w:pBdr>
        <w:ind w:left="182" w:firstLine="0"/>
        <w:rPr>
          <w:color w:val="000000"/>
          <w:sz w:val="20"/>
          <w:szCs w:val="20"/>
        </w:rPr>
      </w:pPr>
      <w:r w:rsidDel="00000000" w:rsidR="00000000" w:rsidRPr="00000000">
        <w:rPr>
          <w:rtl w:val="0"/>
        </w:rPr>
      </w:r>
    </w:p>
    <w:p w:rsidR="00000000" w:rsidDel="00000000" w:rsidP="00000000" w:rsidRDefault="00000000" w:rsidRPr="00000000" w14:paraId="00000668">
      <w:pPr>
        <w:pBdr>
          <w:top w:space="0" w:sz="0" w:val="nil"/>
          <w:left w:space="0" w:sz="0" w:val="nil"/>
          <w:bottom w:space="0" w:sz="0" w:val="nil"/>
          <w:right w:space="0" w:sz="0" w:val="nil"/>
          <w:between w:space="0" w:sz="0" w:val="nil"/>
        </w:pBdr>
        <w:ind w:left="182" w:firstLine="0"/>
        <w:rPr>
          <w:color w:val="000000"/>
          <w:sz w:val="20"/>
          <w:szCs w:val="20"/>
        </w:rPr>
      </w:pPr>
      <w:r w:rsidDel="00000000" w:rsidR="00000000" w:rsidRPr="00000000">
        <w:rPr>
          <w:rtl w:val="0"/>
        </w:rPr>
      </w:r>
    </w:p>
    <w:p w:rsidR="00000000" w:rsidDel="00000000" w:rsidP="00000000" w:rsidRDefault="00000000" w:rsidRPr="00000000" w14:paraId="00000669">
      <w:pPr>
        <w:pBdr>
          <w:top w:space="0" w:sz="0" w:val="nil"/>
          <w:left w:space="0" w:sz="0" w:val="nil"/>
          <w:bottom w:space="0" w:sz="0" w:val="nil"/>
          <w:right w:space="0" w:sz="0" w:val="nil"/>
          <w:between w:space="0" w:sz="0" w:val="nil"/>
        </w:pBdr>
        <w:ind w:left="182" w:firstLine="0"/>
        <w:rPr>
          <w:color w:val="000000"/>
          <w:sz w:val="20"/>
          <w:szCs w:val="20"/>
        </w:rPr>
      </w:pPr>
      <w:r w:rsidDel="00000000" w:rsidR="00000000" w:rsidRPr="00000000">
        <w:rPr>
          <w:rtl w:val="0"/>
        </w:rPr>
      </w:r>
    </w:p>
    <w:p w:rsidR="00000000" w:rsidDel="00000000" w:rsidP="00000000" w:rsidRDefault="00000000" w:rsidRPr="00000000" w14:paraId="0000066A">
      <w:pPr>
        <w:pBdr>
          <w:top w:space="0" w:sz="0" w:val="nil"/>
          <w:left w:space="0" w:sz="0" w:val="nil"/>
          <w:bottom w:space="0" w:sz="0" w:val="nil"/>
          <w:right w:space="0" w:sz="0" w:val="nil"/>
          <w:between w:space="0" w:sz="0" w:val="nil"/>
        </w:pBdr>
        <w:rPr>
          <w:b w:val="1"/>
          <w:color w:val="000000"/>
          <w:sz w:val="24"/>
          <w:szCs w:val="24"/>
          <w:u w:val="single"/>
        </w:rPr>
        <w:sectPr>
          <w:type w:val="nextPage"/>
          <w:pgSz w:h="11910" w:w="16840" w:orient="landscape"/>
          <w:pgMar w:bottom="280" w:top="1180" w:left="1020" w:right="1800" w:header="386" w:footer="0"/>
        </w:sectPr>
      </w:pPr>
      <w:r w:rsidDel="00000000" w:rsidR="00000000" w:rsidRPr="00000000">
        <w:rPr>
          <w:b w:val="1"/>
          <w:color w:val="000000"/>
          <w:sz w:val="24"/>
          <w:szCs w:val="24"/>
          <w:u w:val="single"/>
          <w:rtl w:val="0"/>
        </w:rPr>
        <w:t xml:space="preserve">DUALIZAREMOS </w:t>
      </w:r>
      <w:r w:rsidDel="00000000" w:rsidR="00000000" w:rsidRPr="00000000">
        <w:rPr>
          <w:b w:val="1"/>
          <w:sz w:val="24"/>
          <w:szCs w:val="24"/>
          <w:u w:val="single"/>
          <w:rtl w:val="0"/>
        </w:rPr>
        <w:t xml:space="preserve">EL</w:t>
      </w:r>
      <w:r w:rsidDel="00000000" w:rsidR="00000000" w:rsidRPr="00000000">
        <w:rPr>
          <w:b w:val="1"/>
          <w:color w:val="000000"/>
          <w:sz w:val="24"/>
          <w:szCs w:val="24"/>
          <w:u w:val="single"/>
          <w:rtl w:val="0"/>
        </w:rPr>
        <w:t xml:space="preserve"> RA6 CON TODOS  SUS CRITERIOS EN LA EMPRESA DONDE HAGAN LAS PRÁCTICAS</w:t>
      </w:r>
    </w:p>
    <w:p w:rsidR="00000000" w:rsidDel="00000000" w:rsidP="00000000" w:rsidRDefault="00000000" w:rsidRPr="00000000" w14:paraId="0000066B">
      <w:pPr>
        <w:pBdr>
          <w:top w:space="0" w:sz="0" w:val="nil"/>
          <w:left w:space="0" w:sz="0" w:val="nil"/>
          <w:bottom w:space="0" w:sz="0" w:val="nil"/>
          <w:right w:space="0" w:sz="0" w:val="nil"/>
          <w:between w:space="0" w:sz="0" w:val="nil"/>
        </w:pBdr>
        <w:spacing w:before="112" w:line="249" w:lineRule="auto"/>
        <w:ind w:left="634" w:right="649" w:hanging="10"/>
        <w:jc w:val="both"/>
        <w:rPr>
          <w:color w:val="000000"/>
          <w:sz w:val="24"/>
          <w:szCs w:val="24"/>
        </w:rPr>
      </w:pPr>
      <w:r w:rsidDel="00000000" w:rsidR="00000000" w:rsidRPr="00000000">
        <w:rPr>
          <w:color w:val="000000"/>
          <w:sz w:val="24"/>
          <w:szCs w:val="24"/>
          <w:rtl w:val="0"/>
        </w:rPr>
        <w:t xml:space="preserve">El profesor tendrá en cuenta al evaluar y calificar en cada una de las dos evaluaciones de que consta el curso lo siguiente:</w:t>
      </w:r>
    </w:p>
    <w:p w:rsidR="00000000" w:rsidDel="00000000" w:rsidP="00000000" w:rsidRDefault="00000000" w:rsidRPr="00000000" w14:paraId="0000066C">
      <w:pPr>
        <w:pBdr>
          <w:top w:space="0" w:sz="0" w:val="nil"/>
          <w:left w:space="0" w:sz="0" w:val="nil"/>
          <w:bottom w:space="0" w:sz="0" w:val="nil"/>
          <w:right w:space="0" w:sz="0" w:val="nil"/>
          <w:between w:space="0" w:sz="0" w:val="nil"/>
        </w:pBdr>
        <w:spacing w:line="246" w:lineRule="auto"/>
        <w:ind w:left="624" w:right="644" w:firstLine="246"/>
        <w:jc w:val="both"/>
        <w:rPr>
          <w:color w:val="000000"/>
          <w:sz w:val="24"/>
          <w:szCs w:val="24"/>
        </w:rPr>
      </w:pPr>
      <w:r w:rsidDel="00000000" w:rsidR="00000000" w:rsidRPr="00000000">
        <w:rPr>
          <w:b w:val="1"/>
          <w:color w:val="000000"/>
          <w:sz w:val="24"/>
          <w:szCs w:val="24"/>
          <w:rtl w:val="0"/>
        </w:rPr>
        <w:t xml:space="preserve">(20%) Trabajo diario</w:t>
      </w:r>
      <w:r w:rsidDel="00000000" w:rsidR="00000000" w:rsidRPr="00000000">
        <w:rPr>
          <w:color w:val="000000"/>
          <w:sz w:val="24"/>
          <w:szCs w:val="24"/>
          <w:rtl w:val="0"/>
        </w:rPr>
        <w:t xml:space="preserve">: mediante la observación del trabajo diario, el profesor tomará nota de la evolución en el aprendizaje por parte de cada alumno en lo relativo a su participación en los debates, claridad e interés de las mismas, participación en el trabajo del grupo, colaboración y apoyo a los compañeros, su capacidad para trabajar en grupo y su capacidad de transmitir sus conocimientos en las exposiciones orales que se realice ante el resto de los compañeros a lo largo del curso, etc.</w:t>
      </w:r>
      <w:r w:rsidDel="00000000" w:rsidR="00000000" w:rsidRPr="00000000">
        <w:drawing>
          <wp:anchor allowOverlap="1" behindDoc="0" distB="0" distT="0" distL="0" distR="0" hidden="0" layoutInCell="1" locked="0" relativeHeight="0" simplePos="0">
            <wp:simplePos x="0" y="0"/>
            <wp:positionH relativeFrom="column">
              <wp:posOffset>405130</wp:posOffset>
            </wp:positionH>
            <wp:positionV relativeFrom="paragraph">
              <wp:posOffset>3175</wp:posOffset>
            </wp:positionV>
            <wp:extent cx="237744" cy="169164"/>
            <wp:effectExtent b="0" l="0" r="0" t="0"/>
            <wp:wrapNone/>
            <wp:docPr id="143" name="image3.png"/>
            <a:graphic>
              <a:graphicData uri="http://schemas.openxmlformats.org/drawingml/2006/picture">
                <pic:pic>
                  <pic:nvPicPr>
                    <pic:cNvPr id="0" name="image3.png"/>
                    <pic:cNvPicPr preferRelativeResize="0"/>
                  </pic:nvPicPr>
                  <pic:blipFill>
                    <a:blip r:embed="rId30"/>
                    <a:srcRect b="0" l="0" r="0" t="0"/>
                    <a:stretch>
                      <a:fillRect/>
                    </a:stretch>
                  </pic:blipFill>
                  <pic:spPr>
                    <a:xfrm>
                      <a:off x="0" y="0"/>
                      <a:ext cx="237744" cy="169164"/>
                    </a:xfrm>
                    <a:prstGeom prst="rect"/>
                    <a:ln/>
                  </pic:spPr>
                </pic:pic>
              </a:graphicData>
            </a:graphic>
          </wp:anchor>
        </w:drawing>
      </w:r>
    </w:p>
    <w:p w:rsidR="00000000" w:rsidDel="00000000" w:rsidP="00000000" w:rsidRDefault="00000000" w:rsidRPr="00000000" w14:paraId="0000066D">
      <w:pPr>
        <w:pBdr>
          <w:top w:space="0" w:sz="0" w:val="nil"/>
          <w:left w:space="0" w:sz="0" w:val="nil"/>
          <w:bottom w:space="0" w:sz="0" w:val="nil"/>
          <w:right w:space="0" w:sz="0" w:val="nil"/>
          <w:between w:space="0" w:sz="0" w:val="nil"/>
        </w:pBdr>
        <w:spacing w:before="6" w:lineRule="auto"/>
        <w:rPr>
          <w:color w:val="000000"/>
          <w:sz w:val="26"/>
          <w:szCs w:val="26"/>
        </w:rPr>
      </w:pPr>
      <w:r w:rsidDel="00000000" w:rsidR="00000000" w:rsidRPr="00000000">
        <w:rPr>
          <w:rtl w:val="0"/>
        </w:rPr>
      </w:r>
    </w:p>
    <w:p w:rsidR="00000000" w:rsidDel="00000000" w:rsidP="00000000" w:rsidRDefault="00000000" w:rsidRPr="00000000" w14:paraId="0000066E">
      <w:pPr>
        <w:pBdr>
          <w:top w:space="0" w:sz="0" w:val="nil"/>
          <w:left w:space="0" w:sz="0" w:val="nil"/>
          <w:bottom w:space="0" w:sz="0" w:val="nil"/>
          <w:right w:space="0" w:sz="0" w:val="nil"/>
          <w:between w:space="0" w:sz="0" w:val="nil"/>
        </w:pBdr>
        <w:spacing w:line="249" w:lineRule="auto"/>
        <w:ind w:left="624" w:right="652" w:firstLine="246"/>
        <w:jc w:val="both"/>
        <w:rPr>
          <w:color w:val="000000"/>
          <w:sz w:val="24"/>
          <w:szCs w:val="24"/>
        </w:rPr>
      </w:pPr>
      <w:r w:rsidDel="00000000" w:rsidR="00000000" w:rsidRPr="00000000">
        <w:rPr>
          <w:b w:val="1"/>
          <w:color w:val="000000"/>
          <w:sz w:val="24"/>
          <w:szCs w:val="24"/>
          <w:rtl w:val="0"/>
        </w:rPr>
        <w:t xml:space="preserve">(20%) Cuestionario individual</w:t>
      </w:r>
      <w:r w:rsidDel="00000000" w:rsidR="00000000" w:rsidRPr="00000000">
        <w:rPr>
          <w:color w:val="000000"/>
          <w:sz w:val="24"/>
          <w:szCs w:val="24"/>
          <w:rtl w:val="0"/>
        </w:rPr>
        <w:t xml:space="preserve">: Se podrán realizar actividades de aprendizaje a fin de practicar los contenidos programados en cada unidad que habrán de realizar los alumnos, realizando pruebas individuales que completarán la evaluación del alumno al mostrar los conocimientos adquiridos por él así como su conocimiento y comprensión del propio proyecto</w:t>
      </w:r>
      <w:r w:rsidDel="00000000" w:rsidR="00000000" w:rsidRPr="00000000">
        <w:drawing>
          <wp:anchor allowOverlap="1" behindDoc="0" distB="0" distT="0" distL="0" distR="0" hidden="0" layoutInCell="1" locked="0" relativeHeight="0" simplePos="0">
            <wp:simplePos x="0" y="0"/>
            <wp:positionH relativeFrom="column">
              <wp:posOffset>405130</wp:posOffset>
            </wp:positionH>
            <wp:positionV relativeFrom="paragraph">
              <wp:posOffset>3175</wp:posOffset>
            </wp:positionV>
            <wp:extent cx="237744" cy="169164"/>
            <wp:effectExtent b="0" l="0" r="0" t="0"/>
            <wp:wrapNone/>
            <wp:docPr id="162" name="image3.png"/>
            <a:graphic>
              <a:graphicData uri="http://schemas.openxmlformats.org/drawingml/2006/picture">
                <pic:pic>
                  <pic:nvPicPr>
                    <pic:cNvPr id="0" name="image3.png"/>
                    <pic:cNvPicPr preferRelativeResize="0"/>
                  </pic:nvPicPr>
                  <pic:blipFill>
                    <a:blip r:embed="rId30"/>
                    <a:srcRect b="0" l="0" r="0" t="0"/>
                    <a:stretch>
                      <a:fillRect/>
                    </a:stretch>
                  </pic:blipFill>
                  <pic:spPr>
                    <a:xfrm>
                      <a:off x="0" y="0"/>
                      <a:ext cx="237744" cy="169164"/>
                    </a:xfrm>
                    <a:prstGeom prst="rect"/>
                    <a:ln/>
                  </pic:spPr>
                </pic:pic>
              </a:graphicData>
            </a:graphic>
          </wp:anchor>
        </w:drawing>
      </w:r>
    </w:p>
    <w:p w:rsidR="00000000" w:rsidDel="00000000" w:rsidP="00000000" w:rsidRDefault="00000000" w:rsidRPr="00000000" w14:paraId="0000066F">
      <w:pPr>
        <w:pBdr>
          <w:top w:space="0" w:sz="0" w:val="nil"/>
          <w:left w:space="0" w:sz="0" w:val="nil"/>
          <w:bottom w:space="0" w:sz="0" w:val="nil"/>
          <w:right w:space="0" w:sz="0" w:val="nil"/>
          <w:between w:space="0" w:sz="0" w:val="nil"/>
        </w:pBdr>
        <w:spacing w:before="8" w:lineRule="auto"/>
        <w:rPr>
          <w:color w:val="000000"/>
          <w:sz w:val="25"/>
          <w:szCs w:val="25"/>
        </w:rPr>
      </w:pPr>
      <w:r w:rsidDel="00000000" w:rsidR="00000000" w:rsidRPr="00000000">
        <w:rPr>
          <w:rtl w:val="0"/>
        </w:rPr>
      </w:r>
    </w:p>
    <w:p w:rsidR="00000000" w:rsidDel="00000000" w:rsidP="00000000" w:rsidRDefault="00000000" w:rsidRPr="00000000" w14:paraId="00000670">
      <w:pPr>
        <w:pBdr>
          <w:top w:space="0" w:sz="0" w:val="nil"/>
          <w:left w:space="0" w:sz="0" w:val="nil"/>
          <w:bottom w:space="0" w:sz="0" w:val="nil"/>
          <w:right w:space="0" w:sz="0" w:val="nil"/>
          <w:between w:space="0" w:sz="0" w:val="nil"/>
        </w:pBdr>
        <w:spacing w:line="246" w:lineRule="auto"/>
        <w:ind w:left="624" w:right="644" w:firstLine="246"/>
        <w:jc w:val="both"/>
        <w:rPr>
          <w:color w:val="000000"/>
          <w:sz w:val="24"/>
          <w:szCs w:val="24"/>
        </w:rPr>
      </w:pPr>
      <w:r w:rsidDel="00000000" w:rsidR="00000000" w:rsidRPr="00000000">
        <w:rPr>
          <w:b w:val="1"/>
          <w:color w:val="000000"/>
          <w:sz w:val="24"/>
          <w:szCs w:val="24"/>
          <w:rtl w:val="0"/>
        </w:rPr>
        <w:t xml:space="preserve">(60%) Elaboración del propio proyecto</w:t>
      </w:r>
      <w:r w:rsidDel="00000000" w:rsidR="00000000" w:rsidRPr="00000000">
        <w:rPr>
          <w:color w:val="000000"/>
          <w:sz w:val="24"/>
          <w:szCs w:val="24"/>
          <w:rtl w:val="0"/>
        </w:rPr>
        <w:t xml:space="preserve">: El profesor tomará nota del trabajo realizado por el grupo, al final de cada fase, valorando tanto la cantidad de trabajo realizado en atención al objetivo de la fase y a la evolución del propio alumno, como en lo relativo a la calidad del trabajo y a la presentación correcta del mismo.</w:t>
      </w:r>
      <w:r w:rsidDel="00000000" w:rsidR="00000000" w:rsidRPr="00000000">
        <w:drawing>
          <wp:anchor allowOverlap="1" behindDoc="0" distB="0" distT="0" distL="0" distR="0" hidden="0" layoutInCell="1" locked="0" relativeHeight="0" simplePos="0">
            <wp:simplePos x="0" y="0"/>
            <wp:positionH relativeFrom="column">
              <wp:posOffset>405130</wp:posOffset>
            </wp:positionH>
            <wp:positionV relativeFrom="paragraph">
              <wp:posOffset>2540</wp:posOffset>
            </wp:positionV>
            <wp:extent cx="237744" cy="169164"/>
            <wp:effectExtent b="0" l="0" r="0" t="0"/>
            <wp:wrapNone/>
            <wp:docPr id="150" name="image3.png"/>
            <a:graphic>
              <a:graphicData uri="http://schemas.openxmlformats.org/drawingml/2006/picture">
                <pic:pic>
                  <pic:nvPicPr>
                    <pic:cNvPr id="0" name="image3.png"/>
                    <pic:cNvPicPr preferRelativeResize="0"/>
                  </pic:nvPicPr>
                  <pic:blipFill>
                    <a:blip r:embed="rId30"/>
                    <a:srcRect b="0" l="0" r="0" t="0"/>
                    <a:stretch>
                      <a:fillRect/>
                    </a:stretch>
                  </pic:blipFill>
                  <pic:spPr>
                    <a:xfrm>
                      <a:off x="0" y="0"/>
                      <a:ext cx="237744" cy="169164"/>
                    </a:xfrm>
                    <a:prstGeom prst="rect"/>
                    <a:ln/>
                  </pic:spPr>
                </pic:pic>
              </a:graphicData>
            </a:graphic>
          </wp:anchor>
        </w:drawing>
      </w:r>
    </w:p>
    <w:p w:rsidR="00000000" w:rsidDel="00000000" w:rsidP="00000000" w:rsidRDefault="00000000" w:rsidRPr="00000000" w14:paraId="00000671">
      <w:pPr>
        <w:pBdr>
          <w:top w:space="0" w:sz="0" w:val="nil"/>
          <w:left w:space="0" w:sz="0" w:val="nil"/>
          <w:bottom w:space="0" w:sz="0" w:val="nil"/>
          <w:right w:space="0" w:sz="0" w:val="nil"/>
          <w:between w:space="0" w:sz="0" w:val="nil"/>
        </w:pBdr>
        <w:spacing w:before="6" w:lineRule="auto"/>
        <w:rPr>
          <w:color w:val="000000"/>
          <w:sz w:val="26"/>
          <w:szCs w:val="26"/>
        </w:rPr>
      </w:pPr>
      <w:r w:rsidDel="00000000" w:rsidR="00000000" w:rsidRPr="00000000">
        <w:rPr>
          <w:rtl w:val="0"/>
        </w:rPr>
      </w:r>
    </w:p>
    <w:p w:rsidR="00000000" w:rsidDel="00000000" w:rsidP="00000000" w:rsidRDefault="00000000" w:rsidRPr="00000000" w14:paraId="00000672">
      <w:pPr>
        <w:pBdr>
          <w:top w:space="0" w:sz="0" w:val="nil"/>
          <w:left w:space="0" w:sz="0" w:val="nil"/>
          <w:bottom w:space="0" w:sz="0" w:val="nil"/>
          <w:right w:space="0" w:sz="0" w:val="nil"/>
          <w:between w:space="0" w:sz="0" w:val="nil"/>
        </w:pBdr>
        <w:spacing w:after="17" w:lineRule="auto"/>
        <w:ind w:left="624" w:firstLine="0"/>
        <w:jc w:val="both"/>
        <w:rPr>
          <w:color w:val="000000"/>
          <w:sz w:val="24"/>
          <w:szCs w:val="24"/>
        </w:rPr>
      </w:pPr>
      <w:r w:rsidDel="00000000" w:rsidR="00000000" w:rsidRPr="00000000">
        <w:rPr>
          <w:color w:val="000000"/>
          <w:sz w:val="24"/>
          <w:szCs w:val="24"/>
          <w:rtl w:val="0"/>
        </w:rPr>
        <w:t xml:space="preserve">(*) Del proyecto se evaluarán aspectos tales como:</w:t>
      </w:r>
    </w:p>
    <w:p w:rsidR="00000000" w:rsidDel="00000000" w:rsidP="00000000" w:rsidRDefault="00000000" w:rsidRPr="00000000" w14:paraId="00000673">
      <w:pPr>
        <w:pBdr>
          <w:top w:space="0" w:sz="0" w:val="nil"/>
          <w:left w:space="0" w:sz="0" w:val="nil"/>
          <w:bottom w:space="0" w:sz="0" w:val="nil"/>
          <w:right w:space="0" w:sz="0" w:val="nil"/>
          <w:between w:space="0" w:sz="0" w:val="nil"/>
        </w:pBdr>
        <w:ind w:left="936" w:firstLine="0"/>
        <w:rPr>
          <w:color w:val="000000"/>
          <w:sz w:val="20"/>
          <w:szCs w:val="20"/>
        </w:rPr>
      </w:pPr>
      <w:r w:rsidDel="00000000" w:rsidR="00000000" w:rsidRPr="00000000">
        <w:rPr>
          <w:color w:val="000000"/>
          <w:sz w:val="20"/>
          <w:szCs w:val="20"/>
        </w:rPr>
        <w:drawing>
          <wp:inline distB="0" distT="0" distL="0" distR="0">
            <wp:extent cx="5243244" cy="3393852"/>
            <wp:effectExtent b="0" l="0" r="0" t="0"/>
            <wp:docPr id="167" name="image29.jpg"/>
            <a:graphic>
              <a:graphicData uri="http://schemas.openxmlformats.org/drawingml/2006/picture">
                <pic:pic>
                  <pic:nvPicPr>
                    <pic:cNvPr id="0" name="image29.jpg"/>
                    <pic:cNvPicPr preferRelativeResize="0"/>
                  </pic:nvPicPr>
                  <pic:blipFill>
                    <a:blip r:embed="rId31"/>
                    <a:srcRect b="0" l="0" r="0" t="0"/>
                    <a:stretch>
                      <a:fillRect/>
                    </a:stretch>
                  </pic:blipFill>
                  <pic:spPr>
                    <a:xfrm>
                      <a:off x="0" y="0"/>
                      <a:ext cx="5243244" cy="3393852"/>
                    </a:xfrm>
                    <a:prstGeom prst="rect"/>
                    <a:ln/>
                  </pic:spPr>
                </pic:pic>
              </a:graphicData>
            </a:graphic>
          </wp:inline>
        </w:drawing>
      </w:r>
      <w:r w:rsidDel="00000000" w:rsidR="00000000" w:rsidRPr="00000000">
        <w:rPr>
          <w:rtl w:val="0"/>
        </w:rPr>
      </w:r>
    </w:p>
    <w:p w:rsidR="00000000" w:rsidDel="00000000" w:rsidP="00000000" w:rsidRDefault="00000000" w:rsidRPr="00000000" w14:paraId="00000674">
      <w:pPr>
        <w:pBdr>
          <w:top w:space="0" w:sz="0" w:val="nil"/>
          <w:left w:space="0" w:sz="0" w:val="nil"/>
          <w:bottom w:space="0" w:sz="0" w:val="nil"/>
          <w:right w:space="0" w:sz="0" w:val="nil"/>
          <w:between w:space="0" w:sz="0" w:val="nil"/>
        </w:pBdr>
        <w:spacing w:before="145" w:line="246" w:lineRule="auto"/>
        <w:ind w:left="634" w:right="654" w:hanging="10"/>
        <w:jc w:val="both"/>
        <w:rPr>
          <w:color w:val="000000"/>
          <w:sz w:val="24"/>
          <w:szCs w:val="24"/>
        </w:rPr>
        <w:sectPr>
          <w:headerReference r:id="rId32" w:type="default"/>
          <w:type w:val="nextPage"/>
          <w:pgSz w:h="16840" w:w="11910" w:orient="portrait"/>
          <w:pgMar w:bottom="280" w:top="1000" w:left="780" w:right="480" w:header="386" w:footer="0"/>
        </w:sectPr>
      </w:pPr>
      <w:r w:rsidDel="00000000" w:rsidR="00000000" w:rsidRPr="00000000">
        <w:rPr>
          <w:color w:val="000000"/>
          <w:sz w:val="24"/>
          <w:szCs w:val="24"/>
          <w:rtl w:val="0"/>
        </w:rPr>
        <w:t xml:space="preserve">Para realizar la calificación debemos prestar atención al anexo donde se explican criterios de calificación acordados por el área de F.P.</w:t>
      </w:r>
    </w:p>
    <w:p w:rsidR="00000000" w:rsidDel="00000000" w:rsidP="00000000" w:rsidRDefault="00000000" w:rsidRPr="00000000" w14:paraId="00000675">
      <w:pPr>
        <w:pStyle w:val="Heading1"/>
        <w:numPr>
          <w:ilvl w:val="1"/>
          <w:numId w:val="58"/>
        </w:numPr>
        <w:tabs>
          <w:tab w:val="left" w:leader="none" w:pos="1201"/>
        </w:tabs>
        <w:spacing w:before="58" w:line="237" w:lineRule="auto"/>
        <w:ind w:left="638" w:right="1197" w:firstLine="0"/>
        <w:jc w:val="both"/>
        <w:rPr>
          <w:color w:val="365f91"/>
        </w:rPr>
      </w:pPr>
      <w:bookmarkStart w:colFirst="0" w:colLast="0" w:name="_heading=h.44sinio" w:id="17"/>
      <w:bookmarkEnd w:id="17"/>
      <w:r w:rsidDel="00000000" w:rsidR="00000000" w:rsidRPr="00000000">
        <w:rPr>
          <w:color w:val="365f91"/>
          <w:rtl w:val="0"/>
        </w:rPr>
        <w:t xml:space="preserve">Sistema extraordinario de evaluación para el alumnado que pierda el derecho de evaluación continua</w:t>
      </w:r>
    </w:p>
    <w:p w:rsidR="00000000" w:rsidDel="00000000" w:rsidP="00000000" w:rsidRDefault="00000000" w:rsidRPr="00000000" w14:paraId="00000676">
      <w:pPr>
        <w:pBdr>
          <w:top w:space="0" w:sz="0" w:val="nil"/>
          <w:left w:space="0" w:sz="0" w:val="nil"/>
          <w:bottom w:space="0" w:sz="0" w:val="nil"/>
          <w:right w:space="0" w:sz="0" w:val="nil"/>
          <w:between w:space="0" w:sz="0" w:val="nil"/>
        </w:pBdr>
        <w:spacing w:line="271" w:lineRule="auto"/>
        <w:ind w:left="624" w:firstLine="0"/>
        <w:jc w:val="both"/>
        <w:rPr>
          <w:color w:val="000000"/>
          <w:sz w:val="24"/>
          <w:szCs w:val="24"/>
        </w:rPr>
      </w:pPr>
      <w:r w:rsidDel="00000000" w:rsidR="00000000" w:rsidRPr="00000000">
        <w:rPr>
          <w:color w:val="000000"/>
          <w:sz w:val="24"/>
          <w:szCs w:val="24"/>
          <w:rtl w:val="0"/>
        </w:rPr>
        <w:t xml:space="preserve">En cuanto a los criterios de recuperación, se tendrán en cuenta los siguientes:</w:t>
      </w:r>
    </w:p>
    <w:p w:rsidR="00000000" w:rsidDel="00000000" w:rsidP="00000000" w:rsidRDefault="00000000" w:rsidRPr="00000000" w14:paraId="00000677">
      <w:pPr>
        <w:pBdr>
          <w:top w:space="0" w:sz="0" w:val="nil"/>
          <w:left w:space="0" w:sz="0" w:val="nil"/>
          <w:bottom w:space="0" w:sz="0" w:val="nil"/>
          <w:right w:space="0" w:sz="0" w:val="nil"/>
          <w:between w:space="0" w:sz="0" w:val="nil"/>
        </w:pBdr>
        <w:spacing w:before="115" w:line="249" w:lineRule="auto"/>
        <w:ind w:left="634" w:right="654" w:hanging="10"/>
        <w:jc w:val="both"/>
        <w:rPr>
          <w:color w:val="000000"/>
          <w:sz w:val="24"/>
          <w:szCs w:val="24"/>
        </w:rPr>
      </w:pPr>
      <w:r w:rsidDel="00000000" w:rsidR="00000000" w:rsidRPr="00000000">
        <w:rPr>
          <w:color w:val="000000"/>
          <w:sz w:val="24"/>
          <w:szCs w:val="24"/>
          <w:rtl w:val="0"/>
        </w:rPr>
        <w:t xml:space="preserve">1º.- Aquellos alumnos/as que, al término de la evaluación parcial, no alcancen los resultados de aprendizaje establecidos, realizarán nuevamente las fases del proyecto empresarial en las que hayan obtenido una calificación negativa.</w:t>
      </w:r>
    </w:p>
    <w:p w:rsidR="00000000" w:rsidDel="00000000" w:rsidP="00000000" w:rsidRDefault="00000000" w:rsidRPr="00000000" w14:paraId="00000678">
      <w:pPr>
        <w:pBdr>
          <w:top w:space="0" w:sz="0" w:val="nil"/>
          <w:left w:space="0" w:sz="0" w:val="nil"/>
          <w:bottom w:space="0" w:sz="0" w:val="nil"/>
          <w:right w:space="0" w:sz="0" w:val="nil"/>
          <w:between w:space="0" w:sz="0" w:val="nil"/>
        </w:pBdr>
        <w:spacing w:line="246" w:lineRule="auto"/>
        <w:ind w:left="634" w:right="653" w:hanging="10"/>
        <w:jc w:val="both"/>
        <w:rPr>
          <w:color w:val="000000"/>
          <w:sz w:val="24"/>
          <w:szCs w:val="24"/>
        </w:rPr>
      </w:pPr>
      <w:r w:rsidDel="00000000" w:rsidR="00000000" w:rsidRPr="00000000">
        <w:rPr>
          <w:color w:val="000000"/>
          <w:sz w:val="24"/>
          <w:szCs w:val="24"/>
          <w:rtl w:val="0"/>
        </w:rPr>
        <w:t xml:space="preserve">2º.- La calificación de las nuevas fases del proyecto empresarial, se regirán por criterios establecidos en el apartado relativo a los Instrumentos de evaluación.</w:t>
      </w:r>
    </w:p>
    <w:p w:rsidR="00000000" w:rsidDel="00000000" w:rsidP="00000000" w:rsidRDefault="00000000" w:rsidRPr="00000000" w14:paraId="00000679">
      <w:pPr>
        <w:pBdr>
          <w:top w:space="0" w:sz="0" w:val="nil"/>
          <w:left w:space="0" w:sz="0" w:val="nil"/>
          <w:bottom w:space="0" w:sz="0" w:val="nil"/>
          <w:right w:space="0" w:sz="0" w:val="nil"/>
          <w:between w:space="0" w:sz="0" w:val="nil"/>
        </w:pBdr>
        <w:spacing w:before="109" w:line="246" w:lineRule="auto"/>
        <w:ind w:left="634" w:right="646" w:hanging="10"/>
        <w:jc w:val="both"/>
        <w:rPr>
          <w:color w:val="000000"/>
          <w:sz w:val="24"/>
          <w:szCs w:val="24"/>
        </w:rPr>
      </w:pPr>
      <w:r w:rsidDel="00000000" w:rsidR="00000000" w:rsidRPr="00000000">
        <w:rPr>
          <w:color w:val="000000"/>
          <w:sz w:val="24"/>
          <w:szCs w:val="24"/>
          <w:rtl w:val="0"/>
        </w:rPr>
        <w:t xml:space="preserve">3º.- Los alumnos/as que finalizada las dos evaluaciones parciales tengan una calificación negativa en el módulo, o aquellos que quieran mejorar la calificación obtenida en el mismo, asistirán a las actividades de refuerzo que a tal efecto se </w:t>
      </w:r>
      <w:r w:rsidDel="00000000" w:rsidR="00000000" w:rsidRPr="00000000">
        <w:rPr>
          <w:sz w:val="24"/>
          <w:szCs w:val="24"/>
          <w:rtl w:val="0"/>
        </w:rPr>
        <w:t xml:space="preserve">organizará</w:t>
      </w:r>
      <w:r w:rsidDel="00000000" w:rsidR="00000000" w:rsidRPr="00000000">
        <w:rPr>
          <w:color w:val="000000"/>
          <w:sz w:val="24"/>
          <w:szCs w:val="24"/>
          <w:rtl w:val="0"/>
        </w:rPr>
        <w:t xml:space="preserve"> en el periodo comprendido entre la evaluación previa a la realización del módulo profesional de formación en centros de trabajo y la sesión de evaluación final.</w:t>
      </w:r>
    </w:p>
    <w:p w:rsidR="00000000" w:rsidDel="00000000" w:rsidP="00000000" w:rsidRDefault="00000000" w:rsidRPr="00000000" w14:paraId="0000067A">
      <w:pPr>
        <w:pBdr>
          <w:top w:space="0" w:sz="0" w:val="nil"/>
          <w:left w:space="0" w:sz="0" w:val="nil"/>
          <w:bottom w:space="0" w:sz="0" w:val="nil"/>
          <w:right w:space="0" w:sz="0" w:val="nil"/>
          <w:between w:space="0" w:sz="0" w:val="nil"/>
        </w:pBdr>
        <w:ind w:left="708.6614173228347" w:right="587.0078740157493" w:firstLine="0"/>
        <w:rPr>
          <w:sz w:val="24"/>
          <w:szCs w:val="24"/>
          <w:u w:val="single"/>
        </w:rPr>
      </w:pPr>
      <w:r w:rsidDel="00000000" w:rsidR="00000000" w:rsidRPr="00000000">
        <w:rPr>
          <w:sz w:val="26"/>
          <w:szCs w:val="26"/>
          <w:rtl w:val="0"/>
        </w:rPr>
        <w:t xml:space="preserve">          </w:t>
      </w:r>
      <w:r w:rsidDel="00000000" w:rsidR="00000000" w:rsidRPr="00000000">
        <w:rPr>
          <w:sz w:val="24"/>
          <w:szCs w:val="24"/>
          <w:u w:val="single"/>
          <w:rtl w:val="0"/>
        </w:rPr>
        <w:t xml:space="preserve">Para evaluar a los alumno/as por trimestres es necesario que asistan a clases mínimo el 80 por ciento, si   el alumno/a falta más del 20 por ciento no tendrá derecho a evaluación por trimestre y tendrá que presentarse a una prueba final para aprobar la asignatura.</w:t>
      </w:r>
    </w:p>
    <w:p w:rsidR="00000000" w:rsidDel="00000000" w:rsidP="00000000" w:rsidRDefault="00000000" w:rsidRPr="00000000" w14:paraId="0000067B">
      <w:pPr>
        <w:pBdr>
          <w:top w:space="0" w:sz="0" w:val="nil"/>
          <w:left w:space="0" w:sz="0" w:val="nil"/>
          <w:bottom w:space="0" w:sz="0" w:val="nil"/>
          <w:right w:space="0" w:sz="0" w:val="nil"/>
          <w:between w:space="0" w:sz="0" w:val="nil"/>
        </w:pBdr>
        <w:ind w:left="708.6614173228347" w:right="587.0078740157493" w:firstLine="0"/>
        <w:rPr>
          <w:sz w:val="26"/>
          <w:szCs w:val="26"/>
          <w:u w:val="single"/>
        </w:rPr>
      </w:pPr>
      <w:r w:rsidDel="00000000" w:rsidR="00000000" w:rsidRPr="00000000">
        <w:rPr>
          <w:rtl w:val="0"/>
        </w:rPr>
      </w:r>
    </w:p>
    <w:p w:rsidR="00000000" w:rsidDel="00000000" w:rsidP="00000000" w:rsidRDefault="00000000" w:rsidRPr="00000000" w14:paraId="0000067C">
      <w:pPr>
        <w:pStyle w:val="Heading1"/>
        <w:numPr>
          <w:ilvl w:val="0"/>
          <w:numId w:val="55"/>
        </w:numPr>
        <w:tabs>
          <w:tab w:val="left" w:leader="none" w:pos="1158"/>
        </w:tabs>
        <w:spacing w:before="223" w:lineRule="auto"/>
        <w:ind w:left="1157" w:hanging="500"/>
        <w:jc w:val="both"/>
        <w:rPr/>
      </w:pPr>
      <w:bookmarkStart w:colFirst="0" w:colLast="0" w:name="_heading=h.2jxsxqh" w:id="18"/>
      <w:bookmarkEnd w:id="18"/>
      <w:r w:rsidDel="00000000" w:rsidR="00000000" w:rsidRPr="00000000">
        <w:rPr>
          <w:color w:val="1f487c"/>
          <w:rtl w:val="0"/>
        </w:rPr>
        <w:t xml:space="preserve">ATENCIÓN A LA DIVERSIDAD</w:t>
      </w:r>
      <w:r w:rsidDel="00000000" w:rsidR="00000000" w:rsidRPr="00000000">
        <w:rPr>
          <w:rtl w:val="0"/>
        </w:rPr>
      </w:r>
    </w:p>
    <w:p w:rsidR="00000000" w:rsidDel="00000000" w:rsidP="00000000" w:rsidRDefault="00000000" w:rsidRPr="00000000" w14:paraId="0000067D">
      <w:pPr>
        <w:pBdr>
          <w:top w:space="0" w:sz="0" w:val="nil"/>
          <w:left w:space="0" w:sz="0" w:val="nil"/>
          <w:bottom w:space="0" w:sz="0" w:val="nil"/>
          <w:right w:space="0" w:sz="0" w:val="nil"/>
          <w:between w:space="0" w:sz="0" w:val="nil"/>
        </w:pBdr>
        <w:spacing w:before="9" w:lineRule="auto"/>
        <w:rPr>
          <w:b w:val="1"/>
          <w:color w:val="000000"/>
          <w:sz w:val="32"/>
          <w:szCs w:val="32"/>
        </w:rPr>
      </w:pPr>
      <w:r w:rsidDel="00000000" w:rsidR="00000000" w:rsidRPr="00000000">
        <w:rPr>
          <w:rtl w:val="0"/>
        </w:rPr>
      </w:r>
    </w:p>
    <w:p w:rsidR="00000000" w:rsidDel="00000000" w:rsidP="00000000" w:rsidRDefault="00000000" w:rsidRPr="00000000" w14:paraId="0000067E">
      <w:pPr>
        <w:pBdr>
          <w:top w:space="0" w:sz="0" w:val="nil"/>
          <w:left w:space="0" w:sz="0" w:val="nil"/>
          <w:bottom w:space="0" w:sz="0" w:val="nil"/>
          <w:right w:space="0" w:sz="0" w:val="nil"/>
          <w:between w:space="0" w:sz="0" w:val="nil"/>
        </w:pBdr>
        <w:spacing w:before="1" w:line="246" w:lineRule="auto"/>
        <w:ind w:left="634" w:right="649" w:hanging="10"/>
        <w:jc w:val="both"/>
        <w:rPr>
          <w:color w:val="000000"/>
          <w:sz w:val="24"/>
          <w:szCs w:val="24"/>
        </w:rPr>
      </w:pPr>
      <w:r w:rsidDel="00000000" w:rsidR="00000000" w:rsidRPr="00000000">
        <w:rPr>
          <w:color w:val="000000"/>
          <w:sz w:val="24"/>
          <w:szCs w:val="24"/>
          <w:rtl w:val="0"/>
        </w:rPr>
        <w:t xml:space="preserve">La atención a la diversidad figura como uno de los principios y fines de la LOE de 2006 (artículo 1e) siendo que el Real Decreto 62/2022 que establece la ordenación de la FP del sistema educativo, en su artículo 3.2 y en la disposición adicional segunda señala la necesidad de garantizar la accesibilidad universal a las enseñanzas de formación profesional.</w:t>
      </w:r>
    </w:p>
    <w:p w:rsidR="00000000" w:rsidDel="00000000" w:rsidP="00000000" w:rsidRDefault="00000000" w:rsidRPr="00000000" w14:paraId="0000067F">
      <w:pPr>
        <w:pBdr>
          <w:top w:space="0" w:sz="0" w:val="nil"/>
          <w:left w:space="0" w:sz="0" w:val="nil"/>
          <w:bottom w:space="0" w:sz="0" w:val="nil"/>
          <w:right w:space="0" w:sz="0" w:val="nil"/>
          <w:between w:space="0" w:sz="0" w:val="nil"/>
        </w:pBdr>
        <w:spacing w:before="5" w:line="249" w:lineRule="auto"/>
        <w:ind w:left="634" w:right="651" w:hanging="10"/>
        <w:jc w:val="both"/>
        <w:rPr>
          <w:color w:val="000000"/>
          <w:sz w:val="24"/>
          <w:szCs w:val="24"/>
        </w:rPr>
      </w:pPr>
      <w:r w:rsidDel="00000000" w:rsidR="00000000" w:rsidRPr="00000000">
        <w:rPr>
          <w:color w:val="000000"/>
          <w:sz w:val="24"/>
          <w:szCs w:val="24"/>
          <w:rtl w:val="0"/>
        </w:rPr>
        <w:t xml:space="preserve">Así pues, se hace necesario que la programación didáctica tenga en cuenta las necesidades individuales que presentan los alumnos que cursan el módulo. Para ello se plantearán actividades de recuperación, refuerzo y ampliación para el alumnado que así lo requiera. En el caso de este módulo profesional, teniendo en cuenta la estrategia metodológica prevista, creemos que se podrán identificar las necesidades individuales y especiales que algunos alumnos presentan, así como darles respuesta con prontitud. Por ejemplo, se plantea la oportunidad de que alumnos más aventajados en la resolución de las tareas sean quienes tutoricen a aquellos que muestran dificultades en el aprendizaje. Ello supondrá diversas ventajas, tales como:</w:t>
      </w:r>
    </w:p>
    <w:p w:rsidR="00000000" w:rsidDel="00000000" w:rsidP="00000000" w:rsidRDefault="00000000" w:rsidRPr="00000000" w14:paraId="00000680">
      <w:pPr>
        <w:numPr>
          <w:ilvl w:val="0"/>
          <w:numId w:val="59"/>
        </w:numPr>
        <w:pBdr>
          <w:top w:space="0" w:sz="0" w:val="nil"/>
          <w:left w:space="0" w:sz="0" w:val="nil"/>
          <w:bottom w:space="0" w:sz="0" w:val="nil"/>
          <w:right w:space="0" w:sz="0" w:val="nil"/>
          <w:between w:space="0" w:sz="0" w:val="nil"/>
        </w:pBdr>
        <w:tabs>
          <w:tab w:val="left" w:leader="none" w:pos="2055"/>
        </w:tabs>
        <w:spacing w:line="249" w:lineRule="auto"/>
        <w:ind w:left="1356" w:right="650" w:hanging="10"/>
        <w:jc w:val="both"/>
        <w:rPr>
          <w:color w:val="000000"/>
          <w:sz w:val="24"/>
          <w:szCs w:val="24"/>
        </w:rPr>
      </w:pPr>
      <w:r w:rsidDel="00000000" w:rsidR="00000000" w:rsidRPr="00000000">
        <w:rPr>
          <w:color w:val="000000"/>
          <w:sz w:val="24"/>
          <w:szCs w:val="24"/>
          <w:rtl w:val="0"/>
        </w:rPr>
        <w:t xml:space="preserve">Reconocimiento y refuerzo de lo aprendido para aquellos que ejercen de tutores de alumnos con dificultades.</w:t>
      </w:r>
    </w:p>
    <w:p w:rsidR="00000000" w:rsidDel="00000000" w:rsidP="00000000" w:rsidRDefault="00000000" w:rsidRPr="00000000" w14:paraId="00000681">
      <w:pPr>
        <w:numPr>
          <w:ilvl w:val="0"/>
          <w:numId w:val="59"/>
        </w:numPr>
        <w:pBdr>
          <w:top w:space="0" w:sz="0" w:val="nil"/>
          <w:left w:space="0" w:sz="0" w:val="nil"/>
          <w:bottom w:space="0" w:sz="0" w:val="nil"/>
          <w:right w:space="0" w:sz="0" w:val="nil"/>
          <w:between w:space="0" w:sz="0" w:val="nil"/>
        </w:pBdr>
        <w:tabs>
          <w:tab w:val="left" w:leader="none" w:pos="2055"/>
        </w:tabs>
        <w:spacing w:line="249" w:lineRule="auto"/>
        <w:ind w:left="1356" w:right="646" w:hanging="10"/>
        <w:jc w:val="both"/>
        <w:rPr>
          <w:color w:val="000000"/>
          <w:sz w:val="24"/>
          <w:szCs w:val="24"/>
        </w:rPr>
      </w:pPr>
      <w:r w:rsidDel="00000000" w:rsidR="00000000" w:rsidRPr="00000000">
        <w:rPr>
          <w:color w:val="000000"/>
          <w:sz w:val="24"/>
          <w:szCs w:val="24"/>
          <w:rtl w:val="0"/>
        </w:rPr>
        <w:t xml:space="preserve">Mejora de la motivación para aprender por parte de los alumnos con dificultades, en tanto que son sus propios compañeros quienes les acompañan en el aprendizaje y les ayudan a superar las dificultades.</w:t>
      </w:r>
    </w:p>
    <w:p w:rsidR="00000000" w:rsidDel="00000000" w:rsidP="00000000" w:rsidRDefault="00000000" w:rsidRPr="00000000" w14:paraId="00000682">
      <w:pPr>
        <w:numPr>
          <w:ilvl w:val="0"/>
          <w:numId w:val="59"/>
        </w:numPr>
        <w:pBdr>
          <w:top w:space="0" w:sz="0" w:val="nil"/>
          <w:left w:space="0" w:sz="0" w:val="nil"/>
          <w:bottom w:space="0" w:sz="0" w:val="nil"/>
          <w:right w:space="0" w:sz="0" w:val="nil"/>
          <w:between w:space="0" w:sz="0" w:val="nil"/>
        </w:pBdr>
        <w:tabs>
          <w:tab w:val="left" w:leader="none" w:pos="2055"/>
        </w:tabs>
        <w:spacing w:line="246" w:lineRule="auto"/>
        <w:ind w:left="1356" w:right="652" w:hanging="10"/>
        <w:jc w:val="both"/>
        <w:rPr>
          <w:color w:val="000000"/>
          <w:sz w:val="24"/>
          <w:szCs w:val="24"/>
        </w:rPr>
      </w:pPr>
      <w:r w:rsidDel="00000000" w:rsidR="00000000" w:rsidRPr="00000000">
        <w:rPr>
          <w:color w:val="000000"/>
          <w:sz w:val="24"/>
          <w:szCs w:val="24"/>
          <w:rtl w:val="0"/>
        </w:rPr>
        <w:t xml:space="preserve">Fomento del trabajo colaborativo que cohesionan al grupo y, en última instancia, favorece el ambiente de aprendizaje en el aula</w:t>
      </w:r>
    </w:p>
    <w:p w:rsidR="00000000" w:rsidDel="00000000" w:rsidP="00000000" w:rsidRDefault="00000000" w:rsidRPr="00000000" w14:paraId="00000683">
      <w:pPr>
        <w:pBdr>
          <w:top w:space="0" w:sz="0" w:val="nil"/>
          <w:left w:space="0" w:sz="0" w:val="nil"/>
          <w:bottom w:space="0" w:sz="0" w:val="nil"/>
          <w:right w:space="0" w:sz="0" w:val="nil"/>
          <w:between w:space="0" w:sz="0" w:val="nil"/>
        </w:pBdr>
        <w:tabs>
          <w:tab w:val="left" w:leader="none" w:pos="2055"/>
        </w:tabs>
        <w:spacing w:line="246" w:lineRule="auto"/>
        <w:ind w:right="652"/>
        <w:jc w:val="both"/>
        <w:rPr>
          <w:color w:val="000000"/>
          <w:sz w:val="24"/>
          <w:szCs w:val="24"/>
        </w:rPr>
      </w:pPr>
      <w:r w:rsidDel="00000000" w:rsidR="00000000" w:rsidRPr="00000000">
        <w:rPr>
          <w:color w:val="000000"/>
          <w:sz w:val="24"/>
          <w:szCs w:val="24"/>
          <w:rtl w:val="0"/>
        </w:rPr>
        <w:t xml:space="preserve">            Este año tenemos un alumno NEAE con autismo para mejorar su aprendizaje:</w:t>
      </w:r>
    </w:p>
    <w:p w:rsidR="00000000" w:rsidDel="00000000" w:rsidP="00000000" w:rsidRDefault="00000000" w:rsidRPr="00000000" w14:paraId="00000684">
      <w:pPr>
        <w:pBdr>
          <w:top w:space="0" w:sz="0" w:val="nil"/>
          <w:left w:space="0" w:sz="0" w:val="nil"/>
          <w:bottom w:space="0" w:sz="0" w:val="nil"/>
          <w:right w:space="0" w:sz="0" w:val="nil"/>
          <w:between w:space="0" w:sz="0" w:val="nil"/>
        </w:pBdr>
        <w:tabs>
          <w:tab w:val="left" w:leader="none" w:pos="2055"/>
        </w:tabs>
        <w:spacing w:line="246" w:lineRule="auto"/>
        <w:ind w:right="652"/>
        <w:jc w:val="both"/>
        <w:rPr>
          <w:color w:val="000000"/>
          <w:sz w:val="24"/>
          <w:szCs w:val="24"/>
        </w:rPr>
      </w:pPr>
      <w:r w:rsidDel="00000000" w:rsidR="00000000" w:rsidRPr="00000000">
        <w:rPr>
          <w:color w:val="000000"/>
          <w:sz w:val="24"/>
          <w:szCs w:val="24"/>
          <w:rtl w:val="0"/>
        </w:rPr>
        <w:t xml:space="preserve">                      .  Ampliaremos el tiempo en el proyecto si es necesario</w:t>
      </w:r>
    </w:p>
    <w:p w:rsidR="00000000" w:rsidDel="00000000" w:rsidP="00000000" w:rsidRDefault="00000000" w:rsidRPr="00000000" w14:paraId="00000685">
      <w:pPr>
        <w:pBdr>
          <w:top w:space="0" w:sz="0" w:val="nil"/>
          <w:left w:space="0" w:sz="0" w:val="nil"/>
          <w:bottom w:space="0" w:sz="0" w:val="nil"/>
          <w:right w:space="0" w:sz="0" w:val="nil"/>
          <w:between w:space="0" w:sz="0" w:val="nil"/>
        </w:pBdr>
        <w:tabs>
          <w:tab w:val="left" w:leader="none" w:pos="2055"/>
        </w:tabs>
        <w:spacing w:line="246" w:lineRule="auto"/>
        <w:ind w:right="652"/>
        <w:jc w:val="both"/>
        <w:rPr>
          <w:color w:val="000000"/>
          <w:sz w:val="24"/>
          <w:szCs w:val="24"/>
        </w:rPr>
      </w:pPr>
      <w:r w:rsidDel="00000000" w:rsidR="00000000" w:rsidRPr="00000000">
        <w:rPr>
          <w:color w:val="000000"/>
          <w:sz w:val="24"/>
          <w:szCs w:val="24"/>
          <w:rtl w:val="0"/>
        </w:rPr>
        <w:t xml:space="preserve">                      .  Los trabajos los haremos en grupos pequeños</w:t>
      </w:r>
    </w:p>
    <w:p w:rsidR="00000000" w:rsidDel="00000000" w:rsidP="00000000" w:rsidRDefault="00000000" w:rsidRPr="00000000" w14:paraId="00000686">
      <w:pPr>
        <w:pBdr>
          <w:top w:space="0" w:sz="0" w:val="nil"/>
          <w:left w:space="0" w:sz="0" w:val="nil"/>
          <w:bottom w:space="0" w:sz="0" w:val="nil"/>
          <w:right w:space="0" w:sz="0" w:val="nil"/>
          <w:between w:space="0" w:sz="0" w:val="nil"/>
        </w:pBdr>
        <w:tabs>
          <w:tab w:val="left" w:leader="none" w:pos="2055"/>
        </w:tabs>
        <w:spacing w:line="246" w:lineRule="auto"/>
        <w:ind w:right="652"/>
        <w:jc w:val="both"/>
        <w:rPr>
          <w:color w:val="000000"/>
          <w:sz w:val="24"/>
          <w:szCs w:val="24"/>
        </w:rPr>
      </w:pPr>
      <w:r w:rsidDel="00000000" w:rsidR="00000000" w:rsidRPr="00000000">
        <w:rPr>
          <w:color w:val="000000"/>
          <w:sz w:val="24"/>
          <w:szCs w:val="24"/>
          <w:rtl w:val="0"/>
        </w:rPr>
        <w:t xml:space="preserve">                      .  Asignamos un compañero de referencia para facilitar integración y apoyo</w:t>
      </w:r>
    </w:p>
    <w:p w:rsidR="00000000" w:rsidDel="00000000" w:rsidP="00000000" w:rsidRDefault="00000000" w:rsidRPr="00000000" w14:paraId="00000687">
      <w:pPr>
        <w:pBdr>
          <w:top w:space="0" w:sz="0" w:val="nil"/>
          <w:left w:space="0" w:sz="0" w:val="nil"/>
          <w:bottom w:space="0" w:sz="0" w:val="nil"/>
          <w:right w:space="0" w:sz="0" w:val="nil"/>
          <w:between w:space="0" w:sz="0" w:val="nil"/>
        </w:pBdr>
        <w:tabs>
          <w:tab w:val="left" w:leader="none" w:pos="2055"/>
        </w:tabs>
        <w:spacing w:line="246" w:lineRule="auto"/>
        <w:ind w:right="652"/>
        <w:jc w:val="both"/>
        <w:rPr>
          <w:color w:val="000000"/>
          <w:sz w:val="24"/>
          <w:szCs w:val="24"/>
        </w:rPr>
      </w:pPr>
      <w:r w:rsidDel="00000000" w:rsidR="00000000" w:rsidRPr="00000000">
        <w:rPr>
          <w:color w:val="000000"/>
          <w:sz w:val="24"/>
          <w:szCs w:val="24"/>
          <w:rtl w:val="0"/>
        </w:rPr>
        <w:t xml:space="preserve">                      .  Le daré tareas concretas y estructuradas.</w:t>
      </w:r>
    </w:p>
    <w:p w:rsidR="00000000" w:rsidDel="00000000" w:rsidP="00000000" w:rsidRDefault="00000000" w:rsidRPr="00000000" w14:paraId="00000688">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689">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68A">
      <w:pPr>
        <w:pStyle w:val="Heading1"/>
        <w:numPr>
          <w:ilvl w:val="0"/>
          <w:numId w:val="55"/>
        </w:numPr>
        <w:tabs>
          <w:tab w:val="left" w:leader="none" w:pos="1088"/>
        </w:tabs>
        <w:spacing w:before="197" w:lineRule="auto"/>
        <w:ind w:left="1087" w:hanging="430"/>
        <w:jc w:val="both"/>
        <w:rPr/>
      </w:pPr>
      <w:bookmarkStart w:colFirst="0" w:colLast="0" w:name="_heading=h.z337ya" w:id="19"/>
      <w:bookmarkEnd w:id="19"/>
      <w:r w:rsidDel="00000000" w:rsidR="00000000" w:rsidRPr="00000000">
        <w:rPr>
          <w:color w:val="1f487c"/>
          <w:rtl w:val="0"/>
        </w:rPr>
        <w:t xml:space="preserve">ACTIVIDADES COMPLEMENTARIAS</w:t>
      </w:r>
      <w:r w:rsidDel="00000000" w:rsidR="00000000" w:rsidRPr="00000000">
        <w:rPr>
          <w:rtl w:val="0"/>
        </w:rPr>
      </w:r>
    </w:p>
    <w:p w:rsidR="00000000" w:rsidDel="00000000" w:rsidP="00000000" w:rsidRDefault="00000000" w:rsidRPr="00000000" w14:paraId="0000068B">
      <w:pPr>
        <w:pBdr>
          <w:top w:space="0" w:sz="0" w:val="nil"/>
          <w:left w:space="0" w:sz="0" w:val="nil"/>
          <w:bottom w:space="0" w:sz="0" w:val="nil"/>
          <w:right w:space="0" w:sz="0" w:val="nil"/>
          <w:between w:space="0" w:sz="0" w:val="nil"/>
        </w:pBdr>
        <w:spacing w:before="10" w:lineRule="auto"/>
        <w:rPr>
          <w:b w:val="1"/>
          <w:color w:val="000000"/>
          <w:sz w:val="32"/>
          <w:szCs w:val="32"/>
        </w:rPr>
      </w:pPr>
      <w:r w:rsidDel="00000000" w:rsidR="00000000" w:rsidRPr="00000000">
        <w:rPr>
          <w:rtl w:val="0"/>
        </w:rPr>
      </w:r>
    </w:p>
    <w:p w:rsidR="00000000" w:rsidDel="00000000" w:rsidP="00000000" w:rsidRDefault="00000000" w:rsidRPr="00000000" w14:paraId="0000068C">
      <w:pPr>
        <w:pBdr>
          <w:top w:space="0" w:sz="0" w:val="nil"/>
          <w:left w:space="0" w:sz="0" w:val="nil"/>
          <w:bottom w:space="0" w:sz="0" w:val="nil"/>
          <w:right w:space="0" w:sz="0" w:val="nil"/>
          <w:between w:space="0" w:sz="0" w:val="nil"/>
        </w:pBdr>
        <w:spacing w:line="246" w:lineRule="auto"/>
        <w:ind w:left="1008" w:right="647" w:hanging="10"/>
        <w:jc w:val="both"/>
        <w:rPr>
          <w:color w:val="000000"/>
          <w:sz w:val="24"/>
          <w:szCs w:val="24"/>
        </w:rPr>
      </w:pPr>
      <w:r w:rsidDel="00000000" w:rsidR="00000000" w:rsidRPr="00000000">
        <w:rPr>
          <w:color w:val="000000"/>
          <w:sz w:val="24"/>
          <w:szCs w:val="24"/>
          <w:rtl w:val="0"/>
        </w:rPr>
        <w:t xml:space="preserve">Al objeto de contextualizar al máximo nuestro proceso de enseñanza-aprendizaje, dentro de nuestro departamento se podría proponer la realización de las siguientes actividades extraescolares, de las cuales se informará debidamente al Jefe de Departamento de </w:t>
      </w:r>
    </w:p>
    <w:p w:rsidR="00000000" w:rsidDel="00000000" w:rsidP="00000000" w:rsidRDefault="00000000" w:rsidRPr="00000000" w14:paraId="0000068D">
      <w:pPr>
        <w:pBdr>
          <w:top w:space="0" w:sz="0" w:val="nil"/>
          <w:left w:space="0" w:sz="0" w:val="nil"/>
          <w:bottom w:space="0" w:sz="0" w:val="nil"/>
          <w:right w:space="0" w:sz="0" w:val="nil"/>
          <w:between w:space="0" w:sz="0" w:val="nil"/>
        </w:pBdr>
        <w:spacing w:line="246" w:lineRule="auto"/>
        <w:ind w:left="1008" w:right="647" w:hanging="10"/>
        <w:jc w:val="both"/>
        <w:rPr>
          <w:sz w:val="24"/>
          <w:szCs w:val="24"/>
        </w:rPr>
      </w:pPr>
      <w:r w:rsidDel="00000000" w:rsidR="00000000" w:rsidRPr="00000000">
        <w:rPr>
          <w:rtl w:val="0"/>
        </w:rPr>
      </w:r>
    </w:p>
    <w:p w:rsidR="00000000" w:rsidDel="00000000" w:rsidP="00000000" w:rsidRDefault="00000000" w:rsidRPr="00000000" w14:paraId="0000068E">
      <w:pPr>
        <w:pBdr>
          <w:top w:space="0" w:sz="0" w:val="nil"/>
          <w:left w:space="0" w:sz="0" w:val="nil"/>
          <w:bottom w:space="0" w:sz="0" w:val="nil"/>
          <w:right w:space="0" w:sz="0" w:val="nil"/>
          <w:between w:space="0" w:sz="0" w:val="nil"/>
        </w:pBdr>
        <w:spacing w:line="246" w:lineRule="auto"/>
        <w:ind w:left="1008" w:right="647" w:hanging="10"/>
        <w:jc w:val="both"/>
        <w:rPr>
          <w:sz w:val="24"/>
          <w:szCs w:val="24"/>
        </w:rPr>
      </w:pPr>
      <w:r w:rsidDel="00000000" w:rsidR="00000000" w:rsidRPr="00000000">
        <w:rPr>
          <w:rtl w:val="0"/>
        </w:rPr>
      </w:r>
    </w:p>
    <w:p w:rsidR="00000000" w:rsidDel="00000000" w:rsidP="00000000" w:rsidRDefault="00000000" w:rsidRPr="00000000" w14:paraId="0000068F">
      <w:pPr>
        <w:pBdr>
          <w:top w:space="0" w:sz="0" w:val="nil"/>
          <w:left w:space="0" w:sz="0" w:val="nil"/>
          <w:bottom w:space="0" w:sz="0" w:val="nil"/>
          <w:right w:space="0" w:sz="0" w:val="nil"/>
          <w:between w:space="0" w:sz="0" w:val="nil"/>
        </w:pBdr>
        <w:spacing w:line="246" w:lineRule="auto"/>
        <w:ind w:left="1008" w:right="647" w:hanging="10"/>
        <w:jc w:val="both"/>
        <w:rPr>
          <w:color w:val="000000"/>
          <w:sz w:val="24"/>
          <w:szCs w:val="24"/>
        </w:rPr>
      </w:pPr>
      <w:r w:rsidDel="00000000" w:rsidR="00000000" w:rsidRPr="00000000">
        <w:rPr>
          <w:color w:val="000000"/>
          <w:sz w:val="24"/>
          <w:szCs w:val="24"/>
          <w:rtl w:val="0"/>
        </w:rPr>
        <w:t xml:space="preserve">Actividades Extraescolares, debiendo constar asimismo en el Plan de Centro:</w:t>
      </w:r>
    </w:p>
    <w:p w:rsidR="00000000" w:rsidDel="00000000" w:rsidP="00000000" w:rsidRDefault="00000000" w:rsidRPr="00000000" w14:paraId="00000690">
      <w:pPr>
        <w:numPr>
          <w:ilvl w:val="0"/>
          <w:numId w:val="60"/>
        </w:numPr>
        <w:pBdr>
          <w:top w:space="0" w:sz="0" w:val="nil"/>
          <w:left w:space="0" w:sz="0" w:val="nil"/>
          <w:bottom w:space="0" w:sz="0" w:val="nil"/>
          <w:right w:space="0" w:sz="0" w:val="nil"/>
          <w:between w:space="0" w:sz="0" w:val="nil"/>
        </w:pBdr>
        <w:tabs>
          <w:tab w:val="left" w:leader="none" w:pos="1347"/>
        </w:tabs>
        <w:spacing w:before="73" w:lineRule="auto"/>
        <w:ind w:left="1346" w:hanging="349.00000000000006"/>
        <w:jc w:val="both"/>
        <w:rPr>
          <w:color w:val="000000"/>
          <w:sz w:val="24"/>
          <w:szCs w:val="24"/>
        </w:rPr>
      </w:pPr>
      <w:r w:rsidDel="00000000" w:rsidR="00000000" w:rsidRPr="00000000">
        <w:rPr>
          <w:color w:val="000000"/>
          <w:sz w:val="24"/>
          <w:szCs w:val="24"/>
          <w:rtl w:val="0"/>
        </w:rPr>
        <w:t xml:space="preserve">Visita al Ayuntamiento de Sevilla y Archivo de Indias</w:t>
      </w:r>
    </w:p>
    <w:p w:rsidR="00000000" w:rsidDel="00000000" w:rsidP="00000000" w:rsidRDefault="00000000" w:rsidRPr="00000000" w14:paraId="00000691">
      <w:pPr>
        <w:numPr>
          <w:ilvl w:val="0"/>
          <w:numId w:val="60"/>
        </w:numPr>
        <w:pBdr>
          <w:top w:space="0" w:sz="0" w:val="nil"/>
          <w:left w:space="0" w:sz="0" w:val="nil"/>
          <w:bottom w:space="0" w:sz="0" w:val="nil"/>
          <w:right w:space="0" w:sz="0" w:val="nil"/>
          <w:between w:space="0" w:sz="0" w:val="nil"/>
        </w:pBdr>
        <w:tabs>
          <w:tab w:val="left" w:leader="none" w:pos="1347"/>
        </w:tabs>
        <w:spacing w:before="83" w:lineRule="auto"/>
        <w:ind w:left="1346" w:hanging="349.00000000000006"/>
        <w:jc w:val="both"/>
        <w:rPr>
          <w:color w:val="000000"/>
          <w:sz w:val="24"/>
          <w:szCs w:val="24"/>
        </w:rPr>
        <w:sectPr>
          <w:type w:val="nextPage"/>
          <w:pgSz w:h="16840" w:w="11910" w:orient="portrait"/>
          <w:pgMar w:bottom="280" w:top="1060" w:left="780" w:right="480" w:header="386" w:footer="0"/>
        </w:sectPr>
      </w:pPr>
      <w:r w:rsidDel="00000000" w:rsidR="00000000" w:rsidRPr="00000000">
        <w:rPr>
          <w:color w:val="000000"/>
          <w:sz w:val="24"/>
          <w:szCs w:val="24"/>
          <w:rtl w:val="0"/>
        </w:rPr>
        <w:t xml:space="preserve">Visita a una empresa de selección de personal. </w:t>
      </w:r>
      <w:r w:rsidDel="00000000" w:rsidR="00000000" w:rsidRPr="00000000">
        <w:rPr>
          <w:rtl w:val="0"/>
        </w:rPr>
      </w:r>
    </w:p>
    <w:p w:rsidR="00000000" w:rsidDel="00000000" w:rsidP="00000000" w:rsidRDefault="00000000" w:rsidRPr="00000000" w14:paraId="00000692">
      <w:pPr>
        <w:numPr>
          <w:ilvl w:val="0"/>
          <w:numId w:val="60"/>
        </w:numPr>
        <w:pBdr>
          <w:top w:space="0" w:sz="0" w:val="nil"/>
          <w:left w:space="0" w:sz="0" w:val="nil"/>
          <w:bottom w:space="0" w:sz="0" w:val="nil"/>
          <w:right w:space="0" w:sz="0" w:val="nil"/>
          <w:between w:space="0" w:sz="0" w:val="nil"/>
        </w:pBdr>
        <w:tabs>
          <w:tab w:val="left" w:leader="none" w:pos="1346"/>
          <w:tab w:val="left" w:leader="none" w:pos="1347"/>
        </w:tabs>
        <w:spacing w:before="54" w:lineRule="auto"/>
        <w:ind w:left="1346" w:hanging="349.00000000000006"/>
        <w:rPr>
          <w:color w:val="000000"/>
          <w:sz w:val="24"/>
          <w:szCs w:val="24"/>
        </w:rPr>
      </w:pPr>
      <w:r w:rsidDel="00000000" w:rsidR="00000000" w:rsidRPr="00000000">
        <w:rPr>
          <w:color w:val="000000"/>
          <w:sz w:val="24"/>
          <w:szCs w:val="24"/>
          <w:rtl w:val="0"/>
        </w:rPr>
        <w:t xml:space="preserve">Visita al Banco de España de Sevilla.</w:t>
      </w:r>
    </w:p>
    <w:p w:rsidR="00000000" w:rsidDel="00000000" w:rsidP="00000000" w:rsidRDefault="00000000" w:rsidRPr="00000000" w14:paraId="00000693">
      <w:pPr>
        <w:numPr>
          <w:ilvl w:val="0"/>
          <w:numId w:val="60"/>
        </w:numPr>
        <w:pBdr>
          <w:top w:space="0" w:sz="0" w:val="nil"/>
          <w:left w:space="0" w:sz="0" w:val="nil"/>
          <w:bottom w:space="0" w:sz="0" w:val="nil"/>
          <w:right w:space="0" w:sz="0" w:val="nil"/>
          <w:between w:space="0" w:sz="0" w:val="nil"/>
        </w:pBdr>
        <w:tabs>
          <w:tab w:val="left" w:leader="none" w:pos="1346"/>
          <w:tab w:val="left" w:leader="none" w:pos="1347"/>
        </w:tabs>
        <w:spacing w:before="87" w:lineRule="auto"/>
        <w:ind w:left="1346" w:hanging="349.00000000000006"/>
        <w:rPr>
          <w:color w:val="000000"/>
          <w:sz w:val="24"/>
          <w:szCs w:val="24"/>
        </w:rPr>
      </w:pPr>
      <w:r w:rsidDel="00000000" w:rsidR="00000000" w:rsidRPr="00000000">
        <w:rPr>
          <w:color w:val="000000"/>
          <w:sz w:val="24"/>
          <w:szCs w:val="24"/>
          <w:rtl w:val="0"/>
        </w:rPr>
        <w:t xml:space="preserve">Visita a otra empresa de la provincia.</w:t>
      </w:r>
    </w:p>
    <w:p w:rsidR="00000000" w:rsidDel="00000000" w:rsidP="00000000" w:rsidRDefault="00000000" w:rsidRPr="00000000" w14:paraId="00000694">
      <w:pPr>
        <w:numPr>
          <w:ilvl w:val="0"/>
          <w:numId w:val="60"/>
        </w:numPr>
        <w:pBdr>
          <w:top w:space="0" w:sz="0" w:val="nil"/>
          <w:left w:space="0" w:sz="0" w:val="nil"/>
          <w:bottom w:space="0" w:sz="0" w:val="nil"/>
          <w:right w:space="0" w:sz="0" w:val="nil"/>
          <w:between w:space="0" w:sz="0" w:val="nil"/>
        </w:pBdr>
        <w:tabs>
          <w:tab w:val="left" w:leader="none" w:pos="1346"/>
          <w:tab w:val="left" w:leader="none" w:pos="1347"/>
        </w:tabs>
        <w:spacing w:before="9" w:line="246" w:lineRule="auto"/>
        <w:ind w:left="1346" w:right="652" w:hanging="348"/>
        <w:rPr>
          <w:color w:val="000000"/>
          <w:sz w:val="24"/>
          <w:szCs w:val="24"/>
        </w:rPr>
      </w:pPr>
      <w:r w:rsidDel="00000000" w:rsidR="00000000" w:rsidRPr="00000000">
        <w:rPr>
          <w:color w:val="000000"/>
          <w:sz w:val="24"/>
          <w:szCs w:val="24"/>
          <w:rtl w:val="0"/>
        </w:rPr>
        <w:t xml:space="preserve">Asistencia a charlas de personas ajenas al centro sobre recursos humanos, seguridad social, etc.</w:t>
      </w:r>
    </w:p>
    <w:p w:rsidR="00000000" w:rsidDel="00000000" w:rsidP="00000000" w:rsidRDefault="00000000" w:rsidRPr="00000000" w14:paraId="00000695">
      <w:pPr>
        <w:numPr>
          <w:ilvl w:val="0"/>
          <w:numId w:val="60"/>
        </w:numPr>
        <w:pBdr>
          <w:top w:space="0" w:sz="0" w:val="nil"/>
          <w:left w:space="0" w:sz="0" w:val="nil"/>
          <w:bottom w:space="0" w:sz="0" w:val="nil"/>
          <w:right w:space="0" w:sz="0" w:val="nil"/>
          <w:between w:space="0" w:sz="0" w:val="nil"/>
        </w:pBdr>
        <w:tabs>
          <w:tab w:val="left" w:leader="none" w:pos="1346"/>
          <w:tab w:val="left" w:leader="none" w:pos="1347"/>
        </w:tabs>
        <w:spacing w:before="68" w:line="249" w:lineRule="auto"/>
        <w:ind w:left="1346" w:right="653" w:hanging="348"/>
        <w:rPr>
          <w:color w:val="000000"/>
          <w:sz w:val="24"/>
          <w:szCs w:val="24"/>
        </w:rPr>
      </w:pPr>
      <w:r w:rsidDel="00000000" w:rsidR="00000000" w:rsidRPr="00000000">
        <w:rPr>
          <w:color w:val="000000"/>
          <w:sz w:val="24"/>
          <w:szCs w:val="24"/>
          <w:rtl w:val="0"/>
        </w:rPr>
        <w:t xml:space="preserve">Visitas de antiguos alumnos y alumnas del centro, para favorecer la motivación de nuestro alumnado.</w:t>
      </w:r>
    </w:p>
    <w:p w:rsidR="00000000" w:rsidDel="00000000" w:rsidP="00000000" w:rsidRDefault="00000000" w:rsidRPr="00000000" w14:paraId="00000696">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697">
      <w:pPr>
        <w:pStyle w:val="Heading1"/>
        <w:numPr>
          <w:ilvl w:val="0"/>
          <w:numId w:val="55"/>
        </w:numPr>
        <w:tabs>
          <w:tab w:val="left" w:leader="none" w:pos="1088"/>
        </w:tabs>
        <w:spacing w:before="170" w:lineRule="auto"/>
        <w:ind w:left="1087" w:hanging="430"/>
        <w:rPr/>
      </w:pPr>
      <w:bookmarkStart w:colFirst="0" w:colLast="0" w:name="_heading=h.3j2qqm3" w:id="20"/>
      <w:bookmarkEnd w:id="20"/>
      <w:r w:rsidDel="00000000" w:rsidR="00000000" w:rsidRPr="00000000">
        <w:rPr>
          <w:color w:val="1f487c"/>
          <w:rtl w:val="0"/>
        </w:rPr>
        <w:t xml:space="preserve">OBSERVACIONES</w:t>
      </w:r>
      <w:r w:rsidDel="00000000" w:rsidR="00000000" w:rsidRPr="00000000">
        <w:rPr>
          <w:rtl w:val="0"/>
        </w:rPr>
      </w:r>
    </w:p>
    <w:p w:rsidR="00000000" w:rsidDel="00000000" w:rsidP="00000000" w:rsidRDefault="00000000" w:rsidRPr="00000000" w14:paraId="00000698">
      <w:pPr>
        <w:pBdr>
          <w:top w:space="0" w:sz="0" w:val="nil"/>
          <w:left w:space="0" w:sz="0" w:val="nil"/>
          <w:bottom w:space="0" w:sz="0" w:val="nil"/>
          <w:right w:space="0" w:sz="0" w:val="nil"/>
          <w:between w:space="0" w:sz="0" w:val="nil"/>
        </w:pBdr>
        <w:spacing w:before="7" w:lineRule="auto"/>
        <w:rPr>
          <w:b w:val="1"/>
          <w:color w:val="000000"/>
          <w:sz w:val="32"/>
          <w:szCs w:val="32"/>
        </w:rPr>
      </w:pPr>
      <w:r w:rsidDel="00000000" w:rsidR="00000000" w:rsidRPr="00000000">
        <w:rPr>
          <w:rtl w:val="0"/>
        </w:rPr>
      </w:r>
    </w:p>
    <w:p w:rsidR="00000000" w:rsidDel="00000000" w:rsidP="00000000" w:rsidRDefault="00000000" w:rsidRPr="00000000" w14:paraId="00000699">
      <w:pPr>
        <w:pBdr>
          <w:top w:space="0" w:sz="0" w:val="nil"/>
          <w:left w:space="0" w:sz="0" w:val="nil"/>
          <w:bottom w:space="0" w:sz="0" w:val="nil"/>
          <w:right w:space="0" w:sz="0" w:val="nil"/>
          <w:between w:space="0" w:sz="0" w:val="nil"/>
        </w:pBdr>
        <w:spacing w:line="246" w:lineRule="auto"/>
        <w:ind w:left="1008" w:right="643" w:hanging="10"/>
        <w:jc w:val="both"/>
        <w:rPr>
          <w:color w:val="000000"/>
          <w:sz w:val="24"/>
          <w:szCs w:val="24"/>
        </w:rPr>
      </w:pPr>
      <w:r w:rsidDel="00000000" w:rsidR="00000000" w:rsidRPr="00000000">
        <w:rPr>
          <w:color w:val="000000"/>
          <w:sz w:val="24"/>
          <w:szCs w:val="24"/>
          <w:rtl w:val="0"/>
        </w:rPr>
        <w:t xml:space="preserve">Esta programación, como no puede ser de otro modo, estará sometida a un proceso de evaluación y ajuste continuo, en tanto que tratará de adecuarse a las necesidades del grupo clase concreto al que va dirigida. Esta propuesta deberá entenderse como provisional e incompleta, sujeta a modificaciones, incorporaciones, etc. que nos permitan, durante el proceso de enseñanza-aprendizaje, adecuar la misma a las posibilidades del Centro y su entorno, y de manera especial a las características de los alumnos.</w:t>
      </w:r>
    </w:p>
    <w:p w:rsidR="00000000" w:rsidDel="00000000" w:rsidP="00000000" w:rsidRDefault="00000000" w:rsidRPr="00000000" w14:paraId="0000069A">
      <w:pPr>
        <w:pBdr>
          <w:top w:space="0" w:sz="0" w:val="nil"/>
          <w:left w:space="0" w:sz="0" w:val="nil"/>
          <w:bottom w:space="0" w:sz="0" w:val="nil"/>
          <w:right w:space="0" w:sz="0" w:val="nil"/>
          <w:between w:space="0" w:sz="0" w:val="nil"/>
        </w:pBdr>
        <w:spacing w:before="73" w:line="246" w:lineRule="auto"/>
        <w:ind w:left="1008" w:right="649" w:hanging="10"/>
        <w:jc w:val="both"/>
        <w:rPr>
          <w:color w:val="000000"/>
          <w:sz w:val="24"/>
          <w:szCs w:val="24"/>
        </w:rPr>
      </w:pPr>
      <w:r w:rsidDel="00000000" w:rsidR="00000000" w:rsidRPr="00000000">
        <w:rPr>
          <w:color w:val="000000"/>
          <w:sz w:val="24"/>
          <w:szCs w:val="24"/>
          <w:rtl w:val="0"/>
        </w:rPr>
        <w:t xml:space="preserve">Así pues, durante el curso se procederá a realizar cuantos cambios se estimen oportunos, y que favorezcan la consecución de los objetivos/competencias previstas para este módulo profesional, siendo que los cambios que, en su caso, se produjeran, se recogerán en los informes correspondientes a las evaluaciones previstas, así como en la correspondiente memoria final del curso, a fin de ser tenidos en cuenta en la planificación que se haga para el curso siguiente.</w:t>
      </w:r>
    </w:p>
    <w:p w:rsidR="00000000" w:rsidDel="00000000" w:rsidP="00000000" w:rsidRDefault="00000000" w:rsidRPr="00000000" w14:paraId="0000069B">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69C">
      <w:pPr>
        <w:pStyle w:val="Heading1"/>
        <w:numPr>
          <w:ilvl w:val="0"/>
          <w:numId w:val="55"/>
        </w:numPr>
        <w:tabs>
          <w:tab w:val="left" w:leader="none" w:pos="1081"/>
        </w:tabs>
        <w:spacing w:before="219" w:lineRule="auto"/>
        <w:ind w:left="1080" w:hanging="423"/>
        <w:rPr/>
      </w:pPr>
      <w:bookmarkStart w:colFirst="0" w:colLast="0" w:name="_heading=h.1y810tw" w:id="21"/>
      <w:bookmarkEnd w:id="21"/>
      <w:r w:rsidDel="00000000" w:rsidR="00000000" w:rsidRPr="00000000">
        <w:rPr>
          <w:color w:val="1f487c"/>
          <w:rtl w:val="0"/>
        </w:rPr>
        <w:t xml:space="preserve">FOMENTO DE LA LECTURA Y EXPRESIÓN ORAL</w:t>
      </w:r>
      <w:r w:rsidDel="00000000" w:rsidR="00000000" w:rsidRPr="00000000">
        <w:rPr>
          <w:rtl w:val="0"/>
        </w:rPr>
      </w:r>
    </w:p>
    <w:p w:rsidR="00000000" w:rsidDel="00000000" w:rsidP="00000000" w:rsidRDefault="00000000" w:rsidRPr="00000000" w14:paraId="0000069D">
      <w:pPr>
        <w:pBdr>
          <w:top w:space="0" w:sz="0" w:val="nil"/>
          <w:left w:space="0" w:sz="0" w:val="nil"/>
          <w:bottom w:space="0" w:sz="0" w:val="nil"/>
          <w:right w:space="0" w:sz="0" w:val="nil"/>
          <w:between w:space="0" w:sz="0" w:val="nil"/>
        </w:pBdr>
        <w:spacing w:before="6" w:lineRule="auto"/>
        <w:rPr>
          <w:b w:val="1"/>
          <w:color w:val="000000"/>
          <w:sz w:val="32"/>
          <w:szCs w:val="32"/>
        </w:rPr>
      </w:pPr>
      <w:r w:rsidDel="00000000" w:rsidR="00000000" w:rsidRPr="00000000">
        <w:rPr>
          <w:rtl w:val="0"/>
        </w:rPr>
      </w:r>
    </w:p>
    <w:p w:rsidR="00000000" w:rsidDel="00000000" w:rsidP="00000000" w:rsidRDefault="00000000" w:rsidRPr="00000000" w14:paraId="0000069E">
      <w:pPr>
        <w:pBdr>
          <w:top w:space="0" w:sz="0" w:val="nil"/>
          <w:left w:space="0" w:sz="0" w:val="nil"/>
          <w:bottom w:space="0" w:sz="0" w:val="nil"/>
          <w:right w:space="0" w:sz="0" w:val="nil"/>
          <w:between w:space="0" w:sz="0" w:val="nil"/>
        </w:pBdr>
        <w:spacing w:line="246" w:lineRule="auto"/>
        <w:ind w:left="1008" w:right="646" w:hanging="10"/>
        <w:jc w:val="both"/>
        <w:rPr>
          <w:color w:val="000000"/>
          <w:sz w:val="24"/>
          <w:szCs w:val="24"/>
        </w:rPr>
      </w:pPr>
      <w:r w:rsidDel="00000000" w:rsidR="00000000" w:rsidRPr="00000000">
        <w:rPr>
          <w:color w:val="000000"/>
          <w:sz w:val="24"/>
          <w:szCs w:val="24"/>
          <w:rtl w:val="0"/>
        </w:rPr>
        <w:t xml:space="preserve">De acuerdo con lo previsto en nuestro proyecto educativo y en concreto a una de las líneas de actuación pedagógica realizaremos actividades que potencien los hábitos de lectura, es importante estimular el interés y el hábito de la lectura, así como mejorar la expresión oral y escrita del alumnado en todas las áreas mediante hábitos de clase.</w:t>
      </w:r>
    </w:p>
    <w:p w:rsidR="00000000" w:rsidDel="00000000" w:rsidP="00000000" w:rsidRDefault="00000000" w:rsidRPr="00000000" w14:paraId="0000069F">
      <w:pPr>
        <w:pBdr>
          <w:top w:space="0" w:sz="0" w:val="nil"/>
          <w:left w:space="0" w:sz="0" w:val="nil"/>
          <w:bottom w:space="0" w:sz="0" w:val="nil"/>
          <w:right w:space="0" w:sz="0" w:val="nil"/>
          <w:between w:space="0" w:sz="0" w:val="nil"/>
        </w:pBdr>
        <w:spacing w:before="75" w:lineRule="auto"/>
        <w:ind w:left="998" w:firstLine="0"/>
        <w:jc w:val="both"/>
        <w:rPr>
          <w:color w:val="000000"/>
          <w:sz w:val="24"/>
          <w:szCs w:val="24"/>
        </w:rPr>
      </w:pPr>
      <w:r w:rsidDel="00000000" w:rsidR="00000000" w:rsidRPr="00000000">
        <w:rPr>
          <w:color w:val="000000"/>
          <w:sz w:val="24"/>
          <w:szCs w:val="24"/>
          <w:rtl w:val="0"/>
        </w:rPr>
        <w:t xml:space="preserve">Los objetivos que se pretenden lograr en este sentido son los siguientes:</w:t>
      </w:r>
    </w:p>
    <w:p w:rsidR="00000000" w:rsidDel="00000000" w:rsidP="00000000" w:rsidRDefault="00000000" w:rsidRPr="00000000" w14:paraId="000006A0">
      <w:pPr>
        <w:numPr>
          <w:ilvl w:val="0"/>
          <w:numId w:val="61"/>
        </w:numPr>
        <w:pBdr>
          <w:top w:space="0" w:sz="0" w:val="nil"/>
          <w:left w:space="0" w:sz="0" w:val="nil"/>
          <w:bottom w:space="0" w:sz="0" w:val="nil"/>
          <w:right w:space="0" w:sz="0" w:val="nil"/>
          <w:between w:space="0" w:sz="0" w:val="nil"/>
        </w:pBdr>
        <w:tabs>
          <w:tab w:val="left" w:leader="none" w:pos="1347"/>
        </w:tabs>
        <w:spacing w:before="77" w:lineRule="auto"/>
        <w:ind w:left="1346" w:hanging="349.00000000000006"/>
        <w:jc w:val="both"/>
        <w:rPr>
          <w:color w:val="000000"/>
          <w:sz w:val="24"/>
          <w:szCs w:val="24"/>
        </w:rPr>
      </w:pPr>
      <w:r w:rsidDel="00000000" w:rsidR="00000000" w:rsidRPr="00000000">
        <w:rPr>
          <w:color w:val="000000"/>
          <w:sz w:val="24"/>
          <w:szCs w:val="24"/>
          <w:rtl w:val="0"/>
        </w:rPr>
        <w:t xml:space="preserve">Potenciar la comprensión lectora desde todas las áreas.</w:t>
      </w:r>
    </w:p>
    <w:p w:rsidR="00000000" w:rsidDel="00000000" w:rsidP="00000000" w:rsidRDefault="00000000" w:rsidRPr="00000000" w14:paraId="000006A1">
      <w:pPr>
        <w:numPr>
          <w:ilvl w:val="0"/>
          <w:numId w:val="61"/>
        </w:numPr>
        <w:pBdr>
          <w:top w:space="0" w:sz="0" w:val="nil"/>
          <w:left w:space="0" w:sz="0" w:val="nil"/>
          <w:bottom w:space="0" w:sz="0" w:val="nil"/>
          <w:right w:space="0" w:sz="0" w:val="nil"/>
          <w:between w:space="0" w:sz="0" w:val="nil"/>
        </w:pBdr>
        <w:tabs>
          <w:tab w:val="left" w:leader="none" w:pos="1346"/>
          <w:tab w:val="left" w:leader="none" w:pos="1347"/>
        </w:tabs>
        <w:spacing w:before="79" w:line="246" w:lineRule="auto"/>
        <w:ind w:left="1346" w:right="653" w:hanging="348"/>
        <w:rPr>
          <w:color w:val="000000"/>
          <w:sz w:val="24"/>
          <w:szCs w:val="24"/>
        </w:rPr>
      </w:pPr>
      <w:r w:rsidDel="00000000" w:rsidR="00000000" w:rsidRPr="00000000">
        <w:rPr>
          <w:color w:val="000000"/>
          <w:sz w:val="24"/>
          <w:szCs w:val="24"/>
          <w:rtl w:val="0"/>
        </w:rPr>
        <w:t xml:space="preserve">Fomentar en los alumnos/as una actitud reflexiva y crítica ante las manifestaciones del entorno, a través de la lectura.</w:t>
      </w:r>
    </w:p>
    <w:p w:rsidR="00000000" w:rsidDel="00000000" w:rsidP="00000000" w:rsidRDefault="00000000" w:rsidRPr="00000000" w14:paraId="000006A2">
      <w:pPr>
        <w:numPr>
          <w:ilvl w:val="0"/>
          <w:numId w:val="61"/>
        </w:numPr>
        <w:pBdr>
          <w:top w:space="0" w:sz="0" w:val="nil"/>
          <w:left w:space="0" w:sz="0" w:val="nil"/>
          <w:bottom w:space="0" w:sz="0" w:val="nil"/>
          <w:right w:space="0" w:sz="0" w:val="nil"/>
          <w:between w:space="0" w:sz="0" w:val="nil"/>
        </w:pBdr>
        <w:tabs>
          <w:tab w:val="left" w:leader="none" w:pos="1346"/>
          <w:tab w:val="left" w:leader="none" w:pos="1347"/>
        </w:tabs>
        <w:spacing w:before="70" w:line="246" w:lineRule="auto"/>
        <w:ind w:left="1346" w:right="656" w:hanging="348"/>
        <w:rPr>
          <w:color w:val="000000"/>
          <w:sz w:val="24"/>
          <w:szCs w:val="24"/>
        </w:rPr>
      </w:pPr>
      <w:r w:rsidDel="00000000" w:rsidR="00000000" w:rsidRPr="00000000">
        <w:rPr>
          <w:color w:val="000000"/>
          <w:sz w:val="24"/>
          <w:szCs w:val="24"/>
          <w:rtl w:val="0"/>
        </w:rPr>
        <w:t xml:space="preserve">Mejorar, a través de la lectura, el vocabulario, ortografía y expresión oral y escrita de los alumnos/as.</w:t>
      </w:r>
    </w:p>
    <w:p w:rsidR="00000000" w:rsidDel="00000000" w:rsidP="00000000" w:rsidRDefault="00000000" w:rsidRPr="00000000" w14:paraId="000006A3">
      <w:pPr>
        <w:pBdr>
          <w:top w:space="0" w:sz="0" w:val="nil"/>
          <w:left w:space="0" w:sz="0" w:val="nil"/>
          <w:bottom w:space="0" w:sz="0" w:val="nil"/>
          <w:right w:space="0" w:sz="0" w:val="nil"/>
          <w:between w:space="0" w:sz="0" w:val="nil"/>
        </w:pBdr>
        <w:spacing w:before="72" w:lineRule="auto"/>
        <w:ind w:left="998" w:firstLine="0"/>
        <w:rPr>
          <w:color w:val="000000"/>
          <w:sz w:val="24"/>
          <w:szCs w:val="24"/>
        </w:rPr>
      </w:pPr>
      <w:r w:rsidDel="00000000" w:rsidR="00000000" w:rsidRPr="00000000">
        <w:rPr>
          <w:color w:val="000000"/>
          <w:sz w:val="24"/>
          <w:szCs w:val="24"/>
          <w:rtl w:val="0"/>
        </w:rPr>
        <w:t xml:space="preserve">Para llevar a cabo estos objetivos proponemos una serie de estrategias:</w:t>
      </w:r>
    </w:p>
    <w:p w:rsidR="00000000" w:rsidDel="00000000" w:rsidP="00000000" w:rsidRDefault="00000000" w:rsidRPr="00000000" w14:paraId="000006A4">
      <w:pPr>
        <w:numPr>
          <w:ilvl w:val="0"/>
          <w:numId w:val="61"/>
        </w:numPr>
        <w:pBdr>
          <w:top w:space="0" w:sz="0" w:val="nil"/>
          <w:left w:space="0" w:sz="0" w:val="nil"/>
          <w:bottom w:space="0" w:sz="0" w:val="nil"/>
          <w:right w:space="0" w:sz="0" w:val="nil"/>
          <w:between w:space="0" w:sz="0" w:val="nil"/>
        </w:pBdr>
        <w:tabs>
          <w:tab w:val="left" w:leader="none" w:pos="1347"/>
        </w:tabs>
        <w:spacing w:before="73" w:line="246" w:lineRule="auto"/>
        <w:ind w:left="1346" w:right="650" w:hanging="348"/>
        <w:jc w:val="both"/>
        <w:rPr>
          <w:color w:val="000000"/>
          <w:sz w:val="24"/>
          <w:szCs w:val="24"/>
        </w:rPr>
      </w:pPr>
      <w:r w:rsidDel="00000000" w:rsidR="00000000" w:rsidRPr="00000000">
        <w:rPr>
          <w:color w:val="000000"/>
          <w:sz w:val="24"/>
          <w:szCs w:val="24"/>
          <w:rtl w:val="0"/>
        </w:rPr>
        <w:t xml:space="preserve">Los alumnos realizarán exposición de contenidos a sus compañeros, también se organizarán debates dividiendo a la clase en dos grandes grupos con ideas enfrentadas. De esta forma deberán saber defender una idea, escuchar a las ideas de los demás y rebatirlas.</w:t>
      </w:r>
    </w:p>
    <w:p w:rsidR="00000000" w:rsidDel="00000000" w:rsidP="00000000" w:rsidRDefault="00000000" w:rsidRPr="00000000" w14:paraId="000006A5">
      <w:pPr>
        <w:numPr>
          <w:ilvl w:val="0"/>
          <w:numId w:val="61"/>
        </w:numPr>
        <w:pBdr>
          <w:top w:space="0" w:sz="0" w:val="nil"/>
          <w:left w:space="0" w:sz="0" w:val="nil"/>
          <w:bottom w:space="0" w:sz="0" w:val="nil"/>
          <w:right w:space="0" w:sz="0" w:val="nil"/>
          <w:between w:space="0" w:sz="0" w:val="nil"/>
        </w:pBdr>
        <w:tabs>
          <w:tab w:val="left" w:leader="none" w:pos="1347"/>
        </w:tabs>
        <w:spacing w:before="73" w:lineRule="auto"/>
        <w:ind w:left="1346" w:hanging="349.00000000000006"/>
        <w:jc w:val="both"/>
        <w:rPr>
          <w:color w:val="000000"/>
          <w:sz w:val="24"/>
          <w:szCs w:val="24"/>
        </w:rPr>
      </w:pPr>
      <w:r w:rsidDel="00000000" w:rsidR="00000000" w:rsidRPr="00000000">
        <w:rPr>
          <w:color w:val="000000"/>
          <w:sz w:val="24"/>
          <w:szCs w:val="24"/>
          <w:rtl w:val="0"/>
        </w:rPr>
        <w:t xml:space="preserve">Garantizar la disposición en el aula de la mayor cantidad y variedad de textos.</w:t>
      </w:r>
    </w:p>
    <w:p w:rsidR="00000000" w:rsidDel="00000000" w:rsidP="00000000" w:rsidRDefault="00000000" w:rsidRPr="00000000" w14:paraId="000006A6">
      <w:pPr>
        <w:numPr>
          <w:ilvl w:val="0"/>
          <w:numId w:val="61"/>
        </w:numPr>
        <w:pBdr>
          <w:top w:space="0" w:sz="0" w:val="nil"/>
          <w:left w:space="0" w:sz="0" w:val="nil"/>
          <w:bottom w:space="0" w:sz="0" w:val="nil"/>
          <w:right w:space="0" w:sz="0" w:val="nil"/>
          <w:between w:space="0" w:sz="0" w:val="nil"/>
        </w:pBdr>
        <w:tabs>
          <w:tab w:val="left" w:leader="none" w:pos="1347"/>
        </w:tabs>
        <w:spacing w:before="87" w:lineRule="auto"/>
        <w:ind w:left="1346" w:hanging="349.00000000000006"/>
        <w:jc w:val="both"/>
        <w:rPr>
          <w:color w:val="000000"/>
          <w:sz w:val="24"/>
          <w:szCs w:val="24"/>
        </w:rPr>
      </w:pPr>
      <w:r w:rsidDel="00000000" w:rsidR="00000000" w:rsidRPr="00000000">
        <w:rPr>
          <w:color w:val="000000"/>
          <w:sz w:val="24"/>
          <w:szCs w:val="24"/>
          <w:rtl w:val="0"/>
        </w:rPr>
        <w:t xml:space="preserve">Leer en voz alta para los alumnos.</w:t>
      </w:r>
    </w:p>
    <w:p w:rsidR="00000000" w:rsidDel="00000000" w:rsidP="00000000" w:rsidRDefault="00000000" w:rsidRPr="00000000" w14:paraId="000006A7">
      <w:pPr>
        <w:numPr>
          <w:ilvl w:val="0"/>
          <w:numId w:val="61"/>
        </w:numPr>
        <w:pBdr>
          <w:top w:space="0" w:sz="0" w:val="nil"/>
          <w:left w:space="0" w:sz="0" w:val="nil"/>
          <w:bottom w:space="0" w:sz="0" w:val="nil"/>
          <w:right w:space="0" w:sz="0" w:val="nil"/>
          <w:between w:space="0" w:sz="0" w:val="nil"/>
        </w:pBdr>
        <w:tabs>
          <w:tab w:val="left" w:leader="none" w:pos="1347"/>
        </w:tabs>
        <w:spacing w:before="79" w:line="246" w:lineRule="auto"/>
        <w:ind w:left="1346" w:right="654" w:hanging="348"/>
        <w:jc w:val="both"/>
        <w:rPr>
          <w:color w:val="000000"/>
          <w:sz w:val="24"/>
          <w:szCs w:val="24"/>
        </w:rPr>
      </w:pPr>
      <w:r w:rsidDel="00000000" w:rsidR="00000000" w:rsidRPr="00000000">
        <w:rPr>
          <w:color w:val="000000"/>
          <w:sz w:val="24"/>
          <w:szCs w:val="24"/>
          <w:rtl w:val="0"/>
        </w:rPr>
        <w:t xml:space="preserve">Proponer la lectura en voz alta de algún párrafo significativo que sea necesario para discutir o intercambiar opiniones.</w:t>
      </w:r>
    </w:p>
    <w:p w:rsidR="00000000" w:rsidDel="00000000" w:rsidP="00000000" w:rsidRDefault="00000000" w:rsidRPr="00000000" w14:paraId="000006A8">
      <w:pPr>
        <w:numPr>
          <w:ilvl w:val="0"/>
          <w:numId w:val="61"/>
        </w:numPr>
        <w:pBdr>
          <w:top w:space="0" w:sz="0" w:val="nil"/>
          <w:left w:space="0" w:sz="0" w:val="nil"/>
          <w:bottom w:space="0" w:sz="0" w:val="nil"/>
          <w:right w:space="0" w:sz="0" w:val="nil"/>
          <w:between w:space="0" w:sz="0" w:val="nil"/>
        </w:pBdr>
        <w:tabs>
          <w:tab w:val="left" w:leader="none" w:pos="1347"/>
        </w:tabs>
        <w:spacing w:before="72" w:lineRule="auto"/>
        <w:ind w:left="1346" w:hanging="349.00000000000006"/>
        <w:jc w:val="both"/>
        <w:rPr>
          <w:color w:val="000000"/>
          <w:sz w:val="24"/>
          <w:szCs w:val="24"/>
        </w:rPr>
        <w:sectPr>
          <w:type w:val="nextPage"/>
          <w:pgSz w:h="16840" w:w="11910" w:orient="portrait"/>
          <w:pgMar w:bottom="280" w:top="1060" w:left="780" w:right="480" w:header="386" w:footer="0"/>
        </w:sectPr>
      </w:pPr>
      <w:r w:rsidDel="00000000" w:rsidR="00000000" w:rsidRPr="00000000">
        <w:rPr>
          <w:color w:val="000000"/>
          <w:sz w:val="24"/>
          <w:szCs w:val="24"/>
          <w:rtl w:val="0"/>
        </w:rPr>
        <w:t xml:space="preserve">Dar importancia a la lectura silenciosa</w:t>
      </w:r>
    </w:p>
    <w:p w:rsidR="00000000" w:rsidDel="00000000" w:rsidP="00000000" w:rsidRDefault="00000000" w:rsidRPr="00000000" w14:paraId="000006A9">
      <w:pPr>
        <w:numPr>
          <w:ilvl w:val="0"/>
          <w:numId w:val="61"/>
        </w:numPr>
        <w:pBdr>
          <w:top w:space="0" w:sz="0" w:val="nil"/>
          <w:left w:space="0" w:sz="0" w:val="nil"/>
          <w:bottom w:space="0" w:sz="0" w:val="nil"/>
          <w:right w:space="0" w:sz="0" w:val="nil"/>
          <w:between w:space="0" w:sz="0" w:val="nil"/>
        </w:pBdr>
        <w:tabs>
          <w:tab w:val="left" w:leader="none" w:pos="1346"/>
          <w:tab w:val="left" w:leader="none" w:pos="1347"/>
        </w:tabs>
        <w:spacing w:before="56" w:lineRule="auto"/>
        <w:ind w:left="1346" w:hanging="349.00000000000006"/>
        <w:rPr>
          <w:color w:val="000000"/>
          <w:sz w:val="24"/>
          <w:szCs w:val="24"/>
        </w:rPr>
      </w:pPr>
      <w:r w:rsidDel="00000000" w:rsidR="00000000" w:rsidRPr="00000000">
        <w:rPr>
          <w:color w:val="000000"/>
          <w:sz w:val="24"/>
          <w:szCs w:val="24"/>
          <w:rtl w:val="0"/>
        </w:rPr>
        <w:t xml:space="preserve">Identificar el tema que da unidad al texto.</w:t>
      </w:r>
    </w:p>
    <w:p w:rsidR="00000000" w:rsidDel="00000000" w:rsidP="00000000" w:rsidRDefault="00000000" w:rsidRPr="00000000" w14:paraId="000006AA">
      <w:pPr>
        <w:numPr>
          <w:ilvl w:val="0"/>
          <w:numId w:val="61"/>
        </w:numPr>
        <w:pBdr>
          <w:top w:space="0" w:sz="0" w:val="nil"/>
          <w:left w:space="0" w:sz="0" w:val="nil"/>
          <w:bottom w:space="0" w:sz="0" w:val="nil"/>
          <w:right w:space="0" w:sz="0" w:val="nil"/>
          <w:between w:space="0" w:sz="0" w:val="nil"/>
        </w:pBdr>
        <w:tabs>
          <w:tab w:val="left" w:leader="none" w:pos="1346"/>
          <w:tab w:val="left" w:leader="none" w:pos="1347"/>
        </w:tabs>
        <w:spacing w:before="10" w:line="249" w:lineRule="auto"/>
        <w:ind w:left="1346" w:right="651" w:hanging="348"/>
        <w:rPr>
          <w:color w:val="000000"/>
          <w:sz w:val="24"/>
          <w:szCs w:val="24"/>
        </w:rPr>
      </w:pPr>
      <w:r w:rsidDel="00000000" w:rsidR="00000000" w:rsidRPr="00000000">
        <w:rPr>
          <w:color w:val="000000"/>
          <w:sz w:val="24"/>
          <w:szCs w:val="24"/>
          <w:rtl w:val="0"/>
        </w:rPr>
        <w:t xml:space="preserve">Permitir que el alumno busque por sí solo la información, jerarquice ideas y se oriente dentro de un texto.</w:t>
      </w:r>
    </w:p>
    <w:p w:rsidR="00000000" w:rsidDel="00000000" w:rsidP="00000000" w:rsidRDefault="00000000" w:rsidRPr="00000000" w14:paraId="000006AB">
      <w:pPr>
        <w:numPr>
          <w:ilvl w:val="0"/>
          <w:numId w:val="61"/>
        </w:numPr>
        <w:pBdr>
          <w:top w:space="0" w:sz="0" w:val="nil"/>
          <w:left w:space="0" w:sz="0" w:val="nil"/>
          <w:bottom w:space="0" w:sz="0" w:val="nil"/>
          <w:right w:space="0" w:sz="0" w:val="nil"/>
          <w:between w:space="0" w:sz="0" w:val="nil"/>
        </w:pBdr>
        <w:tabs>
          <w:tab w:val="left" w:leader="none" w:pos="1346"/>
          <w:tab w:val="left" w:leader="none" w:pos="1347"/>
        </w:tabs>
        <w:spacing w:before="65" w:line="246" w:lineRule="auto"/>
        <w:ind w:left="1346" w:right="653" w:hanging="348"/>
        <w:rPr>
          <w:color w:val="000000"/>
          <w:sz w:val="24"/>
          <w:szCs w:val="24"/>
        </w:rPr>
      </w:pPr>
      <w:r w:rsidDel="00000000" w:rsidR="00000000" w:rsidRPr="00000000">
        <w:rPr>
          <w:color w:val="000000"/>
          <w:sz w:val="24"/>
          <w:szCs w:val="24"/>
          <w:rtl w:val="0"/>
        </w:rPr>
        <w:t xml:space="preserve">Relacionar la información del texto con sus propias vivencias, con sus conocimientos, con otros textos...</w:t>
      </w:r>
    </w:p>
    <w:p w:rsidR="00000000" w:rsidDel="00000000" w:rsidP="00000000" w:rsidRDefault="00000000" w:rsidRPr="00000000" w14:paraId="000006AC">
      <w:pPr>
        <w:numPr>
          <w:ilvl w:val="0"/>
          <w:numId w:val="61"/>
        </w:numPr>
        <w:pBdr>
          <w:top w:space="0" w:sz="0" w:val="nil"/>
          <w:left w:space="0" w:sz="0" w:val="nil"/>
          <w:bottom w:space="0" w:sz="0" w:val="nil"/>
          <w:right w:space="0" w:sz="0" w:val="nil"/>
          <w:between w:space="0" w:sz="0" w:val="nil"/>
        </w:pBdr>
        <w:tabs>
          <w:tab w:val="left" w:leader="none" w:pos="1346"/>
          <w:tab w:val="left" w:leader="none" w:pos="1347"/>
        </w:tabs>
        <w:spacing w:before="72" w:lineRule="auto"/>
        <w:ind w:left="1346" w:hanging="349.00000000000006"/>
        <w:rPr>
          <w:color w:val="000000"/>
          <w:sz w:val="24"/>
          <w:szCs w:val="24"/>
        </w:rPr>
      </w:pPr>
      <w:r w:rsidDel="00000000" w:rsidR="00000000" w:rsidRPr="00000000">
        <w:rPr>
          <w:color w:val="000000"/>
          <w:sz w:val="24"/>
          <w:szCs w:val="24"/>
          <w:rtl w:val="0"/>
        </w:rPr>
        <w:t xml:space="preserve">Reordenar la información en función de un propósito.</w:t>
      </w:r>
    </w:p>
    <w:p w:rsidR="00000000" w:rsidDel="00000000" w:rsidP="00000000" w:rsidRDefault="00000000" w:rsidRPr="00000000" w14:paraId="000006AD">
      <w:pPr>
        <w:numPr>
          <w:ilvl w:val="0"/>
          <w:numId w:val="61"/>
        </w:numPr>
        <w:pBdr>
          <w:top w:space="0" w:sz="0" w:val="nil"/>
          <w:left w:space="0" w:sz="0" w:val="nil"/>
          <w:bottom w:space="0" w:sz="0" w:val="nil"/>
          <w:right w:space="0" w:sz="0" w:val="nil"/>
          <w:between w:space="0" w:sz="0" w:val="nil"/>
        </w:pBdr>
        <w:tabs>
          <w:tab w:val="left" w:leader="none" w:pos="1346"/>
          <w:tab w:val="left" w:leader="none" w:pos="1347"/>
        </w:tabs>
        <w:spacing w:before="82" w:lineRule="auto"/>
        <w:ind w:left="1346" w:hanging="349.00000000000006"/>
        <w:rPr>
          <w:color w:val="000000"/>
          <w:sz w:val="24"/>
          <w:szCs w:val="24"/>
        </w:rPr>
      </w:pPr>
      <w:r w:rsidDel="00000000" w:rsidR="00000000" w:rsidRPr="00000000">
        <w:rPr>
          <w:color w:val="000000"/>
          <w:sz w:val="24"/>
          <w:szCs w:val="24"/>
          <w:rtl w:val="0"/>
        </w:rPr>
        <w:t xml:space="preserve">Jerarquizar la información e integrarla con la de otros textos.</w:t>
      </w:r>
    </w:p>
    <w:p w:rsidR="00000000" w:rsidDel="00000000" w:rsidP="00000000" w:rsidRDefault="00000000" w:rsidRPr="00000000" w14:paraId="000006AE">
      <w:pPr>
        <w:numPr>
          <w:ilvl w:val="0"/>
          <w:numId w:val="61"/>
        </w:numPr>
        <w:pBdr>
          <w:top w:space="0" w:sz="0" w:val="nil"/>
          <w:left w:space="0" w:sz="0" w:val="nil"/>
          <w:bottom w:space="0" w:sz="0" w:val="nil"/>
          <w:right w:space="0" w:sz="0" w:val="nil"/>
          <w:between w:space="0" w:sz="0" w:val="nil"/>
        </w:pBdr>
        <w:tabs>
          <w:tab w:val="left" w:leader="none" w:pos="1346"/>
          <w:tab w:val="left" w:leader="none" w:pos="1347"/>
        </w:tabs>
        <w:spacing w:before="84" w:lineRule="auto"/>
        <w:ind w:left="1346" w:hanging="349.00000000000006"/>
        <w:rPr>
          <w:color w:val="000000"/>
          <w:sz w:val="24"/>
          <w:szCs w:val="24"/>
        </w:rPr>
      </w:pPr>
      <w:r w:rsidDel="00000000" w:rsidR="00000000" w:rsidRPr="00000000">
        <w:rPr>
          <w:color w:val="000000"/>
          <w:sz w:val="24"/>
          <w:szCs w:val="24"/>
          <w:rtl w:val="0"/>
        </w:rPr>
        <w:t xml:space="preserve">Formular preguntas abiertas.</w:t>
      </w:r>
    </w:p>
    <w:p w:rsidR="00000000" w:rsidDel="00000000" w:rsidP="00000000" w:rsidRDefault="00000000" w:rsidRPr="00000000" w14:paraId="000006AF">
      <w:pPr>
        <w:numPr>
          <w:ilvl w:val="0"/>
          <w:numId w:val="61"/>
        </w:numPr>
        <w:pBdr>
          <w:top w:space="0" w:sz="0" w:val="nil"/>
          <w:left w:space="0" w:sz="0" w:val="nil"/>
          <w:bottom w:space="0" w:sz="0" w:val="nil"/>
          <w:right w:space="0" w:sz="0" w:val="nil"/>
          <w:between w:space="0" w:sz="0" w:val="nil"/>
        </w:pBdr>
        <w:tabs>
          <w:tab w:val="left" w:leader="none" w:pos="1346"/>
          <w:tab w:val="left" w:leader="none" w:pos="1347"/>
        </w:tabs>
        <w:spacing w:before="81" w:lineRule="auto"/>
        <w:ind w:left="1346" w:hanging="349.00000000000006"/>
        <w:rPr>
          <w:color w:val="000000"/>
          <w:sz w:val="24"/>
          <w:szCs w:val="24"/>
        </w:rPr>
      </w:pPr>
      <w:r w:rsidDel="00000000" w:rsidR="00000000" w:rsidRPr="00000000">
        <w:rPr>
          <w:color w:val="000000"/>
          <w:sz w:val="24"/>
          <w:szCs w:val="24"/>
          <w:rtl w:val="0"/>
        </w:rPr>
        <w:t xml:space="preserve">Coordinar una discusión acerca de lo leído.</w:t>
      </w:r>
    </w:p>
    <w:p w:rsidR="00000000" w:rsidDel="00000000" w:rsidP="00000000" w:rsidRDefault="00000000" w:rsidRPr="00000000" w14:paraId="000006B0">
      <w:pPr>
        <w:numPr>
          <w:ilvl w:val="0"/>
          <w:numId w:val="61"/>
        </w:numPr>
        <w:pBdr>
          <w:top w:space="0" w:sz="0" w:val="nil"/>
          <w:left w:space="0" w:sz="0" w:val="nil"/>
          <w:bottom w:space="0" w:sz="0" w:val="nil"/>
          <w:right w:space="0" w:sz="0" w:val="nil"/>
          <w:between w:space="0" w:sz="0" w:val="nil"/>
        </w:pBdr>
        <w:tabs>
          <w:tab w:val="left" w:leader="none" w:pos="1346"/>
          <w:tab w:val="left" w:leader="none" w:pos="1347"/>
        </w:tabs>
        <w:spacing w:before="80" w:line="246" w:lineRule="auto"/>
        <w:ind w:left="1346" w:right="654" w:hanging="348"/>
        <w:rPr>
          <w:color w:val="000000"/>
          <w:sz w:val="24"/>
          <w:szCs w:val="24"/>
        </w:rPr>
      </w:pPr>
      <w:r w:rsidDel="00000000" w:rsidR="00000000" w:rsidRPr="00000000">
        <w:rPr>
          <w:color w:val="000000"/>
          <w:sz w:val="24"/>
          <w:szCs w:val="24"/>
          <w:rtl w:val="0"/>
        </w:rPr>
        <w:t xml:space="preserve">Favorecer que los alumnos activen y desarrollen sus conocimientos previos tanto acerca del contenido como de la forma del texto.</w:t>
      </w:r>
    </w:p>
    <w:p w:rsidR="00000000" w:rsidDel="00000000" w:rsidP="00000000" w:rsidRDefault="00000000" w:rsidRPr="00000000" w14:paraId="000006B1">
      <w:pPr>
        <w:numPr>
          <w:ilvl w:val="0"/>
          <w:numId w:val="61"/>
        </w:numPr>
        <w:pBdr>
          <w:top w:space="0" w:sz="0" w:val="nil"/>
          <w:left w:space="0" w:sz="0" w:val="nil"/>
          <w:bottom w:space="0" w:sz="0" w:val="nil"/>
          <w:right w:space="0" w:sz="0" w:val="nil"/>
          <w:between w:space="0" w:sz="0" w:val="nil"/>
        </w:pBdr>
        <w:tabs>
          <w:tab w:val="left" w:leader="none" w:pos="1346"/>
          <w:tab w:val="left" w:leader="none" w:pos="1347"/>
        </w:tabs>
        <w:spacing w:before="70" w:line="252.00000000000003" w:lineRule="auto"/>
        <w:ind w:left="1346" w:right="652" w:hanging="348"/>
        <w:rPr>
          <w:color w:val="000000"/>
          <w:sz w:val="24"/>
          <w:szCs w:val="24"/>
        </w:rPr>
      </w:pPr>
      <w:r w:rsidDel="00000000" w:rsidR="00000000" w:rsidRPr="00000000">
        <w:rPr>
          <w:color w:val="000000"/>
          <w:sz w:val="24"/>
          <w:szCs w:val="24"/>
          <w:rtl w:val="0"/>
        </w:rPr>
        <w:t xml:space="preserve">Fomentar la utilización del diccionario para buscar términos específicos del módulo que sean desconocidos para ellos.</w:t>
      </w:r>
    </w:p>
    <w:p w:rsidR="00000000" w:rsidDel="00000000" w:rsidP="00000000" w:rsidRDefault="00000000" w:rsidRPr="00000000" w14:paraId="000006B2">
      <w:pPr>
        <w:numPr>
          <w:ilvl w:val="0"/>
          <w:numId w:val="61"/>
        </w:numPr>
        <w:pBdr>
          <w:top w:space="0" w:sz="0" w:val="nil"/>
          <w:left w:space="0" w:sz="0" w:val="nil"/>
          <w:bottom w:space="0" w:sz="0" w:val="nil"/>
          <w:right w:space="0" w:sz="0" w:val="nil"/>
          <w:between w:space="0" w:sz="0" w:val="nil"/>
        </w:pBdr>
        <w:tabs>
          <w:tab w:val="left" w:leader="none" w:pos="1346"/>
          <w:tab w:val="left" w:leader="none" w:pos="1347"/>
        </w:tabs>
        <w:spacing w:before="59" w:line="285" w:lineRule="auto"/>
        <w:ind w:left="998" w:right="1091" w:firstLine="0"/>
        <w:rPr>
          <w:color w:val="000000"/>
          <w:sz w:val="24"/>
          <w:szCs w:val="24"/>
        </w:rPr>
      </w:pPr>
      <w:r w:rsidDel="00000000" w:rsidR="00000000" w:rsidRPr="00000000">
        <w:rPr>
          <w:color w:val="000000"/>
          <w:sz w:val="24"/>
          <w:szCs w:val="24"/>
          <w:rtl w:val="0"/>
        </w:rPr>
        <w:t xml:space="preserve">Fomentar la lectura de artículos de divulgación, leyendo en clase artículos publicados (revistas, prensa general…) relacionados con los contenidos estudiados en clase.</w:t>
      </w:r>
    </w:p>
    <w:p w:rsidR="00000000" w:rsidDel="00000000" w:rsidP="00000000" w:rsidRDefault="00000000" w:rsidRPr="00000000" w14:paraId="000006B3">
      <w:pPr>
        <w:numPr>
          <w:ilvl w:val="0"/>
          <w:numId w:val="61"/>
        </w:numPr>
        <w:pBdr>
          <w:top w:space="0" w:sz="0" w:val="nil"/>
          <w:left w:space="0" w:sz="0" w:val="nil"/>
          <w:bottom w:space="0" w:sz="0" w:val="nil"/>
          <w:right w:space="0" w:sz="0" w:val="nil"/>
          <w:between w:space="0" w:sz="0" w:val="nil"/>
        </w:pBdr>
        <w:tabs>
          <w:tab w:val="left" w:leader="none" w:pos="1346"/>
          <w:tab w:val="left" w:leader="none" w:pos="1347"/>
        </w:tabs>
        <w:spacing w:before="22" w:line="246" w:lineRule="auto"/>
        <w:ind w:left="1346" w:right="652" w:hanging="348"/>
        <w:rPr>
          <w:color w:val="000000"/>
          <w:sz w:val="24"/>
          <w:szCs w:val="24"/>
        </w:rPr>
      </w:pPr>
      <w:r w:rsidDel="00000000" w:rsidR="00000000" w:rsidRPr="00000000">
        <w:rPr>
          <w:color w:val="000000"/>
          <w:sz w:val="24"/>
          <w:szCs w:val="24"/>
          <w:rtl w:val="0"/>
        </w:rPr>
        <w:t xml:space="preserve">Buscar información (biblioteca, enciclopedias, enciclopedias virtuales, wikipedia, webs especializadas…) sobre cuestiones que están siendo tratadas en clase y realizar trabajos.</w:t>
      </w:r>
    </w:p>
    <w:p w:rsidR="00000000" w:rsidDel="00000000" w:rsidP="00000000" w:rsidRDefault="00000000" w:rsidRPr="00000000" w14:paraId="000006B4">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6B5">
      <w:pPr>
        <w:pStyle w:val="Heading1"/>
        <w:numPr>
          <w:ilvl w:val="0"/>
          <w:numId w:val="55"/>
        </w:numPr>
        <w:tabs>
          <w:tab w:val="left" w:leader="none" w:pos="1088"/>
        </w:tabs>
        <w:spacing w:before="171" w:lineRule="auto"/>
        <w:ind w:left="1087" w:hanging="430"/>
        <w:rPr/>
      </w:pPr>
      <w:bookmarkStart w:colFirst="0" w:colLast="0" w:name="_heading=h.4i7ojhp" w:id="22"/>
      <w:bookmarkEnd w:id="22"/>
      <w:r w:rsidDel="00000000" w:rsidR="00000000" w:rsidRPr="00000000">
        <w:rPr>
          <w:color w:val="1f487c"/>
          <w:rtl w:val="0"/>
        </w:rPr>
        <w:t xml:space="preserve">BIBLIOGRAFÍA</w:t>
      </w:r>
      <w:r w:rsidDel="00000000" w:rsidR="00000000" w:rsidRPr="00000000">
        <w:rPr>
          <w:rtl w:val="0"/>
        </w:rPr>
      </w:r>
    </w:p>
    <w:p w:rsidR="00000000" w:rsidDel="00000000" w:rsidP="00000000" w:rsidRDefault="00000000" w:rsidRPr="00000000" w14:paraId="000006B6">
      <w:pPr>
        <w:pBdr>
          <w:top w:space="0" w:sz="0" w:val="nil"/>
          <w:left w:space="0" w:sz="0" w:val="nil"/>
          <w:bottom w:space="0" w:sz="0" w:val="nil"/>
          <w:right w:space="0" w:sz="0" w:val="nil"/>
          <w:between w:space="0" w:sz="0" w:val="nil"/>
        </w:pBdr>
        <w:spacing w:before="7" w:lineRule="auto"/>
        <w:rPr>
          <w:b w:val="1"/>
          <w:color w:val="000000"/>
          <w:sz w:val="32"/>
          <w:szCs w:val="32"/>
        </w:rPr>
      </w:pPr>
      <w:r w:rsidDel="00000000" w:rsidR="00000000" w:rsidRPr="00000000">
        <w:rPr>
          <w:rtl w:val="0"/>
        </w:rPr>
      </w:r>
    </w:p>
    <w:p w:rsidR="00000000" w:rsidDel="00000000" w:rsidP="00000000" w:rsidRDefault="00000000" w:rsidRPr="00000000" w14:paraId="000006B7">
      <w:pPr>
        <w:numPr>
          <w:ilvl w:val="0"/>
          <w:numId w:val="62"/>
        </w:numPr>
        <w:pBdr>
          <w:top w:space="0" w:sz="0" w:val="nil"/>
          <w:left w:space="0" w:sz="0" w:val="nil"/>
          <w:bottom w:space="0" w:sz="0" w:val="nil"/>
          <w:right w:space="0" w:sz="0" w:val="nil"/>
          <w:between w:space="0" w:sz="0" w:val="nil"/>
        </w:pBdr>
        <w:tabs>
          <w:tab w:val="left" w:leader="none" w:pos="1141"/>
        </w:tabs>
        <w:spacing w:line="246" w:lineRule="auto"/>
        <w:ind w:left="1140" w:right="657" w:hanging="142.00000000000003"/>
        <w:rPr>
          <w:color w:val="000000"/>
          <w:sz w:val="24"/>
          <w:szCs w:val="24"/>
        </w:rPr>
      </w:pPr>
      <w:r w:rsidDel="00000000" w:rsidR="00000000" w:rsidRPr="00000000">
        <w:rPr>
          <w:color w:val="000000"/>
          <w:sz w:val="24"/>
          <w:szCs w:val="24"/>
          <w:rtl w:val="0"/>
        </w:rPr>
        <w:t xml:space="preserve">Real Decreto 1631/2009, por el que se establece el Título de Técnico en Gestión Administrativa.</w:t>
      </w:r>
    </w:p>
    <w:p w:rsidR="00000000" w:rsidDel="00000000" w:rsidP="00000000" w:rsidRDefault="00000000" w:rsidRPr="00000000" w14:paraId="000006B8">
      <w:pPr>
        <w:numPr>
          <w:ilvl w:val="0"/>
          <w:numId w:val="62"/>
        </w:numPr>
        <w:pBdr>
          <w:top w:space="0" w:sz="0" w:val="nil"/>
          <w:left w:space="0" w:sz="0" w:val="nil"/>
          <w:bottom w:space="0" w:sz="0" w:val="nil"/>
          <w:right w:space="0" w:sz="0" w:val="nil"/>
          <w:between w:space="0" w:sz="0" w:val="nil"/>
        </w:pBdr>
        <w:tabs>
          <w:tab w:val="left" w:leader="none" w:pos="1141"/>
        </w:tabs>
        <w:spacing w:before="70" w:line="249" w:lineRule="auto"/>
        <w:ind w:left="1140" w:right="652" w:hanging="142.00000000000003"/>
        <w:rPr>
          <w:color w:val="000000"/>
          <w:sz w:val="24"/>
          <w:szCs w:val="24"/>
        </w:rPr>
      </w:pPr>
      <w:r w:rsidDel="00000000" w:rsidR="00000000" w:rsidRPr="00000000">
        <w:rPr>
          <w:color w:val="000000"/>
          <w:sz w:val="24"/>
          <w:szCs w:val="24"/>
          <w:rtl w:val="0"/>
        </w:rPr>
        <w:t xml:space="preserve">Orden de 21 de febrero de 2011 por la que se desarrolla el currículo del ciclo formativo de Grado Medio correspondiente al título de Técnico en Gestión Administrativa.</w:t>
      </w:r>
    </w:p>
    <w:p w:rsidR="00000000" w:rsidDel="00000000" w:rsidP="00000000" w:rsidRDefault="00000000" w:rsidRPr="00000000" w14:paraId="000006B9">
      <w:pPr>
        <w:numPr>
          <w:ilvl w:val="0"/>
          <w:numId w:val="62"/>
        </w:numPr>
        <w:pBdr>
          <w:top w:space="0" w:sz="0" w:val="nil"/>
          <w:left w:space="0" w:sz="0" w:val="nil"/>
          <w:bottom w:space="0" w:sz="0" w:val="nil"/>
          <w:right w:space="0" w:sz="0" w:val="nil"/>
          <w:between w:space="0" w:sz="0" w:val="nil"/>
        </w:pBdr>
        <w:tabs>
          <w:tab w:val="left" w:leader="none" w:pos="1141"/>
        </w:tabs>
        <w:spacing w:before="77" w:lineRule="auto"/>
        <w:ind w:left="1140" w:hanging="142.00000000000003"/>
        <w:rPr>
          <w:color w:val="000000"/>
          <w:sz w:val="24"/>
          <w:szCs w:val="24"/>
        </w:rPr>
      </w:pPr>
      <w:r w:rsidDel="00000000" w:rsidR="00000000" w:rsidRPr="00000000">
        <w:rPr>
          <w:color w:val="000000"/>
          <w:sz w:val="24"/>
          <w:szCs w:val="24"/>
          <w:rtl w:val="0"/>
        </w:rPr>
        <w:t xml:space="preserve">LEA de 2007</w:t>
      </w:r>
    </w:p>
    <w:p w:rsidR="00000000" w:rsidDel="00000000" w:rsidP="00000000" w:rsidRDefault="00000000" w:rsidRPr="00000000" w14:paraId="000006BA">
      <w:pPr>
        <w:numPr>
          <w:ilvl w:val="0"/>
          <w:numId w:val="62"/>
        </w:numPr>
        <w:pBdr>
          <w:top w:space="0" w:sz="0" w:val="nil"/>
          <w:left w:space="0" w:sz="0" w:val="nil"/>
          <w:bottom w:space="0" w:sz="0" w:val="nil"/>
          <w:right w:space="0" w:sz="0" w:val="nil"/>
          <w:between w:space="0" w:sz="0" w:val="nil"/>
        </w:pBdr>
        <w:tabs>
          <w:tab w:val="left" w:leader="none" w:pos="1141"/>
        </w:tabs>
        <w:spacing w:before="74" w:line="246" w:lineRule="auto"/>
        <w:ind w:left="1140" w:right="649" w:hanging="142.00000000000003"/>
        <w:jc w:val="both"/>
        <w:rPr>
          <w:color w:val="000000"/>
          <w:sz w:val="24"/>
          <w:szCs w:val="24"/>
        </w:rPr>
      </w:pPr>
      <w:r w:rsidDel="00000000" w:rsidR="00000000" w:rsidRPr="00000000">
        <w:rPr>
          <w:color w:val="000000"/>
          <w:sz w:val="24"/>
          <w:szCs w:val="24"/>
          <w:rtl w:val="0"/>
        </w:rPr>
        <w:t xml:space="preserve">Real Decreto 62/2022 que establece la ordenación de la FP del sistema educativo. - Orden de 29 de septiembre de 2010 por la que se regula la evaluación, certificación, acreditación y titulación académica del alumnado que cursa enseñanzas de formación profesional inicial que forma parte del sistema educativo en la Comunidad Autónoma de Andalucía.</w:t>
      </w:r>
    </w:p>
    <w:p w:rsidR="00000000" w:rsidDel="00000000" w:rsidP="00000000" w:rsidRDefault="00000000" w:rsidRPr="00000000" w14:paraId="000006BB">
      <w:pPr>
        <w:numPr>
          <w:ilvl w:val="0"/>
          <w:numId w:val="62"/>
        </w:numPr>
        <w:pBdr>
          <w:top w:space="0" w:sz="0" w:val="nil"/>
          <w:left w:space="0" w:sz="0" w:val="nil"/>
          <w:bottom w:space="0" w:sz="0" w:val="nil"/>
          <w:right w:space="0" w:sz="0" w:val="nil"/>
          <w:between w:space="0" w:sz="0" w:val="nil"/>
        </w:pBdr>
        <w:tabs>
          <w:tab w:val="left" w:leader="none" w:pos="1141"/>
        </w:tabs>
        <w:spacing w:before="73" w:line="246" w:lineRule="auto"/>
        <w:ind w:left="1140" w:right="653" w:hanging="142.00000000000003"/>
        <w:jc w:val="both"/>
        <w:rPr>
          <w:color w:val="000000"/>
          <w:sz w:val="24"/>
          <w:szCs w:val="24"/>
        </w:rPr>
      </w:pPr>
      <w:r w:rsidDel="00000000" w:rsidR="00000000" w:rsidRPr="00000000">
        <w:rPr>
          <w:color w:val="000000"/>
          <w:sz w:val="24"/>
          <w:szCs w:val="24"/>
          <w:rtl w:val="0"/>
        </w:rPr>
        <w:t xml:space="preserve">Decreto 327/2010 de 13 de julio, por el que se aprueba el Reglamento Orgánico de los Institutos de Educación Secundaria.</w:t>
      </w:r>
    </w:p>
    <w:p w:rsidR="00000000" w:rsidDel="00000000" w:rsidP="00000000" w:rsidRDefault="00000000" w:rsidRPr="00000000" w14:paraId="000006BC">
      <w:pPr>
        <w:numPr>
          <w:ilvl w:val="0"/>
          <w:numId w:val="62"/>
        </w:numPr>
        <w:pBdr>
          <w:top w:space="0" w:sz="0" w:val="nil"/>
          <w:left w:space="0" w:sz="0" w:val="nil"/>
          <w:bottom w:space="0" w:sz="0" w:val="nil"/>
          <w:right w:space="0" w:sz="0" w:val="nil"/>
          <w:between w:space="0" w:sz="0" w:val="nil"/>
        </w:pBdr>
        <w:tabs>
          <w:tab w:val="left" w:leader="none" w:pos="1141"/>
        </w:tabs>
        <w:spacing w:before="70" w:lineRule="auto"/>
        <w:ind w:left="1140" w:hanging="142.00000000000003"/>
        <w:jc w:val="both"/>
        <w:rPr>
          <w:color w:val="000000"/>
          <w:sz w:val="24"/>
          <w:szCs w:val="24"/>
        </w:rPr>
      </w:pPr>
      <w:r w:rsidDel="00000000" w:rsidR="00000000" w:rsidRPr="00000000">
        <w:rPr>
          <w:color w:val="000000"/>
          <w:sz w:val="24"/>
          <w:szCs w:val="24"/>
          <w:rtl w:val="0"/>
        </w:rPr>
        <w:t xml:space="preserve">Plan de centro del Ies Axati.</w:t>
      </w:r>
    </w:p>
    <w:p w:rsidR="00000000" w:rsidDel="00000000" w:rsidP="00000000" w:rsidRDefault="00000000" w:rsidRPr="00000000" w14:paraId="000006BD">
      <w:pPr>
        <w:numPr>
          <w:ilvl w:val="0"/>
          <w:numId w:val="62"/>
        </w:numPr>
        <w:pBdr>
          <w:top w:space="0" w:sz="0" w:val="nil"/>
          <w:left w:space="0" w:sz="0" w:val="nil"/>
          <w:bottom w:space="0" w:sz="0" w:val="nil"/>
          <w:right w:space="0" w:sz="0" w:val="nil"/>
          <w:between w:space="0" w:sz="0" w:val="nil"/>
        </w:pBdr>
        <w:tabs>
          <w:tab w:val="left" w:leader="none" w:pos="1141"/>
        </w:tabs>
        <w:spacing w:before="74" w:lineRule="auto"/>
        <w:ind w:left="1140" w:hanging="142.00000000000003"/>
        <w:jc w:val="both"/>
        <w:rPr>
          <w:color w:val="000000"/>
          <w:sz w:val="24"/>
          <w:szCs w:val="24"/>
        </w:rPr>
        <w:sectPr>
          <w:type w:val="nextPage"/>
          <w:pgSz w:h="16840" w:w="11910" w:orient="portrait"/>
          <w:pgMar w:bottom="280" w:top="1060" w:left="780" w:right="480" w:header="386" w:footer="0"/>
        </w:sectPr>
      </w:pPr>
      <w:r w:rsidDel="00000000" w:rsidR="00000000" w:rsidRPr="00000000">
        <w:rPr>
          <w:color w:val="000000"/>
          <w:sz w:val="24"/>
          <w:szCs w:val="24"/>
          <w:rtl w:val="0"/>
        </w:rPr>
        <w:t xml:space="preserve">Libro de Operaciones Administrativas de Recursos Humanos de la Editorial McGraw-Hill.</w:t>
      </w:r>
    </w:p>
    <w:p w:rsidR="00000000" w:rsidDel="00000000" w:rsidP="00000000" w:rsidRDefault="00000000" w:rsidRPr="00000000" w14:paraId="000006BE">
      <w:pPr>
        <w:pStyle w:val="Heading1"/>
        <w:numPr>
          <w:ilvl w:val="0"/>
          <w:numId w:val="55"/>
        </w:numPr>
        <w:tabs>
          <w:tab w:val="left" w:leader="none" w:pos="1088"/>
        </w:tabs>
        <w:spacing w:before="60" w:lineRule="auto"/>
        <w:ind w:left="1087" w:hanging="430"/>
        <w:rPr/>
      </w:pPr>
      <w:bookmarkStart w:colFirst="0" w:colLast="0" w:name="_heading=h.2xcytpi" w:id="23"/>
      <w:bookmarkEnd w:id="23"/>
      <w:r w:rsidDel="00000000" w:rsidR="00000000" w:rsidRPr="00000000">
        <w:rPr>
          <w:color w:val="1f487c"/>
          <w:rtl w:val="0"/>
        </w:rPr>
        <w:t xml:space="preserve">ANEXO</w:t>
      </w:r>
      <w:r w:rsidDel="00000000" w:rsidR="00000000" w:rsidRPr="00000000">
        <w:rPr>
          <w:rtl w:val="0"/>
        </w:rPr>
      </w:r>
    </w:p>
    <w:p w:rsidR="00000000" w:rsidDel="00000000" w:rsidP="00000000" w:rsidRDefault="00000000" w:rsidRPr="00000000" w14:paraId="000006BF">
      <w:pPr>
        <w:pBdr>
          <w:top w:space="0" w:sz="0" w:val="nil"/>
          <w:left w:space="0" w:sz="0" w:val="nil"/>
          <w:bottom w:space="0" w:sz="0" w:val="nil"/>
          <w:right w:space="0" w:sz="0" w:val="nil"/>
          <w:between w:space="0" w:sz="0" w:val="nil"/>
        </w:pBdr>
        <w:spacing w:before="25" w:lineRule="auto"/>
        <w:ind w:left="638" w:firstLine="0"/>
        <w:rPr>
          <w:color w:val="000000"/>
          <w:sz w:val="24"/>
          <w:szCs w:val="24"/>
        </w:rPr>
      </w:pPr>
      <w:r w:rsidDel="00000000" w:rsidR="00000000" w:rsidRPr="00000000">
        <w:rPr>
          <w:color w:val="000000"/>
          <w:sz w:val="24"/>
          <w:szCs w:val="24"/>
          <w:rtl w:val="0"/>
        </w:rPr>
        <w:t xml:space="preserve">I</w:t>
      </w:r>
    </w:p>
    <w:tbl>
      <w:tblPr>
        <w:tblStyle w:val="Table32"/>
        <w:tblpPr w:leftFromText="141" w:rightFromText="141" w:topFromText="0" w:bottomFromText="0" w:vertAnchor="text" w:horzAnchor="text" w:tblpX="766.0000000000002" w:tblpY="95"/>
        <w:tblW w:w="911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1259"/>
        <w:gridCol w:w="454"/>
        <w:gridCol w:w="1717"/>
        <w:gridCol w:w="1710"/>
        <w:gridCol w:w="933"/>
        <w:gridCol w:w="782"/>
        <w:tblGridChange w:id="0">
          <w:tblGrid>
            <w:gridCol w:w="2263"/>
            <w:gridCol w:w="1259"/>
            <w:gridCol w:w="454"/>
            <w:gridCol w:w="1717"/>
            <w:gridCol w:w="1710"/>
            <w:gridCol w:w="933"/>
            <w:gridCol w:w="782"/>
          </w:tblGrid>
        </w:tblGridChange>
      </w:tblGrid>
      <w:tr>
        <w:trPr>
          <w:cantSplit w:val="0"/>
          <w:trHeight w:val="829" w:hRule="atLeast"/>
          <w:tblHeader w:val="0"/>
        </w:trPr>
        <w:tc>
          <w:tcPr>
            <w:tcBorders>
              <w:top w:color="000000" w:space="0" w:sz="0" w:val="nil"/>
              <w:left w:color="000000" w:space="0" w:sz="0" w:val="nil"/>
            </w:tcBorders>
          </w:tcPr>
          <w:p w:rsidR="00000000" w:rsidDel="00000000" w:rsidP="00000000" w:rsidRDefault="00000000" w:rsidRPr="00000000" w14:paraId="000006C0">
            <w:pPr>
              <w:pBdr>
                <w:top w:space="0" w:sz="0" w:val="nil"/>
                <w:left w:space="0" w:sz="0" w:val="nil"/>
                <w:bottom w:space="0" w:sz="0" w:val="nil"/>
                <w:right w:space="0" w:sz="0" w:val="nil"/>
                <w:between w:space="0" w:sz="0" w:val="nil"/>
              </w:pBdr>
              <w:rPr>
                <w:color w:val="000000"/>
                <w:sz w:val="24"/>
                <w:szCs w:val="24"/>
              </w:rPr>
            </w:pPr>
            <w:r w:rsidDel="00000000" w:rsidR="00000000" w:rsidRPr="00000000">
              <w:rPr>
                <w:rtl w:val="0"/>
              </w:rPr>
            </w:r>
          </w:p>
        </w:tc>
        <w:tc>
          <w:tcPr>
            <w:tcBorders>
              <w:right w:color="000000" w:space="0" w:sz="0" w:val="nil"/>
            </w:tcBorders>
            <w:shd w:fill="2c74b5" w:val="clear"/>
          </w:tcPr>
          <w:p w:rsidR="00000000" w:rsidDel="00000000" w:rsidP="00000000" w:rsidRDefault="00000000" w:rsidRPr="00000000" w14:paraId="000006C1">
            <w:pPr>
              <w:pBdr>
                <w:top w:space="0" w:sz="0" w:val="nil"/>
                <w:left w:space="0" w:sz="0" w:val="nil"/>
                <w:bottom w:space="0" w:sz="0" w:val="nil"/>
                <w:right w:space="0" w:sz="0" w:val="nil"/>
                <w:between w:space="0" w:sz="0" w:val="nil"/>
              </w:pBdr>
              <w:spacing w:before="5" w:lineRule="auto"/>
              <w:rPr>
                <w:color w:val="000000"/>
                <w:sz w:val="23"/>
                <w:szCs w:val="23"/>
              </w:rPr>
            </w:pPr>
            <w:r w:rsidDel="00000000" w:rsidR="00000000" w:rsidRPr="00000000">
              <w:rPr>
                <w:rtl w:val="0"/>
              </w:rPr>
            </w:r>
          </w:p>
          <w:p w:rsidR="00000000" w:rsidDel="00000000" w:rsidP="00000000" w:rsidRDefault="00000000" w:rsidRPr="00000000" w14:paraId="000006C2">
            <w:pPr>
              <w:pBdr>
                <w:top w:space="0" w:sz="0" w:val="nil"/>
                <w:left w:space="0" w:sz="0" w:val="nil"/>
                <w:bottom w:space="0" w:sz="0" w:val="nil"/>
                <w:right w:space="0" w:sz="0" w:val="nil"/>
                <w:between w:space="0" w:sz="0" w:val="nil"/>
              </w:pBdr>
              <w:ind w:left="120" w:firstLine="0"/>
              <w:rPr>
                <w:b w:val="1"/>
                <w:color w:val="000000"/>
                <w:sz w:val="24"/>
                <w:szCs w:val="24"/>
              </w:rPr>
            </w:pPr>
            <w:r w:rsidDel="00000000" w:rsidR="00000000" w:rsidRPr="00000000">
              <w:rPr>
                <w:b w:val="1"/>
                <w:color w:val="ffffff"/>
                <w:sz w:val="24"/>
                <w:szCs w:val="24"/>
                <w:rtl w:val="0"/>
              </w:rPr>
              <w:t xml:space="preserve">Excelente</w:t>
            </w:r>
            <w:r w:rsidDel="00000000" w:rsidR="00000000" w:rsidRPr="00000000">
              <w:rPr>
                <w:rtl w:val="0"/>
              </w:rPr>
            </w:r>
          </w:p>
        </w:tc>
        <w:tc>
          <w:tcPr>
            <w:tcBorders>
              <w:left w:color="000000" w:space="0" w:sz="0" w:val="nil"/>
            </w:tcBorders>
            <w:shd w:fill="2c74b5" w:val="clear"/>
          </w:tcPr>
          <w:p w:rsidR="00000000" w:rsidDel="00000000" w:rsidP="00000000" w:rsidRDefault="00000000" w:rsidRPr="00000000" w14:paraId="000006C3">
            <w:pPr>
              <w:pBdr>
                <w:top w:space="0" w:sz="0" w:val="nil"/>
                <w:left w:space="0" w:sz="0" w:val="nil"/>
                <w:bottom w:space="0" w:sz="0" w:val="nil"/>
                <w:right w:space="0" w:sz="0" w:val="nil"/>
                <w:between w:space="0" w:sz="0" w:val="nil"/>
              </w:pBdr>
              <w:spacing w:before="5" w:lineRule="auto"/>
              <w:rPr>
                <w:color w:val="000000"/>
                <w:sz w:val="23"/>
                <w:szCs w:val="23"/>
              </w:rPr>
            </w:pPr>
            <w:r w:rsidDel="00000000" w:rsidR="00000000" w:rsidRPr="00000000">
              <w:rPr>
                <w:rtl w:val="0"/>
              </w:rPr>
            </w:r>
          </w:p>
          <w:p w:rsidR="00000000" w:rsidDel="00000000" w:rsidP="00000000" w:rsidRDefault="00000000" w:rsidRPr="00000000" w14:paraId="000006C4">
            <w:pPr>
              <w:pBdr>
                <w:top w:space="0" w:sz="0" w:val="nil"/>
                <w:left w:space="0" w:sz="0" w:val="nil"/>
                <w:bottom w:space="0" w:sz="0" w:val="nil"/>
                <w:right w:space="0" w:sz="0" w:val="nil"/>
                <w:between w:space="0" w:sz="0" w:val="nil"/>
              </w:pBdr>
              <w:ind w:right="11"/>
              <w:jc w:val="center"/>
              <w:rPr>
                <w:b w:val="1"/>
                <w:color w:val="000000"/>
                <w:sz w:val="24"/>
                <w:szCs w:val="24"/>
              </w:rPr>
            </w:pPr>
            <w:r w:rsidDel="00000000" w:rsidR="00000000" w:rsidRPr="00000000">
              <w:rPr>
                <w:b w:val="1"/>
                <w:color w:val="ffffff"/>
                <w:sz w:val="24"/>
                <w:szCs w:val="24"/>
                <w:rtl w:val="0"/>
              </w:rPr>
              <w:t xml:space="preserve">4</w:t>
            </w:r>
            <w:r w:rsidDel="00000000" w:rsidR="00000000" w:rsidRPr="00000000">
              <w:rPr>
                <w:rtl w:val="0"/>
              </w:rPr>
            </w:r>
          </w:p>
        </w:tc>
        <w:tc>
          <w:tcPr>
            <w:shd w:fill="9cc2e2" w:val="clear"/>
          </w:tcPr>
          <w:p w:rsidR="00000000" w:rsidDel="00000000" w:rsidP="00000000" w:rsidRDefault="00000000" w:rsidRPr="00000000" w14:paraId="000006C5">
            <w:pPr>
              <w:pBdr>
                <w:top w:space="0" w:sz="0" w:val="nil"/>
                <w:left w:space="0" w:sz="0" w:val="nil"/>
                <w:bottom w:space="0" w:sz="0" w:val="nil"/>
                <w:right w:space="0" w:sz="0" w:val="nil"/>
                <w:between w:space="0" w:sz="0" w:val="nil"/>
              </w:pBdr>
              <w:spacing w:before="2" w:lineRule="auto"/>
              <w:rPr>
                <w:color w:val="000000"/>
              </w:rPr>
            </w:pPr>
            <w:r w:rsidDel="00000000" w:rsidR="00000000" w:rsidRPr="00000000">
              <w:rPr>
                <w:rtl w:val="0"/>
              </w:rPr>
            </w:r>
          </w:p>
          <w:p w:rsidR="00000000" w:rsidDel="00000000" w:rsidP="00000000" w:rsidRDefault="00000000" w:rsidRPr="00000000" w14:paraId="000006C6">
            <w:pPr>
              <w:pBdr>
                <w:top w:space="0" w:sz="0" w:val="nil"/>
                <w:left w:space="0" w:sz="0" w:val="nil"/>
                <w:bottom w:space="0" w:sz="0" w:val="nil"/>
                <w:right w:space="0" w:sz="0" w:val="nil"/>
                <w:between w:space="0" w:sz="0" w:val="nil"/>
              </w:pBdr>
              <w:ind w:left="113" w:right="487" w:firstLine="0"/>
              <w:rPr>
                <w:b w:val="1"/>
                <w:color w:val="000000"/>
                <w:sz w:val="24"/>
                <w:szCs w:val="24"/>
              </w:rPr>
            </w:pPr>
            <w:r w:rsidDel="00000000" w:rsidR="00000000" w:rsidRPr="00000000">
              <w:rPr>
                <w:b w:val="1"/>
                <w:color w:val="000000"/>
                <w:sz w:val="24"/>
                <w:szCs w:val="24"/>
                <w:rtl w:val="0"/>
              </w:rPr>
              <w:t xml:space="preserve">Buen nivel 3</w:t>
            </w:r>
          </w:p>
        </w:tc>
        <w:tc>
          <w:tcPr>
            <w:shd w:fill="bad3eb" w:val="clear"/>
          </w:tcPr>
          <w:p w:rsidR="00000000" w:rsidDel="00000000" w:rsidP="00000000" w:rsidRDefault="00000000" w:rsidRPr="00000000" w14:paraId="000006C7">
            <w:pPr>
              <w:pBdr>
                <w:top w:space="0" w:sz="0" w:val="nil"/>
                <w:left w:space="0" w:sz="0" w:val="nil"/>
                <w:bottom w:space="0" w:sz="0" w:val="nil"/>
                <w:right w:space="0" w:sz="0" w:val="nil"/>
                <w:between w:space="0" w:sz="0" w:val="nil"/>
              </w:pBdr>
              <w:spacing w:before="5" w:lineRule="auto"/>
              <w:rPr>
                <w:color w:val="000000"/>
                <w:sz w:val="23"/>
                <w:szCs w:val="23"/>
              </w:rPr>
            </w:pPr>
            <w:r w:rsidDel="00000000" w:rsidR="00000000" w:rsidRPr="00000000">
              <w:rPr>
                <w:rtl w:val="0"/>
              </w:rPr>
            </w:r>
          </w:p>
          <w:p w:rsidR="00000000" w:rsidDel="00000000" w:rsidP="00000000" w:rsidRDefault="00000000" w:rsidRPr="00000000" w14:paraId="000006C8">
            <w:pPr>
              <w:pBdr>
                <w:top w:space="0" w:sz="0" w:val="nil"/>
                <w:left w:space="0" w:sz="0" w:val="nil"/>
                <w:bottom w:space="0" w:sz="0" w:val="nil"/>
                <w:right w:space="0" w:sz="0" w:val="nil"/>
                <w:between w:space="0" w:sz="0" w:val="nil"/>
              </w:pBdr>
              <w:tabs>
                <w:tab w:val="left" w:leader="none" w:pos="1385"/>
              </w:tabs>
              <w:ind w:left="115" w:firstLine="0"/>
              <w:rPr>
                <w:b w:val="1"/>
                <w:color w:val="000000"/>
                <w:sz w:val="24"/>
                <w:szCs w:val="24"/>
              </w:rPr>
            </w:pPr>
            <w:r w:rsidDel="00000000" w:rsidR="00000000" w:rsidRPr="00000000">
              <w:rPr>
                <w:b w:val="1"/>
                <w:color w:val="000000"/>
                <w:sz w:val="24"/>
                <w:szCs w:val="24"/>
                <w:rtl w:val="0"/>
              </w:rPr>
              <w:t xml:space="preserve">Aceptable</w:t>
              <w:tab/>
              <w:t xml:space="preserve">2</w:t>
            </w:r>
          </w:p>
        </w:tc>
        <w:tc>
          <w:tcPr>
            <w:tcBorders>
              <w:right w:color="000000" w:space="0" w:sz="0" w:val="nil"/>
            </w:tcBorders>
            <w:shd w:fill="deeaf6" w:val="clear"/>
          </w:tcPr>
          <w:p w:rsidR="00000000" w:rsidDel="00000000" w:rsidP="00000000" w:rsidRDefault="00000000" w:rsidRPr="00000000" w14:paraId="000006C9">
            <w:pPr>
              <w:pBdr>
                <w:top w:space="0" w:sz="0" w:val="nil"/>
                <w:left w:space="0" w:sz="0" w:val="nil"/>
                <w:bottom w:space="0" w:sz="0" w:val="nil"/>
                <w:right w:space="0" w:sz="0" w:val="nil"/>
                <w:between w:space="0" w:sz="0" w:val="nil"/>
              </w:pBdr>
              <w:spacing w:before="8" w:lineRule="auto"/>
              <w:rPr>
                <w:color w:val="000000"/>
                <w:sz w:val="23"/>
                <w:szCs w:val="23"/>
              </w:rPr>
            </w:pPr>
            <w:r w:rsidDel="00000000" w:rsidR="00000000" w:rsidRPr="00000000">
              <w:rPr>
                <w:rtl w:val="0"/>
              </w:rPr>
            </w:r>
          </w:p>
          <w:p w:rsidR="00000000" w:rsidDel="00000000" w:rsidP="00000000" w:rsidRDefault="00000000" w:rsidRPr="00000000" w14:paraId="000006CA">
            <w:pPr>
              <w:pBdr>
                <w:top w:space="0" w:sz="0" w:val="nil"/>
                <w:left w:space="0" w:sz="0" w:val="nil"/>
                <w:bottom w:space="0" w:sz="0" w:val="nil"/>
                <w:right w:space="0" w:sz="0" w:val="nil"/>
                <w:between w:space="0" w:sz="0" w:val="nil"/>
              </w:pBdr>
              <w:ind w:left="112" w:firstLine="0"/>
              <w:rPr>
                <w:b w:val="1"/>
                <w:color w:val="000000"/>
                <w:sz w:val="24"/>
                <w:szCs w:val="24"/>
              </w:rPr>
            </w:pPr>
            <w:r w:rsidDel="00000000" w:rsidR="00000000" w:rsidRPr="00000000">
              <w:rPr>
                <w:b w:val="1"/>
                <w:color w:val="000000"/>
                <w:sz w:val="24"/>
                <w:szCs w:val="24"/>
                <w:rtl w:val="0"/>
              </w:rPr>
              <w:t xml:space="preserve">Justo</w:t>
            </w:r>
          </w:p>
        </w:tc>
        <w:tc>
          <w:tcPr>
            <w:tcBorders>
              <w:left w:color="000000" w:space="0" w:sz="0" w:val="nil"/>
            </w:tcBorders>
            <w:shd w:fill="deeaf6" w:val="clear"/>
          </w:tcPr>
          <w:p w:rsidR="00000000" w:rsidDel="00000000" w:rsidP="00000000" w:rsidRDefault="00000000" w:rsidRPr="00000000" w14:paraId="000006CB">
            <w:pPr>
              <w:pBdr>
                <w:top w:space="0" w:sz="0" w:val="nil"/>
                <w:left w:space="0" w:sz="0" w:val="nil"/>
                <w:bottom w:space="0" w:sz="0" w:val="nil"/>
                <w:right w:space="0" w:sz="0" w:val="nil"/>
                <w:between w:space="0" w:sz="0" w:val="nil"/>
              </w:pBdr>
              <w:spacing w:before="8" w:lineRule="auto"/>
              <w:rPr>
                <w:color w:val="000000"/>
                <w:sz w:val="23"/>
                <w:szCs w:val="23"/>
              </w:rPr>
            </w:pPr>
            <w:r w:rsidDel="00000000" w:rsidR="00000000" w:rsidRPr="00000000">
              <w:rPr>
                <w:rtl w:val="0"/>
              </w:rPr>
            </w:r>
          </w:p>
          <w:p w:rsidR="00000000" w:rsidDel="00000000" w:rsidP="00000000" w:rsidRDefault="00000000" w:rsidRPr="00000000" w14:paraId="000006CC">
            <w:pPr>
              <w:pBdr>
                <w:top w:space="0" w:sz="0" w:val="nil"/>
                <w:left w:space="0" w:sz="0" w:val="nil"/>
                <w:bottom w:space="0" w:sz="0" w:val="nil"/>
                <w:right w:space="0" w:sz="0" w:val="nil"/>
                <w:between w:space="0" w:sz="0" w:val="nil"/>
              </w:pBdr>
              <w:ind w:right="111"/>
              <w:jc w:val="center"/>
              <w:rPr>
                <w:b w:val="1"/>
                <w:color w:val="000000"/>
                <w:sz w:val="24"/>
                <w:szCs w:val="24"/>
              </w:rPr>
            </w:pPr>
            <w:r w:rsidDel="00000000" w:rsidR="00000000" w:rsidRPr="00000000">
              <w:rPr>
                <w:b w:val="1"/>
                <w:color w:val="000000"/>
                <w:sz w:val="24"/>
                <w:szCs w:val="24"/>
                <w:rtl w:val="0"/>
              </w:rPr>
              <w:t xml:space="preserve">1</w:t>
            </w:r>
          </w:p>
        </w:tc>
      </w:tr>
      <w:tr>
        <w:trPr>
          <w:cantSplit w:val="0"/>
          <w:trHeight w:val="256" w:hRule="atLeast"/>
          <w:tblHeader w:val="0"/>
        </w:trPr>
        <w:tc>
          <w:tcPr>
            <w:tcBorders>
              <w:bottom w:color="000000" w:space="0" w:sz="0" w:val="nil"/>
            </w:tcBorders>
          </w:tcPr>
          <w:p w:rsidR="00000000" w:rsidDel="00000000" w:rsidP="00000000" w:rsidRDefault="00000000" w:rsidRPr="00000000" w14:paraId="000006CD">
            <w:pPr>
              <w:pBdr>
                <w:top w:space="0" w:sz="0" w:val="nil"/>
                <w:left w:space="0" w:sz="0" w:val="nil"/>
                <w:bottom w:space="0" w:sz="0" w:val="nil"/>
                <w:right w:space="0" w:sz="0" w:val="nil"/>
                <w:between w:space="0" w:sz="0" w:val="nil"/>
              </w:pBdr>
              <w:spacing w:line="236" w:lineRule="auto"/>
              <w:ind w:left="119" w:firstLine="0"/>
              <w:rPr>
                <w:b w:val="1"/>
                <w:color w:val="000000"/>
                <w:sz w:val="24"/>
                <w:szCs w:val="24"/>
              </w:rPr>
            </w:pPr>
            <w:r w:rsidDel="00000000" w:rsidR="00000000" w:rsidRPr="00000000">
              <w:rPr>
                <w:b w:val="1"/>
                <w:color w:val="000000"/>
                <w:sz w:val="24"/>
                <w:szCs w:val="24"/>
                <w:rtl w:val="0"/>
              </w:rPr>
              <w:t xml:space="preserve">Contenido</w:t>
            </w:r>
          </w:p>
        </w:tc>
        <w:tc>
          <w:tcPr>
            <w:gridSpan w:val="2"/>
            <w:tcBorders>
              <w:bottom w:color="000000" w:space="0" w:sz="0" w:val="nil"/>
            </w:tcBorders>
            <w:shd w:fill="2c74b5" w:val="clear"/>
          </w:tcPr>
          <w:p w:rsidR="00000000" w:rsidDel="00000000" w:rsidP="00000000" w:rsidRDefault="00000000" w:rsidRPr="00000000" w14:paraId="000006CE">
            <w:pPr>
              <w:pBdr>
                <w:top w:space="0" w:sz="0" w:val="nil"/>
                <w:left w:space="0" w:sz="0" w:val="nil"/>
                <w:bottom w:space="0" w:sz="0" w:val="nil"/>
                <w:right w:space="0" w:sz="0" w:val="nil"/>
                <w:between w:space="0" w:sz="0" w:val="nil"/>
              </w:pBdr>
              <w:spacing w:line="236" w:lineRule="auto"/>
              <w:ind w:left="120" w:firstLine="0"/>
              <w:rPr>
                <w:color w:val="000000"/>
                <w:sz w:val="24"/>
                <w:szCs w:val="24"/>
              </w:rPr>
            </w:pPr>
            <w:r w:rsidDel="00000000" w:rsidR="00000000" w:rsidRPr="00000000">
              <w:rPr>
                <w:color w:val="ffffff"/>
                <w:sz w:val="24"/>
                <w:szCs w:val="24"/>
                <w:rtl w:val="0"/>
              </w:rPr>
              <w:t xml:space="preserve">Se ha</w:t>
            </w:r>
            <w:r w:rsidDel="00000000" w:rsidR="00000000" w:rsidRPr="00000000">
              <w:rPr>
                <w:rtl w:val="0"/>
              </w:rPr>
            </w:r>
          </w:p>
        </w:tc>
        <w:tc>
          <w:tcPr>
            <w:tcBorders>
              <w:bottom w:color="000000" w:space="0" w:sz="0" w:val="nil"/>
            </w:tcBorders>
            <w:shd w:fill="9cc2e2" w:val="clear"/>
          </w:tcPr>
          <w:p w:rsidR="00000000" w:rsidDel="00000000" w:rsidP="00000000" w:rsidRDefault="00000000" w:rsidRPr="00000000" w14:paraId="000006D0">
            <w:pPr>
              <w:pBdr>
                <w:top w:space="0" w:sz="0" w:val="nil"/>
                <w:left w:space="0" w:sz="0" w:val="nil"/>
                <w:bottom w:space="0" w:sz="0" w:val="nil"/>
                <w:right w:space="0" w:sz="0" w:val="nil"/>
                <w:between w:space="0" w:sz="0" w:val="nil"/>
              </w:pBdr>
              <w:spacing w:line="236" w:lineRule="auto"/>
              <w:ind w:left="113" w:firstLine="0"/>
              <w:rPr>
                <w:color w:val="000000"/>
                <w:sz w:val="24"/>
                <w:szCs w:val="24"/>
              </w:rPr>
            </w:pPr>
            <w:r w:rsidDel="00000000" w:rsidR="00000000" w:rsidRPr="00000000">
              <w:rPr>
                <w:color w:val="000000"/>
                <w:sz w:val="24"/>
                <w:szCs w:val="24"/>
                <w:rtl w:val="0"/>
              </w:rPr>
              <w:t xml:space="preserve">Se han cubierto</w:t>
            </w:r>
          </w:p>
        </w:tc>
        <w:tc>
          <w:tcPr>
            <w:tcBorders>
              <w:bottom w:color="000000" w:space="0" w:sz="0" w:val="nil"/>
            </w:tcBorders>
            <w:shd w:fill="bad3eb" w:val="clear"/>
          </w:tcPr>
          <w:p w:rsidR="00000000" w:rsidDel="00000000" w:rsidP="00000000" w:rsidRDefault="00000000" w:rsidRPr="00000000" w14:paraId="000006D1">
            <w:pPr>
              <w:pBdr>
                <w:top w:space="0" w:sz="0" w:val="nil"/>
                <w:left w:space="0" w:sz="0" w:val="nil"/>
                <w:bottom w:space="0" w:sz="0" w:val="nil"/>
                <w:right w:space="0" w:sz="0" w:val="nil"/>
                <w:between w:space="0" w:sz="0" w:val="nil"/>
              </w:pBdr>
              <w:spacing w:line="236" w:lineRule="auto"/>
              <w:ind w:left="115" w:firstLine="0"/>
              <w:rPr>
                <w:color w:val="000000"/>
                <w:sz w:val="24"/>
                <w:szCs w:val="24"/>
              </w:rPr>
            </w:pPr>
            <w:r w:rsidDel="00000000" w:rsidR="00000000" w:rsidRPr="00000000">
              <w:rPr>
                <w:color w:val="000000"/>
                <w:sz w:val="24"/>
                <w:szCs w:val="24"/>
                <w:rtl w:val="0"/>
              </w:rPr>
              <w:t xml:space="preserve">Ideas correctas</w:t>
            </w:r>
          </w:p>
        </w:tc>
        <w:tc>
          <w:tcPr>
            <w:gridSpan w:val="2"/>
            <w:tcBorders>
              <w:bottom w:color="000000" w:space="0" w:sz="0" w:val="nil"/>
            </w:tcBorders>
            <w:shd w:fill="deeaf6" w:val="clear"/>
          </w:tcPr>
          <w:p w:rsidR="00000000" w:rsidDel="00000000" w:rsidP="00000000" w:rsidRDefault="00000000" w:rsidRPr="00000000" w14:paraId="000006D2">
            <w:pPr>
              <w:pBdr>
                <w:top w:space="0" w:sz="0" w:val="nil"/>
                <w:left w:space="0" w:sz="0" w:val="nil"/>
                <w:bottom w:space="0" w:sz="0" w:val="nil"/>
                <w:right w:space="0" w:sz="0" w:val="nil"/>
                <w:between w:space="0" w:sz="0" w:val="nil"/>
              </w:pBdr>
              <w:spacing w:line="236" w:lineRule="auto"/>
              <w:ind w:left="112" w:firstLine="0"/>
              <w:rPr>
                <w:color w:val="000000"/>
                <w:sz w:val="24"/>
                <w:szCs w:val="24"/>
              </w:rPr>
            </w:pPr>
            <w:r w:rsidDel="00000000" w:rsidR="00000000" w:rsidRPr="00000000">
              <w:rPr>
                <w:color w:val="000000"/>
                <w:sz w:val="24"/>
                <w:szCs w:val="24"/>
                <w:rtl w:val="0"/>
              </w:rPr>
              <w:t xml:space="preserve">Ideas</w:t>
            </w:r>
          </w:p>
        </w:tc>
      </w:tr>
      <w:tr>
        <w:trPr>
          <w:cantSplit w:val="0"/>
          <w:trHeight w:val="272" w:hRule="atLeast"/>
          <w:tblHeader w:val="0"/>
        </w:trPr>
        <w:tc>
          <w:tcPr>
            <w:tcBorders>
              <w:top w:color="000000" w:space="0" w:sz="0" w:val="nil"/>
              <w:bottom w:color="000000" w:space="0" w:sz="0" w:val="nil"/>
            </w:tcBorders>
          </w:tcPr>
          <w:p w:rsidR="00000000" w:rsidDel="00000000" w:rsidP="00000000" w:rsidRDefault="00000000" w:rsidRPr="00000000" w14:paraId="000006D4">
            <w:pPr>
              <w:pBdr>
                <w:top w:space="0" w:sz="0" w:val="nil"/>
                <w:left w:space="0" w:sz="0" w:val="nil"/>
                <w:bottom w:space="0" w:sz="0" w:val="nil"/>
                <w:right w:space="0" w:sz="0" w:val="nil"/>
                <w:between w:space="0" w:sz="0" w:val="nil"/>
              </w:pBdr>
              <w:spacing w:line="252.00000000000003" w:lineRule="auto"/>
              <w:ind w:left="119" w:firstLine="0"/>
              <w:rPr>
                <w:color w:val="000000"/>
                <w:sz w:val="24"/>
                <w:szCs w:val="24"/>
              </w:rPr>
            </w:pPr>
            <w:r w:rsidDel="00000000" w:rsidR="00000000" w:rsidRPr="00000000">
              <w:rPr>
                <w:color w:val="000000"/>
                <w:sz w:val="24"/>
                <w:szCs w:val="24"/>
                <w:rtl w:val="0"/>
              </w:rPr>
              <w:t xml:space="preserve">¿El contenido de la</w:t>
            </w:r>
          </w:p>
        </w:tc>
        <w:tc>
          <w:tcPr>
            <w:gridSpan w:val="2"/>
            <w:tcBorders>
              <w:top w:color="000000" w:space="0" w:sz="0" w:val="nil"/>
              <w:bottom w:color="000000" w:space="0" w:sz="0" w:val="nil"/>
            </w:tcBorders>
            <w:shd w:fill="2c74b5" w:val="clear"/>
          </w:tcPr>
          <w:p w:rsidR="00000000" w:rsidDel="00000000" w:rsidP="00000000" w:rsidRDefault="00000000" w:rsidRPr="00000000" w14:paraId="000006D5">
            <w:pPr>
              <w:pBdr>
                <w:top w:space="0" w:sz="0" w:val="nil"/>
                <w:left w:space="0" w:sz="0" w:val="nil"/>
                <w:bottom w:space="0" w:sz="0" w:val="nil"/>
                <w:right w:space="0" w:sz="0" w:val="nil"/>
                <w:between w:space="0" w:sz="0" w:val="nil"/>
              </w:pBdr>
              <w:spacing w:line="252.00000000000003" w:lineRule="auto"/>
              <w:ind w:left="120" w:firstLine="0"/>
              <w:rPr>
                <w:color w:val="000000"/>
                <w:sz w:val="24"/>
                <w:szCs w:val="24"/>
              </w:rPr>
            </w:pPr>
            <w:r w:rsidDel="00000000" w:rsidR="00000000" w:rsidRPr="00000000">
              <w:rPr>
                <w:color w:val="ffffff"/>
                <w:sz w:val="24"/>
                <w:szCs w:val="24"/>
                <w:rtl w:val="0"/>
              </w:rPr>
              <w:t xml:space="preserve">profundizado</w:t>
            </w:r>
            <w:r w:rsidDel="00000000" w:rsidR="00000000" w:rsidRPr="00000000">
              <w:rPr>
                <w:rtl w:val="0"/>
              </w:rPr>
            </w:r>
          </w:p>
        </w:tc>
        <w:tc>
          <w:tcPr>
            <w:tcBorders>
              <w:top w:color="000000" w:space="0" w:sz="0" w:val="nil"/>
              <w:bottom w:color="000000" w:space="0" w:sz="0" w:val="nil"/>
            </w:tcBorders>
            <w:shd w:fill="9cc2e2" w:val="clear"/>
          </w:tcPr>
          <w:p w:rsidR="00000000" w:rsidDel="00000000" w:rsidP="00000000" w:rsidRDefault="00000000" w:rsidRPr="00000000" w14:paraId="000006D7">
            <w:pPr>
              <w:pBdr>
                <w:top w:space="0" w:sz="0" w:val="nil"/>
                <w:left w:space="0" w:sz="0" w:val="nil"/>
                <w:bottom w:space="0" w:sz="0" w:val="nil"/>
                <w:right w:space="0" w:sz="0" w:val="nil"/>
                <w:between w:space="0" w:sz="0" w:val="nil"/>
              </w:pBdr>
              <w:spacing w:line="252.00000000000003" w:lineRule="auto"/>
              <w:ind w:left="113" w:firstLine="0"/>
              <w:rPr>
                <w:color w:val="000000"/>
                <w:sz w:val="24"/>
                <w:szCs w:val="24"/>
              </w:rPr>
            </w:pPr>
            <w:r w:rsidDel="00000000" w:rsidR="00000000" w:rsidRPr="00000000">
              <w:rPr>
                <w:color w:val="000000"/>
                <w:sz w:val="24"/>
                <w:szCs w:val="24"/>
                <w:rtl w:val="0"/>
              </w:rPr>
              <w:t xml:space="preserve">diferentes</w:t>
            </w:r>
          </w:p>
        </w:tc>
        <w:tc>
          <w:tcPr>
            <w:tcBorders>
              <w:top w:color="000000" w:space="0" w:sz="0" w:val="nil"/>
              <w:bottom w:color="000000" w:space="0" w:sz="0" w:val="nil"/>
            </w:tcBorders>
            <w:shd w:fill="bad3eb" w:val="clear"/>
          </w:tcPr>
          <w:p w:rsidR="00000000" w:rsidDel="00000000" w:rsidP="00000000" w:rsidRDefault="00000000" w:rsidRPr="00000000" w14:paraId="000006D8">
            <w:pPr>
              <w:pBdr>
                <w:top w:space="0" w:sz="0" w:val="nil"/>
                <w:left w:space="0" w:sz="0" w:val="nil"/>
                <w:bottom w:space="0" w:sz="0" w:val="nil"/>
                <w:right w:space="0" w:sz="0" w:val="nil"/>
                <w:between w:space="0" w:sz="0" w:val="nil"/>
              </w:pBdr>
              <w:spacing w:line="252.00000000000003" w:lineRule="auto"/>
              <w:ind w:left="115" w:firstLine="0"/>
              <w:rPr>
                <w:color w:val="000000"/>
                <w:sz w:val="24"/>
                <w:szCs w:val="24"/>
              </w:rPr>
            </w:pPr>
            <w:r w:rsidDel="00000000" w:rsidR="00000000" w:rsidRPr="00000000">
              <w:rPr>
                <w:color w:val="000000"/>
                <w:sz w:val="24"/>
                <w:szCs w:val="24"/>
                <w:rtl w:val="0"/>
              </w:rPr>
              <w:t xml:space="preserve">pero</w:t>
            </w:r>
          </w:p>
        </w:tc>
        <w:tc>
          <w:tcPr>
            <w:gridSpan w:val="2"/>
            <w:tcBorders>
              <w:top w:color="000000" w:space="0" w:sz="0" w:val="nil"/>
              <w:bottom w:color="000000" w:space="0" w:sz="0" w:val="nil"/>
            </w:tcBorders>
            <w:shd w:fill="deeaf6" w:val="clear"/>
          </w:tcPr>
          <w:p w:rsidR="00000000" w:rsidDel="00000000" w:rsidP="00000000" w:rsidRDefault="00000000" w:rsidRPr="00000000" w14:paraId="000006D9">
            <w:pPr>
              <w:pBdr>
                <w:top w:space="0" w:sz="0" w:val="nil"/>
                <w:left w:space="0" w:sz="0" w:val="nil"/>
                <w:bottom w:space="0" w:sz="0" w:val="nil"/>
                <w:right w:space="0" w:sz="0" w:val="nil"/>
                <w:between w:space="0" w:sz="0" w:val="nil"/>
              </w:pBdr>
              <w:spacing w:line="252.00000000000003" w:lineRule="auto"/>
              <w:ind w:left="112" w:firstLine="0"/>
              <w:rPr>
                <w:color w:val="000000"/>
                <w:sz w:val="24"/>
                <w:szCs w:val="24"/>
              </w:rPr>
            </w:pPr>
            <w:r w:rsidDel="00000000" w:rsidR="00000000" w:rsidRPr="00000000">
              <w:rPr>
                <w:color w:val="000000"/>
                <w:sz w:val="24"/>
                <w:szCs w:val="24"/>
                <w:rtl w:val="0"/>
              </w:rPr>
              <w:t xml:space="preserve">simplistas</w:t>
            </w:r>
          </w:p>
        </w:tc>
      </w:tr>
      <w:tr>
        <w:trPr>
          <w:cantSplit w:val="0"/>
          <w:trHeight w:val="274" w:hRule="atLeast"/>
          <w:tblHeader w:val="0"/>
        </w:trPr>
        <w:tc>
          <w:tcPr>
            <w:tcBorders>
              <w:top w:color="000000" w:space="0" w:sz="0" w:val="nil"/>
              <w:bottom w:color="000000" w:space="0" w:sz="0" w:val="nil"/>
            </w:tcBorders>
          </w:tcPr>
          <w:p w:rsidR="00000000" w:rsidDel="00000000" w:rsidP="00000000" w:rsidRDefault="00000000" w:rsidRPr="00000000" w14:paraId="000006DB">
            <w:pPr>
              <w:pBdr>
                <w:top w:space="0" w:sz="0" w:val="nil"/>
                <w:left w:space="0" w:sz="0" w:val="nil"/>
                <w:bottom w:space="0" w:sz="0" w:val="nil"/>
                <w:right w:space="0" w:sz="0" w:val="nil"/>
                <w:between w:space="0" w:sz="0" w:val="nil"/>
              </w:pBdr>
              <w:spacing w:line="255" w:lineRule="auto"/>
              <w:ind w:left="119" w:firstLine="0"/>
              <w:rPr>
                <w:color w:val="000000"/>
                <w:sz w:val="24"/>
                <w:szCs w:val="24"/>
              </w:rPr>
            </w:pPr>
            <w:r w:rsidDel="00000000" w:rsidR="00000000" w:rsidRPr="00000000">
              <w:rPr>
                <w:color w:val="000000"/>
                <w:sz w:val="24"/>
                <w:szCs w:val="24"/>
                <w:rtl w:val="0"/>
              </w:rPr>
              <w:t xml:space="preserve">presentación ha sido</w:t>
            </w:r>
          </w:p>
        </w:tc>
        <w:tc>
          <w:tcPr>
            <w:gridSpan w:val="2"/>
            <w:tcBorders>
              <w:top w:color="000000" w:space="0" w:sz="0" w:val="nil"/>
              <w:bottom w:color="000000" w:space="0" w:sz="0" w:val="nil"/>
            </w:tcBorders>
            <w:shd w:fill="2c74b5" w:val="clear"/>
          </w:tcPr>
          <w:p w:rsidR="00000000" w:rsidDel="00000000" w:rsidP="00000000" w:rsidRDefault="00000000" w:rsidRPr="00000000" w14:paraId="000006DC">
            <w:pPr>
              <w:pBdr>
                <w:top w:space="0" w:sz="0" w:val="nil"/>
                <w:left w:space="0" w:sz="0" w:val="nil"/>
                <w:bottom w:space="0" w:sz="0" w:val="nil"/>
                <w:right w:space="0" w:sz="0" w:val="nil"/>
                <w:between w:space="0" w:sz="0" w:val="nil"/>
              </w:pBdr>
              <w:spacing w:line="255" w:lineRule="auto"/>
              <w:ind w:left="120" w:firstLine="0"/>
              <w:rPr>
                <w:color w:val="000000"/>
                <w:sz w:val="24"/>
                <w:szCs w:val="24"/>
              </w:rPr>
            </w:pPr>
            <w:r w:rsidDel="00000000" w:rsidR="00000000" w:rsidRPr="00000000">
              <w:rPr>
                <w:color w:val="ffffff"/>
                <w:sz w:val="24"/>
                <w:szCs w:val="24"/>
                <w:rtl w:val="0"/>
              </w:rPr>
              <w:t xml:space="preserve">en los temas</w:t>
            </w:r>
            <w:r w:rsidDel="00000000" w:rsidR="00000000" w:rsidRPr="00000000">
              <w:rPr>
                <w:rtl w:val="0"/>
              </w:rPr>
            </w:r>
          </w:p>
        </w:tc>
        <w:tc>
          <w:tcPr>
            <w:tcBorders>
              <w:top w:color="000000" w:space="0" w:sz="0" w:val="nil"/>
              <w:bottom w:color="000000" w:space="0" w:sz="0" w:val="nil"/>
            </w:tcBorders>
            <w:shd w:fill="9cc2e2" w:val="clear"/>
          </w:tcPr>
          <w:p w:rsidR="00000000" w:rsidDel="00000000" w:rsidP="00000000" w:rsidRDefault="00000000" w:rsidRPr="00000000" w14:paraId="000006DE">
            <w:pPr>
              <w:pBdr>
                <w:top w:space="0" w:sz="0" w:val="nil"/>
                <w:left w:space="0" w:sz="0" w:val="nil"/>
                <w:bottom w:space="0" w:sz="0" w:val="nil"/>
                <w:right w:space="0" w:sz="0" w:val="nil"/>
                <w:between w:space="0" w:sz="0" w:val="nil"/>
              </w:pBdr>
              <w:spacing w:line="255" w:lineRule="auto"/>
              <w:ind w:left="113" w:firstLine="0"/>
              <w:rPr>
                <w:color w:val="000000"/>
                <w:sz w:val="24"/>
                <w:szCs w:val="24"/>
              </w:rPr>
            </w:pPr>
            <w:r w:rsidDel="00000000" w:rsidR="00000000" w:rsidRPr="00000000">
              <w:rPr>
                <w:color w:val="000000"/>
                <w:sz w:val="24"/>
                <w:szCs w:val="24"/>
                <w:rtl w:val="0"/>
              </w:rPr>
              <w:t xml:space="preserve">temas</w:t>
            </w:r>
          </w:p>
        </w:tc>
        <w:tc>
          <w:tcPr>
            <w:tcBorders>
              <w:top w:color="000000" w:space="0" w:sz="0" w:val="nil"/>
              <w:bottom w:color="000000" w:space="0" w:sz="0" w:val="nil"/>
            </w:tcBorders>
            <w:shd w:fill="bad3eb" w:val="clear"/>
          </w:tcPr>
          <w:p w:rsidR="00000000" w:rsidDel="00000000" w:rsidP="00000000" w:rsidRDefault="00000000" w:rsidRPr="00000000" w14:paraId="000006DF">
            <w:pPr>
              <w:pBdr>
                <w:top w:space="0" w:sz="0" w:val="nil"/>
                <w:left w:space="0" w:sz="0" w:val="nil"/>
                <w:bottom w:space="0" w:sz="0" w:val="nil"/>
                <w:right w:space="0" w:sz="0" w:val="nil"/>
                <w:between w:space="0" w:sz="0" w:val="nil"/>
              </w:pBdr>
              <w:spacing w:line="255" w:lineRule="auto"/>
              <w:ind w:left="115" w:firstLine="0"/>
              <w:rPr>
                <w:color w:val="000000"/>
                <w:sz w:val="24"/>
                <w:szCs w:val="24"/>
              </w:rPr>
            </w:pPr>
            <w:r w:rsidDel="00000000" w:rsidR="00000000" w:rsidRPr="00000000">
              <w:rPr>
                <w:color w:val="000000"/>
                <w:sz w:val="24"/>
                <w:szCs w:val="24"/>
                <w:rtl w:val="0"/>
              </w:rPr>
              <w:t xml:space="preserve">incompletas</w:t>
            </w:r>
          </w:p>
        </w:tc>
        <w:tc>
          <w:tcPr>
            <w:gridSpan w:val="2"/>
            <w:tcBorders>
              <w:top w:color="000000" w:space="0" w:sz="0" w:val="nil"/>
              <w:bottom w:color="000000" w:space="0" w:sz="0" w:val="nil"/>
            </w:tcBorders>
            <w:shd w:fill="deeaf6" w:val="clear"/>
          </w:tcPr>
          <w:p w:rsidR="00000000" w:rsidDel="00000000" w:rsidP="00000000" w:rsidRDefault="00000000" w:rsidRPr="00000000" w14:paraId="000006E0">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r>
      <w:tr>
        <w:trPr>
          <w:cantSplit w:val="0"/>
          <w:trHeight w:val="275" w:hRule="atLeast"/>
          <w:tblHeader w:val="0"/>
        </w:trPr>
        <w:tc>
          <w:tcPr>
            <w:tcBorders>
              <w:top w:color="000000" w:space="0" w:sz="0" w:val="nil"/>
              <w:bottom w:color="000000" w:space="0" w:sz="0" w:val="nil"/>
            </w:tcBorders>
          </w:tcPr>
          <w:p w:rsidR="00000000" w:rsidDel="00000000" w:rsidP="00000000" w:rsidRDefault="00000000" w:rsidRPr="00000000" w14:paraId="000006E2">
            <w:pPr>
              <w:pBdr>
                <w:top w:space="0" w:sz="0" w:val="nil"/>
                <w:left w:space="0" w:sz="0" w:val="nil"/>
                <w:bottom w:space="0" w:sz="0" w:val="nil"/>
                <w:right w:space="0" w:sz="0" w:val="nil"/>
                <w:between w:space="0" w:sz="0" w:val="nil"/>
              </w:pBdr>
              <w:spacing w:line="256" w:lineRule="auto"/>
              <w:ind w:left="119" w:firstLine="0"/>
              <w:rPr>
                <w:color w:val="000000"/>
                <w:sz w:val="24"/>
                <w:szCs w:val="24"/>
              </w:rPr>
            </w:pPr>
            <w:r w:rsidDel="00000000" w:rsidR="00000000" w:rsidRPr="00000000">
              <w:rPr>
                <w:color w:val="000000"/>
                <w:sz w:val="24"/>
                <w:szCs w:val="24"/>
                <w:rtl w:val="0"/>
              </w:rPr>
              <w:t xml:space="preserve">adecuado a la</w:t>
            </w:r>
          </w:p>
        </w:tc>
        <w:tc>
          <w:tcPr>
            <w:gridSpan w:val="2"/>
            <w:tcBorders>
              <w:top w:color="000000" w:space="0" w:sz="0" w:val="nil"/>
              <w:bottom w:color="000000" w:space="0" w:sz="0" w:val="nil"/>
            </w:tcBorders>
            <w:shd w:fill="2c74b5" w:val="clear"/>
          </w:tcPr>
          <w:p w:rsidR="00000000" w:rsidDel="00000000" w:rsidP="00000000" w:rsidRDefault="00000000" w:rsidRPr="00000000" w14:paraId="000006E3">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c>
          <w:tcPr>
            <w:tcBorders>
              <w:top w:color="000000" w:space="0" w:sz="0" w:val="nil"/>
              <w:bottom w:color="000000" w:space="0" w:sz="0" w:val="nil"/>
            </w:tcBorders>
            <w:shd w:fill="9cc2e2" w:val="clear"/>
          </w:tcPr>
          <w:p w:rsidR="00000000" w:rsidDel="00000000" w:rsidP="00000000" w:rsidRDefault="00000000" w:rsidRPr="00000000" w14:paraId="000006E5">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c>
          <w:tcPr>
            <w:tcBorders>
              <w:top w:color="000000" w:space="0" w:sz="0" w:val="nil"/>
              <w:bottom w:color="000000" w:space="0" w:sz="0" w:val="nil"/>
            </w:tcBorders>
            <w:shd w:fill="bad3eb" w:val="clear"/>
          </w:tcPr>
          <w:p w:rsidR="00000000" w:rsidDel="00000000" w:rsidP="00000000" w:rsidRDefault="00000000" w:rsidRPr="00000000" w14:paraId="000006E6">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c>
          <w:tcPr>
            <w:gridSpan w:val="2"/>
            <w:tcBorders>
              <w:top w:color="000000" w:space="0" w:sz="0" w:val="nil"/>
              <w:bottom w:color="000000" w:space="0" w:sz="0" w:val="nil"/>
            </w:tcBorders>
            <w:shd w:fill="deeaf6" w:val="clear"/>
          </w:tcPr>
          <w:p w:rsidR="00000000" w:rsidDel="00000000" w:rsidP="00000000" w:rsidRDefault="00000000" w:rsidRPr="00000000" w14:paraId="000006E7">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r>
      <w:tr>
        <w:trPr>
          <w:cantSplit w:val="0"/>
          <w:trHeight w:val="275" w:hRule="atLeast"/>
          <w:tblHeader w:val="0"/>
        </w:trPr>
        <w:tc>
          <w:tcPr>
            <w:tcBorders>
              <w:top w:color="000000" w:space="0" w:sz="0" w:val="nil"/>
              <w:bottom w:color="000000" w:space="0" w:sz="0" w:val="nil"/>
            </w:tcBorders>
          </w:tcPr>
          <w:p w:rsidR="00000000" w:rsidDel="00000000" w:rsidP="00000000" w:rsidRDefault="00000000" w:rsidRPr="00000000" w14:paraId="000006E9">
            <w:pPr>
              <w:pBdr>
                <w:top w:space="0" w:sz="0" w:val="nil"/>
                <w:left w:space="0" w:sz="0" w:val="nil"/>
                <w:bottom w:space="0" w:sz="0" w:val="nil"/>
                <w:right w:space="0" w:sz="0" w:val="nil"/>
                <w:between w:space="0" w:sz="0" w:val="nil"/>
              </w:pBdr>
              <w:spacing w:line="256" w:lineRule="auto"/>
              <w:ind w:left="119" w:firstLine="0"/>
              <w:rPr>
                <w:color w:val="000000"/>
                <w:sz w:val="24"/>
                <w:szCs w:val="24"/>
              </w:rPr>
            </w:pPr>
            <w:r w:rsidDel="00000000" w:rsidR="00000000" w:rsidRPr="00000000">
              <w:rPr>
                <w:color w:val="000000"/>
                <w:sz w:val="24"/>
                <w:szCs w:val="24"/>
                <w:rtl w:val="0"/>
              </w:rPr>
              <w:t xml:space="preserve">temática y el</w:t>
            </w:r>
          </w:p>
        </w:tc>
        <w:tc>
          <w:tcPr>
            <w:gridSpan w:val="2"/>
            <w:tcBorders>
              <w:top w:color="000000" w:space="0" w:sz="0" w:val="nil"/>
              <w:bottom w:color="000000" w:space="0" w:sz="0" w:val="nil"/>
            </w:tcBorders>
            <w:shd w:fill="2c74b5" w:val="clear"/>
          </w:tcPr>
          <w:p w:rsidR="00000000" w:rsidDel="00000000" w:rsidP="00000000" w:rsidRDefault="00000000" w:rsidRPr="00000000" w14:paraId="000006EA">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c>
          <w:tcPr>
            <w:tcBorders>
              <w:top w:color="000000" w:space="0" w:sz="0" w:val="nil"/>
              <w:bottom w:color="000000" w:space="0" w:sz="0" w:val="nil"/>
            </w:tcBorders>
            <w:shd w:fill="9cc2e2" w:val="clear"/>
          </w:tcPr>
          <w:p w:rsidR="00000000" w:rsidDel="00000000" w:rsidP="00000000" w:rsidRDefault="00000000" w:rsidRPr="00000000" w14:paraId="000006EC">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c>
          <w:tcPr>
            <w:tcBorders>
              <w:top w:color="000000" w:space="0" w:sz="0" w:val="nil"/>
              <w:bottom w:color="000000" w:space="0" w:sz="0" w:val="nil"/>
            </w:tcBorders>
            <w:shd w:fill="bad3eb" w:val="clear"/>
          </w:tcPr>
          <w:p w:rsidR="00000000" w:rsidDel="00000000" w:rsidP="00000000" w:rsidRDefault="00000000" w:rsidRPr="00000000" w14:paraId="000006ED">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c>
          <w:tcPr>
            <w:gridSpan w:val="2"/>
            <w:tcBorders>
              <w:top w:color="000000" w:space="0" w:sz="0" w:val="nil"/>
              <w:bottom w:color="000000" w:space="0" w:sz="0" w:val="nil"/>
            </w:tcBorders>
            <w:shd w:fill="deeaf6" w:val="clear"/>
          </w:tcPr>
          <w:p w:rsidR="00000000" w:rsidDel="00000000" w:rsidP="00000000" w:rsidRDefault="00000000" w:rsidRPr="00000000" w14:paraId="000006EE">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r>
      <w:tr>
        <w:trPr>
          <w:cantSplit w:val="0"/>
          <w:trHeight w:val="297" w:hRule="atLeast"/>
          <w:tblHeader w:val="0"/>
        </w:trPr>
        <w:tc>
          <w:tcPr>
            <w:tcBorders>
              <w:top w:color="000000" w:space="0" w:sz="0" w:val="nil"/>
            </w:tcBorders>
          </w:tcPr>
          <w:p w:rsidR="00000000" w:rsidDel="00000000" w:rsidP="00000000" w:rsidRDefault="00000000" w:rsidRPr="00000000" w14:paraId="000006F0">
            <w:pPr>
              <w:pBdr>
                <w:top w:space="0" w:sz="0" w:val="nil"/>
                <w:left w:space="0" w:sz="0" w:val="nil"/>
                <w:bottom w:space="0" w:sz="0" w:val="nil"/>
                <w:right w:space="0" w:sz="0" w:val="nil"/>
                <w:between w:space="0" w:sz="0" w:val="nil"/>
              </w:pBdr>
              <w:spacing w:line="271" w:lineRule="auto"/>
              <w:ind w:left="119" w:firstLine="0"/>
              <w:rPr>
                <w:color w:val="000000"/>
                <w:sz w:val="24"/>
                <w:szCs w:val="24"/>
              </w:rPr>
            </w:pPr>
            <w:r w:rsidDel="00000000" w:rsidR="00000000" w:rsidRPr="00000000">
              <w:rPr>
                <w:color w:val="000000"/>
                <w:sz w:val="24"/>
                <w:szCs w:val="24"/>
                <w:rtl w:val="0"/>
              </w:rPr>
              <w:t xml:space="preserve">público?</w:t>
            </w:r>
          </w:p>
        </w:tc>
        <w:tc>
          <w:tcPr>
            <w:gridSpan w:val="2"/>
            <w:tcBorders>
              <w:top w:color="000000" w:space="0" w:sz="0" w:val="nil"/>
            </w:tcBorders>
            <w:shd w:fill="2c74b5" w:val="clear"/>
          </w:tcPr>
          <w:p w:rsidR="00000000" w:rsidDel="00000000" w:rsidP="00000000" w:rsidRDefault="00000000" w:rsidRPr="00000000" w14:paraId="000006F1">
            <w:pPr>
              <w:pBdr>
                <w:top w:space="0" w:sz="0" w:val="nil"/>
                <w:left w:space="0" w:sz="0" w:val="nil"/>
                <w:bottom w:space="0" w:sz="0" w:val="nil"/>
                <w:right w:space="0" w:sz="0" w:val="nil"/>
                <w:between w:space="0" w:sz="0" w:val="nil"/>
              </w:pBdr>
              <w:rPr>
                <w:color w:val="000000"/>
              </w:rPr>
            </w:pPr>
            <w:r w:rsidDel="00000000" w:rsidR="00000000" w:rsidRPr="00000000">
              <w:rPr>
                <w:rtl w:val="0"/>
              </w:rPr>
            </w:r>
          </w:p>
        </w:tc>
        <w:tc>
          <w:tcPr>
            <w:tcBorders>
              <w:top w:color="000000" w:space="0" w:sz="0" w:val="nil"/>
            </w:tcBorders>
            <w:shd w:fill="9cc2e2" w:val="clear"/>
          </w:tcPr>
          <w:p w:rsidR="00000000" w:rsidDel="00000000" w:rsidP="00000000" w:rsidRDefault="00000000" w:rsidRPr="00000000" w14:paraId="000006F3">
            <w:pPr>
              <w:pBdr>
                <w:top w:space="0" w:sz="0" w:val="nil"/>
                <w:left w:space="0" w:sz="0" w:val="nil"/>
                <w:bottom w:space="0" w:sz="0" w:val="nil"/>
                <w:right w:space="0" w:sz="0" w:val="nil"/>
                <w:between w:space="0" w:sz="0" w:val="nil"/>
              </w:pBdr>
              <w:rPr>
                <w:color w:val="000000"/>
              </w:rPr>
            </w:pPr>
            <w:r w:rsidDel="00000000" w:rsidR="00000000" w:rsidRPr="00000000">
              <w:rPr>
                <w:rtl w:val="0"/>
              </w:rPr>
            </w:r>
          </w:p>
        </w:tc>
        <w:tc>
          <w:tcPr>
            <w:tcBorders>
              <w:top w:color="000000" w:space="0" w:sz="0" w:val="nil"/>
            </w:tcBorders>
            <w:shd w:fill="bad3eb" w:val="clear"/>
          </w:tcPr>
          <w:p w:rsidR="00000000" w:rsidDel="00000000" w:rsidP="00000000" w:rsidRDefault="00000000" w:rsidRPr="00000000" w14:paraId="000006F4">
            <w:pPr>
              <w:pBdr>
                <w:top w:space="0" w:sz="0" w:val="nil"/>
                <w:left w:space="0" w:sz="0" w:val="nil"/>
                <w:bottom w:space="0" w:sz="0" w:val="nil"/>
                <w:right w:space="0" w:sz="0" w:val="nil"/>
                <w:between w:space="0" w:sz="0" w:val="nil"/>
              </w:pBdr>
              <w:rPr>
                <w:color w:val="000000"/>
              </w:rPr>
            </w:pPr>
            <w:r w:rsidDel="00000000" w:rsidR="00000000" w:rsidRPr="00000000">
              <w:rPr>
                <w:rtl w:val="0"/>
              </w:rPr>
            </w:r>
          </w:p>
        </w:tc>
        <w:tc>
          <w:tcPr>
            <w:gridSpan w:val="2"/>
            <w:tcBorders>
              <w:top w:color="000000" w:space="0" w:sz="0" w:val="nil"/>
            </w:tcBorders>
            <w:shd w:fill="deeaf6" w:val="clear"/>
          </w:tcPr>
          <w:p w:rsidR="00000000" w:rsidDel="00000000" w:rsidP="00000000" w:rsidRDefault="00000000" w:rsidRPr="00000000" w14:paraId="000006F5">
            <w:pPr>
              <w:pBdr>
                <w:top w:space="0" w:sz="0" w:val="nil"/>
                <w:left w:space="0" w:sz="0" w:val="nil"/>
                <w:bottom w:space="0" w:sz="0" w:val="nil"/>
                <w:right w:space="0" w:sz="0" w:val="nil"/>
                <w:between w:space="0" w:sz="0" w:val="nil"/>
              </w:pBdr>
              <w:rPr>
                <w:color w:val="000000"/>
              </w:rPr>
            </w:pPr>
            <w:r w:rsidDel="00000000" w:rsidR="00000000" w:rsidRPr="00000000">
              <w:rPr>
                <w:rtl w:val="0"/>
              </w:rPr>
            </w:r>
          </w:p>
        </w:tc>
      </w:tr>
      <w:tr>
        <w:trPr>
          <w:cantSplit w:val="0"/>
          <w:trHeight w:val="256" w:hRule="atLeast"/>
          <w:tblHeader w:val="0"/>
        </w:trPr>
        <w:tc>
          <w:tcPr>
            <w:tcBorders>
              <w:bottom w:color="000000" w:space="0" w:sz="0" w:val="nil"/>
            </w:tcBorders>
          </w:tcPr>
          <w:p w:rsidR="00000000" w:rsidDel="00000000" w:rsidP="00000000" w:rsidRDefault="00000000" w:rsidRPr="00000000" w14:paraId="000006F7">
            <w:pPr>
              <w:pBdr>
                <w:top w:space="0" w:sz="0" w:val="nil"/>
                <w:left w:space="0" w:sz="0" w:val="nil"/>
                <w:bottom w:space="0" w:sz="0" w:val="nil"/>
                <w:right w:space="0" w:sz="0" w:val="nil"/>
                <w:between w:space="0" w:sz="0" w:val="nil"/>
              </w:pBdr>
              <w:spacing w:line="236" w:lineRule="auto"/>
              <w:ind w:left="119" w:firstLine="0"/>
              <w:rPr>
                <w:b w:val="1"/>
                <w:color w:val="000000"/>
                <w:sz w:val="24"/>
                <w:szCs w:val="24"/>
              </w:rPr>
            </w:pPr>
            <w:r w:rsidDel="00000000" w:rsidR="00000000" w:rsidRPr="00000000">
              <w:rPr>
                <w:b w:val="1"/>
                <w:color w:val="000000"/>
                <w:sz w:val="24"/>
                <w:szCs w:val="24"/>
                <w:rtl w:val="0"/>
              </w:rPr>
              <w:t xml:space="preserve">Estructura</w:t>
            </w:r>
          </w:p>
        </w:tc>
        <w:tc>
          <w:tcPr>
            <w:gridSpan w:val="2"/>
            <w:tcBorders>
              <w:bottom w:color="000000" w:space="0" w:sz="0" w:val="nil"/>
            </w:tcBorders>
            <w:shd w:fill="2c74b5" w:val="clear"/>
          </w:tcPr>
          <w:p w:rsidR="00000000" w:rsidDel="00000000" w:rsidP="00000000" w:rsidRDefault="00000000" w:rsidRPr="00000000" w14:paraId="000006F8">
            <w:pPr>
              <w:pBdr>
                <w:top w:space="0" w:sz="0" w:val="nil"/>
                <w:left w:space="0" w:sz="0" w:val="nil"/>
                <w:bottom w:space="0" w:sz="0" w:val="nil"/>
                <w:right w:space="0" w:sz="0" w:val="nil"/>
                <w:between w:space="0" w:sz="0" w:val="nil"/>
              </w:pBdr>
              <w:spacing w:line="236" w:lineRule="auto"/>
              <w:ind w:left="120" w:firstLine="0"/>
              <w:rPr>
                <w:color w:val="000000"/>
                <w:sz w:val="24"/>
                <w:szCs w:val="24"/>
              </w:rPr>
            </w:pPr>
            <w:r w:rsidDel="00000000" w:rsidR="00000000" w:rsidRPr="00000000">
              <w:rPr>
                <w:color w:val="ffffff"/>
                <w:sz w:val="24"/>
                <w:szCs w:val="24"/>
                <w:rtl w:val="0"/>
              </w:rPr>
              <w:t xml:space="preserve">Las diferentes</w:t>
            </w:r>
            <w:r w:rsidDel="00000000" w:rsidR="00000000" w:rsidRPr="00000000">
              <w:rPr>
                <w:rtl w:val="0"/>
              </w:rPr>
            </w:r>
          </w:p>
        </w:tc>
        <w:tc>
          <w:tcPr>
            <w:tcBorders>
              <w:bottom w:color="000000" w:space="0" w:sz="0" w:val="nil"/>
            </w:tcBorders>
            <w:shd w:fill="9cc2e2" w:val="clear"/>
          </w:tcPr>
          <w:p w:rsidR="00000000" w:rsidDel="00000000" w:rsidP="00000000" w:rsidRDefault="00000000" w:rsidRPr="00000000" w14:paraId="000006FA">
            <w:pPr>
              <w:pBdr>
                <w:top w:space="0" w:sz="0" w:val="nil"/>
                <w:left w:space="0" w:sz="0" w:val="nil"/>
                <w:bottom w:space="0" w:sz="0" w:val="nil"/>
                <w:right w:space="0" w:sz="0" w:val="nil"/>
                <w:between w:space="0" w:sz="0" w:val="nil"/>
              </w:pBdr>
              <w:spacing w:line="236" w:lineRule="auto"/>
              <w:ind w:left="113" w:firstLine="0"/>
              <w:rPr>
                <w:color w:val="000000"/>
                <w:sz w:val="24"/>
                <w:szCs w:val="24"/>
              </w:rPr>
            </w:pPr>
            <w:r w:rsidDel="00000000" w:rsidR="00000000" w:rsidRPr="00000000">
              <w:rPr>
                <w:color w:val="000000"/>
                <w:sz w:val="24"/>
                <w:szCs w:val="24"/>
                <w:rtl w:val="0"/>
              </w:rPr>
              <w:t xml:space="preserve">Se ha</w:t>
            </w:r>
          </w:p>
        </w:tc>
        <w:tc>
          <w:tcPr>
            <w:tcBorders>
              <w:bottom w:color="000000" w:space="0" w:sz="0" w:val="nil"/>
            </w:tcBorders>
            <w:shd w:fill="bad3eb" w:val="clear"/>
          </w:tcPr>
          <w:p w:rsidR="00000000" w:rsidDel="00000000" w:rsidP="00000000" w:rsidRDefault="00000000" w:rsidRPr="00000000" w14:paraId="000006FB">
            <w:pPr>
              <w:pBdr>
                <w:top w:space="0" w:sz="0" w:val="nil"/>
                <w:left w:space="0" w:sz="0" w:val="nil"/>
                <w:bottom w:space="0" w:sz="0" w:val="nil"/>
                <w:right w:space="0" w:sz="0" w:val="nil"/>
                <w:between w:space="0" w:sz="0" w:val="nil"/>
              </w:pBdr>
              <w:spacing w:line="236" w:lineRule="auto"/>
              <w:ind w:left="115" w:firstLine="0"/>
              <w:rPr>
                <w:color w:val="000000"/>
                <w:sz w:val="24"/>
                <w:szCs w:val="24"/>
              </w:rPr>
            </w:pPr>
            <w:r w:rsidDel="00000000" w:rsidR="00000000" w:rsidRPr="00000000">
              <w:rPr>
                <w:color w:val="000000"/>
                <w:sz w:val="24"/>
                <w:szCs w:val="24"/>
                <w:rtl w:val="0"/>
              </w:rPr>
              <w:t xml:space="preserve">Secuencia</w:t>
            </w:r>
          </w:p>
        </w:tc>
        <w:tc>
          <w:tcPr>
            <w:gridSpan w:val="2"/>
            <w:tcBorders>
              <w:bottom w:color="000000" w:space="0" w:sz="0" w:val="nil"/>
            </w:tcBorders>
            <w:shd w:fill="deeaf6" w:val="clear"/>
          </w:tcPr>
          <w:p w:rsidR="00000000" w:rsidDel="00000000" w:rsidP="00000000" w:rsidRDefault="00000000" w:rsidRPr="00000000" w14:paraId="000006FC">
            <w:pPr>
              <w:pBdr>
                <w:top w:space="0" w:sz="0" w:val="nil"/>
                <w:left w:space="0" w:sz="0" w:val="nil"/>
                <w:bottom w:space="0" w:sz="0" w:val="nil"/>
                <w:right w:space="0" w:sz="0" w:val="nil"/>
                <w:between w:space="0" w:sz="0" w:val="nil"/>
              </w:pBdr>
              <w:spacing w:line="236" w:lineRule="auto"/>
              <w:ind w:left="112" w:firstLine="0"/>
              <w:rPr>
                <w:color w:val="000000"/>
                <w:sz w:val="24"/>
                <w:szCs w:val="24"/>
              </w:rPr>
            </w:pPr>
            <w:r w:rsidDel="00000000" w:rsidR="00000000" w:rsidRPr="00000000">
              <w:rPr>
                <w:color w:val="000000"/>
                <w:sz w:val="24"/>
                <w:szCs w:val="24"/>
                <w:rtl w:val="0"/>
              </w:rPr>
              <w:t xml:space="preserve">Mal</w:t>
            </w:r>
          </w:p>
        </w:tc>
      </w:tr>
      <w:tr>
        <w:trPr>
          <w:cantSplit w:val="0"/>
          <w:trHeight w:val="271" w:hRule="atLeast"/>
          <w:tblHeader w:val="0"/>
        </w:trPr>
        <w:tc>
          <w:tcPr>
            <w:tcBorders>
              <w:top w:color="000000" w:space="0" w:sz="0" w:val="nil"/>
              <w:bottom w:color="000000" w:space="0" w:sz="0" w:val="nil"/>
            </w:tcBorders>
          </w:tcPr>
          <w:p w:rsidR="00000000" w:rsidDel="00000000" w:rsidP="00000000" w:rsidRDefault="00000000" w:rsidRPr="00000000" w14:paraId="000006FE">
            <w:pPr>
              <w:pBdr>
                <w:top w:space="0" w:sz="0" w:val="nil"/>
                <w:left w:space="0" w:sz="0" w:val="nil"/>
                <w:bottom w:space="0" w:sz="0" w:val="nil"/>
                <w:right w:space="0" w:sz="0" w:val="nil"/>
                <w:between w:space="0" w:sz="0" w:val="nil"/>
              </w:pBdr>
              <w:spacing w:line="251" w:lineRule="auto"/>
              <w:ind w:left="119" w:firstLine="0"/>
              <w:rPr>
                <w:color w:val="000000"/>
                <w:sz w:val="24"/>
                <w:szCs w:val="24"/>
              </w:rPr>
            </w:pPr>
            <w:r w:rsidDel="00000000" w:rsidR="00000000" w:rsidRPr="00000000">
              <w:rPr>
                <w:color w:val="000000"/>
                <w:sz w:val="24"/>
                <w:szCs w:val="24"/>
                <w:rtl w:val="0"/>
              </w:rPr>
              <w:t xml:space="preserve">¿La presentación</w:t>
            </w:r>
          </w:p>
        </w:tc>
        <w:tc>
          <w:tcPr>
            <w:gridSpan w:val="2"/>
            <w:tcBorders>
              <w:top w:color="000000" w:space="0" w:sz="0" w:val="nil"/>
              <w:bottom w:color="000000" w:space="0" w:sz="0" w:val="nil"/>
            </w:tcBorders>
            <w:shd w:fill="2c74b5" w:val="clear"/>
          </w:tcPr>
          <w:p w:rsidR="00000000" w:rsidDel="00000000" w:rsidP="00000000" w:rsidRDefault="00000000" w:rsidRPr="00000000" w14:paraId="000006FF">
            <w:pPr>
              <w:pBdr>
                <w:top w:space="0" w:sz="0" w:val="nil"/>
                <w:left w:space="0" w:sz="0" w:val="nil"/>
                <w:bottom w:space="0" w:sz="0" w:val="nil"/>
                <w:right w:space="0" w:sz="0" w:val="nil"/>
                <w:between w:space="0" w:sz="0" w:val="nil"/>
              </w:pBdr>
              <w:spacing w:line="251" w:lineRule="auto"/>
              <w:ind w:left="120" w:firstLine="0"/>
              <w:rPr>
                <w:color w:val="000000"/>
                <w:sz w:val="24"/>
                <w:szCs w:val="24"/>
              </w:rPr>
            </w:pPr>
            <w:r w:rsidDel="00000000" w:rsidR="00000000" w:rsidRPr="00000000">
              <w:rPr>
                <w:color w:val="ffffff"/>
                <w:sz w:val="24"/>
                <w:szCs w:val="24"/>
                <w:rtl w:val="0"/>
              </w:rPr>
              <w:t xml:space="preserve">secciones se</w:t>
            </w:r>
            <w:r w:rsidDel="00000000" w:rsidR="00000000" w:rsidRPr="00000000">
              <w:rPr>
                <w:rtl w:val="0"/>
              </w:rPr>
            </w:r>
          </w:p>
        </w:tc>
        <w:tc>
          <w:tcPr>
            <w:tcBorders>
              <w:top w:color="000000" w:space="0" w:sz="0" w:val="nil"/>
              <w:bottom w:color="000000" w:space="0" w:sz="0" w:val="nil"/>
            </w:tcBorders>
            <w:shd w:fill="9cc2e2" w:val="clear"/>
          </w:tcPr>
          <w:p w:rsidR="00000000" w:rsidDel="00000000" w:rsidP="00000000" w:rsidRDefault="00000000" w:rsidRPr="00000000" w14:paraId="00000701">
            <w:pPr>
              <w:pBdr>
                <w:top w:space="0" w:sz="0" w:val="nil"/>
                <w:left w:space="0" w:sz="0" w:val="nil"/>
                <w:bottom w:space="0" w:sz="0" w:val="nil"/>
                <w:right w:space="0" w:sz="0" w:val="nil"/>
                <w:between w:space="0" w:sz="0" w:val="nil"/>
              </w:pBdr>
              <w:spacing w:line="251" w:lineRule="auto"/>
              <w:ind w:left="113" w:firstLine="0"/>
              <w:rPr>
                <w:color w:val="000000"/>
                <w:sz w:val="24"/>
                <w:szCs w:val="24"/>
              </w:rPr>
            </w:pPr>
            <w:r w:rsidDel="00000000" w:rsidR="00000000" w:rsidRPr="00000000">
              <w:rPr>
                <w:color w:val="000000"/>
                <w:sz w:val="24"/>
                <w:szCs w:val="24"/>
                <w:rtl w:val="0"/>
              </w:rPr>
              <w:t xml:space="preserve">intentando</w:t>
            </w:r>
          </w:p>
        </w:tc>
        <w:tc>
          <w:tcPr>
            <w:tcBorders>
              <w:top w:color="000000" w:space="0" w:sz="0" w:val="nil"/>
              <w:bottom w:color="000000" w:space="0" w:sz="0" w:val="nil"/>
            </w:tcBorders>
            <w:shd w:fill="bad3eb" w:val="clear"/>
          </w:tcPr>
          <w:p w:rsidR="00000000" w:rsidDel="00000000" w:rsidP="00000000" w:rsidRDefault="00000000" w:rsidRPr="00000000" w14:paraId="00000702">
            <w:pPr>
              <w:pBdr>
                <w:top w:space="0" w:sz="0" w:val="nil"/>
                <w:left w:space="0" w:sz="0" w:val="nil"/>
                <w:bottom w:space="0" w:sz="0" w:val="nil"/>
                <w:right w:space="0" w:sz="0" w:val="nil"/>
                <w:between w:space="0" w:sz="0" w:val="nil"/>
              </w:pBdr>
              <w:spacing w:line="251" w:lineRule="auto"/>
              <w:ind w:left="115" w:firstLine="0"/>
              <w:rPr>
                <w:color w:val="000000"/>
                <w:sz w:val="24"/>
                <w:szCs w:val="24"/>
              </w:rPr>
            </w:pPr>
            <w:r w:rsidDel="00000000" w:rsidR="00000000" w:rsidRPr="00000000">
              <w:rPr>
                <w:color w:val="000000"/>
                <w:sz w:val="24"/>
                <w:szCs w:val="24"/>
                <w:rtl w:val="0"/>
              </w:rPr>
              <w:t xml:space="preserve">correcta pero</w:t>
            </w:r>
          </w:p>
        </w:tc>
        <w:tc>
          <w:tcPr>
            <w:gridSpan w:val="2"/>
            <w:tcBorders>
              <w:top w:color="000000" w:space="0" w:sz="0" w:val="nil"/>
              <w:bottom w:color="000000" w:space="0" w:sz="0" w:val="nil"/>
            </w:tcBorders>
            <w:shd w:fill="deeaf6" w:val="clear"/>
          </w:tcPr>
          <w:p w:rsidR="00000000" w:rsidDel="00000000" w:rsidP="00000000" w:rsidRDefault="00000000" w:rsidRPr="00000000" w14:paraId="00000703">
            <w:pPr>
              <w:pBdr>
                <w:top w:space="0" w:sz="0" w:val="nil"/>
                <w:left w:space="0" w:sz="0" w:val="nil"/>
                <w:bottom w:space="0" w:sz="0" w:val="nil"/>
                <w:right w:space="0" w:sz="0" w:val="nil"/>
                <w:between w:space="0" w:sz="0" w:val="nil"/>
              </w:pBdr>
              <w:spacing w:line="251" w:lineRule="auto"/>
              <w:ind w:left="112" w:firstLine="0"/>
              <w:rPr>
                <w:color w:val="000000"/>
                <w:sz w:val="24"/>
                <w:szCs w:val="24"/>
              </w:rPr>
            </w:pPr>
            <w:r w:rsidDel="00000000" w:rsidR="00000000" w:rsidRPr="00000000">
              <w:rPr>
                <w:color w:val="000000"/>
                <w:sz w:val="24"/>
                <w:szCs w:val="24"/>
                <w:rtl w:val="0"/>
              </w:rPr>
              <w:t xml:space="preserve">estructurado y</w:t>
            </w:r>
          </w:p>
        </w:tc>
      </w:tr>
      <w:tr>
        <w:trPr>
          <w:cantSplit w:val="0"/>
          <w:trHeight w:val="276" w:hRule="atLeast"/>
          <w:tblHeader w:val="0"/>
        </w:trPr>
        <w:tc>
          <w:tcPr>
            <w:tcBorders>
              <w:top w:color="000000" w:space="0" w:sz="0" w:val="nil"/>
              <w:bottom w:color="000000" w:space="0" w:sz="0" w:val="nil"/>
            </w:tcBorders>
          </w:tcPr>
          <w:p w:rsidR="00000000" w:rsidDel="00000000" w:rsidP="00000000" w:rsidRDefault="00000000" w:rsidRPr="00000000" w14:paraId="00000705">
            <w:pPr>
              <w:pBdr>
                <w:top w:space="0" w:sz="0" w:val="nil"/>
                <w:left w:space="0" w:sz="0" w:val="nil"/>
                <w:bottom w:space="0" w:sz="0" w:val="nil"/>
                <w:right w:space="0" w:sz="0" w:val="nil"/>
                <w:between w:space="0" w:sz="0" w:val="nil"/>
              </w:pBdr>
              <w:spacing w:line="256" w:lineRule="auto"/>
              <w:ind w:left="119" w:firstLine="0"/>
              <w:rPr>
                <w:color w:val="000000"/>
                <w:sz w:val="24"/>
                <w:szCs w:val="24"/>
              </w:rPr>
            </w:pPr>
            <w:r w:rsidDel="00000000" w:rsidR="00000000" w:rsidRPr="00000000">
              <w:rPr>
                <w:color w:val="000000"/>
                <w:sz w:val="24"/>
                <w:szCs w:val="24"/>
                <w:rtl w:val="0"/>
              </w:rPr>
              <w:t xml:space="preserve">estaba estructurada</w:t>
            </w:r>
          </w:p>
        </w:tc>
        <w:tc>
          <w:tcPr>
            <w:gridSpan w:val="2"/>
            <w:tcBorders>
              <w:top w:color="000000" w:space="0" w:sz="0" w:val="nil"/>
              <w:bottom w:color="000000" w:space="0" w:sz="0" w:val="nil"/>
            </w:tcBorders>
            <w:shd w:fill="2c74b5" w:val="clear"/>
          </w:tcPr>
          <w:p w:rsidR="00000000" w:rsidDel="00000000" w:rsidP="00000000" w:rsidRDefault="00000000" w:rsidRPr="00000000" w14:paraId="00000706">
            <w:pPr>
              <w:pBdr>
                <w:top w:space="0" w:sz="0" w:val="nil"/>
                <w:left w:space="0" w:sz="0" w:val="nil"/>
                <w:bottom w:space="0" w:sz="0" w:val="nil"/>
                <w:right w:space="0" w:sz="0" w:val="nil"/>
                <w:between w:space="0" w:sz="0" w:val="nil"/>
              </w:pBdr>
              <w:spacing w:line="256" w:lineRule="auto"/>
              <w:ind w:left="120" w:firstLine="0"/>
              <w:rPr>
                <w:color w:val="000000"/>
                <w:sz w:val="24"/>
                <w:szCs w:val="24"/>
              </w:rPr>
            </w:pPr>
            <w:r w:rsidDel="00000000" w:rsidR="00000000" w:rsidRPr="00000000">
              <w:rPr>
                <w:color w:val="ffffff"/>
                <w:sz w:val="24"/>
                <w:szCs w:val="24"/>
                <w:rtl w:val="0"/>
              </w:rPr>
              <w:t xml:space="preserve">han planificado</w:t>
            </w:r>
            <w:r w:rsidDel="00000000" w:rsidR="00000000" w:rsidRPr="00000000">
              <w:rPr>
                <w:rtl w:val="0"/>
              </w:rPr>
            </w:r>
          </w:p>
        </w:tc>
        <w:tc>
          <w:tcPr>
            <w:tcBorders>
              <w:top w:color="000000" w:space="0" w:sz="0" w:val="nil"/>
              <w:bottom w:color="000000" w:space="0" w:sz="0" w:val="nil"/>
            </w:tcBorders>
            <w:shd w:fill="9cc2e2" w:val="clear"/>
          </w:tcPr>
          <w:p w:rsidR="00000000" w:rsidDel="00000000" w:rsidP="00000000" w:rsidRDefault="00000000" w:rsidRPr="00000000" w14:paraId="00000708">
            <w:pPr>
              <w:pBdr>
                <w:top w:space="0" w:sz="0" w:val="nil"/>
                <w:left w:space="0" w:sz="0" w:val="nil"/>
                <w:bottom w:space="0" w:sz="0" w:val="nil"/>
                <w:right w:space="0" w:sz="0" w:val="nil"/>
                <w:between w:space="0" w:sz="0" w:val="nil"/>
              </w:pBdr>
              <w:spacing w:line="256" w:lineRule="auto"/>
              <w:ind w:left="113" w:firstLine="0"/>
              <w:rPr>
                <w:color w:val="000000"/>
                <w:sz w:val="24"/>
                <w:szCs w:val="24"/>
              </w:rPr>
            </w:pPr>
            <w:r w:rsidDel="00000000" w:rsidR="00000000" w:rsidRPr="00000000">
              <w:rPr>
                <w:color w:val="000000"/>
                <w:sz w:val="24"/>
                <w:szCs w:val="24"/>
                <w:rtl w:val="0"/>
              </w:rPr>
              <w:t xml:space="preserve">relacionar las</w:t>
            </w:r>
          </w:p>
        </w:tc>
        <w:tc>
          <w:tcPr>
            <w:tcBorders>
              <w:top w:color="000000" w:space="0" w:sz="0" w:val="nil"/>
              <w:bottom w:color="000000" w:space="0" w:sz="0" w:val="nil"/>
            </w:tcBorders>
            <w:shd w:fill="bad3eb" w:val="clear"/>
          </w:tcPr>
          <w:p w:rsidR="00000000" w:rsidDel="00000000" w:rsidP="00000000" w:rsidRDefault="00000000" w:rsidRPr="00000000" w14:paraId="00000709">
            <w:pPr>
              <w:pBdr>
                <w:top w:space="0" w:sz="0" w:val="nil"/>
                <w:left w:space="0" w:sz="0" w:val="nil"/>
                <w:bottom w:space="0" w:sz="0" w:val="nil"/>
                <w:right w:space="0" w:sz="0" w:val="nil"/>
                <w:between w:space="0" w:sz="0" w:val="nil"/>
              </w:pBdr>
              <w:spacing w:line="256" w:lineRule="auto"/>
              <w:ind w:left="115" w:firstLine="0"/>
              <w:rPr>
                <w:color w:val="000000"/>
                <w:sz w:val="24"/>
                <w:szCs w:val="24"/>
              </w:rPr>
            </w:pPr>
            <w:r w:rsidDel="00000000" w:rsidR="00000000" w:rsidRPr="00000000">
              <w:rPr>
                <w:color w:val="000000"/>
                <w:sz w:val="24"/>
                <w:szCs w:val="24"/>
                <w:rtl w:val="0"/>
              </w:rPr>
              <w:t xml:space="preserve">las secciones</w:t>
            </w:r>
          </w:p>
        </w:tc>
        <w:tc>
          <w:tcPr>
            <w:gridSpan w:val="2"/>
            <w:tcBorders>
              <w:top w:color="000000" w:space="0" w:sz="0" w:val="nil"/>
              <w:bottom w:color="000000" w:space="0" w:sz="0" w:val="nil"/>
            </w:tcBorders>
            <w:shd w:fill="deeaf6" w:val="clear"/>
          </w:tcPr>
          <w:p w:rsidR="00000000" w:rsidDel="00000000" w:rsidP="00000000" w:rsidRDefault="00000000" w:rsidRPr="00000000" w14:paraId="0000070A">
            <w:pPr>
              <w:pBdr>
                <w:top w:space="0" w:sz="0" w:val="nil"/>
                <w:left w:space="0" w:sz="0" w:val="nil"/>
                <w:bottom w:space="0" w:sz="0" w:val="nil"/>
                <w:right w:space="0" w:sz="0" w:val="nil"/>
                <w:between w:space="0" w:sz="0" w:val="nil"/>
              </w:pBdr>
              <w:spacing w:line="256" w:lineRule="auto"/>
              <w:ind w:left="112" w:firstLine="0"/>
              <w:rPr>
                <w:color w:val="000000"/>
                <w:sz w:val="24"/>
                <w:szCs w:val="24"/>
              </w:rPr>
            </w:pPr>
            <w:r w:rsidDel="00000000" w:rsidR="00000000" w:rsidRPr="00000000">
              <w:rPr>
                <w:color w:val="000000"/>
                <w:sz w:val="24"/>
                <w:szCs w:val="24"/>
                <w:rtl w:val="0"/>
              </w:rPr>
              <w:t xml:space="preserve">difícil de</w:t>
            </w:r>
          </w:p>
        </w:tc>
      </w:tr>
      <w:tr>
        <w:trPr>
          <w:cantSplit w:val="0"/>
          <w:trHeight w:val="275" w:hRule="atLeast"/>
          <w:tblHeader w:val="0"/>
        </w:trPr>
        <w:tc>
          <w:tcPr>
            <w:tcBorders>
              <w:top w:color="000000" w:space="0" w:sz="0" w:val="nil"/>
              <w:bottom w:color="000000" w:space="0" w:sz="0" w:val="nil"/>
            </w:tcBorders>
          </w:tcPr>
          <w:p w:rsidR="00000000" w:rsidDel="00000000" w:rsidP="00000000" w:rsidRDefault="00000000" w:rsidRPr="00000000" w14:paraId="0000070C">
            <w:pPr>
              <w:pBdr>
                <w:top w:space="0" w:sz="0" w:val="nil"/>
                <w:left w:space="0" w:sz="0" w:val="nil"/>
                <w:bottom w:space="0" w:sz="0" w:val="nil"/>
                <w:right w:space="0" w:sz="0" w:val="nil"/>
                <w:between w:space="0" w:sz="0" w:val="nil"/>
              </w:pBdr>
              <w:spacing w:line="256" w:lineRule="auto"/>
              <w:ind w:left="119" w:firstLine="0"/>
              <w:rPr>
                <w:color w:val="000000"/>
                <w:sz w:val="24"/>
                <w:szCs w:val="24"/>
              </w:rPr>
            </w:pPr>
            <w:r w:rsidDel="00000000" w:rsidR="00000000" w:rsidRPr="00000000">
              <w:rPr>
                <w:color w:val="000000"/>
                <w:sz w:val="24"/>
                <w:szCs w:val="24"/>
                <w:rtl w:val="0"/>
              </w:rPr>
              <w:t xml:space="preserve">de forma que</w:t>
            </w:r>
          </w:p>
        </w:tc>
        <w:tc>
          <w:tcPr>
            <w:gridSpan w:val="2"/>
            <w:tcBorders>
              <w:top w:color="000000" w:space="0" w:sz="0" w:val="nil"/>
              <w:bottom w:color="000000" w:space="0" w:sz="0" w:val="nil"/>
            </w:tcBorders>
            <w:shd w:fill="2c74b5" w:val="clear"/>
          </w:tcPr>
          <w:p w:rsidR="00000000" w:rsidDel="00000000" w:rsidP="00000000" w:rsidRDefault="00000000" w:rsidRPr="00000000" w14:paraId="0000070D">
            <w:pPr>
              <w:pBdr>
                <w:top w:space="0" w:sz="0" w:val="nil"/>
                <w:left w:space="0" w:sz="0" w:val="nil"/>
                <w:bottom w:space="0" w:sz="0" w:val="nil"/>
                <w:right w:space="0" w:sz="0" w:val="nil"/>
                <w:between w:space="0" w:sz="0" w:val="nil"/>
              </w:pBdr>
              <w:spacing w:line="256" w:lineRule="auto"/>
              <w:ind w:left="120" w:firstLine="0"/>
              <w:rPr>
                <w:color w:val="000000"/>
                <w:sz w:val="24"/>
                <w:szCs w:val="24"/>
              </w:rPr>
            </w:pPr>
            <w:r w:rsidDel="00000000" w:rsidR="00000000" w:rsidRPr="00000000">
              <w:rPr>
                <w:color w:val="ffffff"/>
                <w:sz w:val="24"/>
                <w:szCs w:val="24"/>
                <w:rtl w:val="0"/>
              </w:rPr>
              <w:t xml:space="preserve">para hacer una</w:t>
            </w:r>
            <w:r w:rsidDel="00000000" w:rsidR="00000000" w:rsidRPr="00000000">
              <w:rPr>
                <w:rtl w:val="0"/>
              </w:rPr>
            </w:r>
          </w:p>
        </w:tc>
        <w:tc>
          <w:tcPr>
            <w:tcBorders>
              <w:top w:color="000000" w:space="0" w:sz="0" w:val="nil"/>
              <w:bottom w:color="000000" w:space="0" w:sz="0" w:val="nil"/>
            </w:tcBorders>
            <w:shd w:fill="9cc2e2" w:val="clear"/>
          </w:tcPr>
          <w:p w:rsidR="00000000" w:rsidDel="00000000" w:rsidP="00000000" w:rsidRDefault="00000000" w:rsidRPr="00000000" w14:paraId="0000070F">
            <w:pPr>
              <w:pBdr>
                <w:top w:space="0" w:sz="0" w:val="nil"/>
                <w:left w:space="0" w:sz="0" w:val="nil"/>
                <w:bottom w:space="0" w:sz="0" w:val="nil"/>
                <w:right w:space="0" w:sz="0" w:val="nil"/>
                <w:between w:space="0" w:sz="0" w:val="nil"/>
              </w:pBdr>
              <w:spacing w:line="256" w:lineRule="auto"/>
              <w:ind w:left="113" w:firstLine="0"/>
              <w:rPr>
                <w:color w:val="000000"/>
                <w:sz w:val="24"/>
                <w:szCs w:val="24"/>
              </w:rPr>
            </w:pPr>
            <w:r w:rsidDel="00000000" w:rsidR="00000000" w:rsidRPr="00000000">
              <w:rPr>
                <w:color w:val="000000"/>
                <w:sz w:val="24"/>
                <w:szCs w:val="24"/>
                <w:rtl w:val="0"/>
              </w:rPr>
              <w:t xml:space="preserve">diferentes</w:t>
            </w:r>
          </w:p>
        </w:tc>
        <w:tc>
          <w:tcPr>
            <w:tcBorders>
              <w:top w:color="000000" w:space="0" w:sz="0" w:val="nil"/>
              <w:bottom w:color="000000" w:space="0" w:sz="0" w:val="nil"/>
            </w:tcBorders>
            <w:shd w:fill="bad3eb" w:val="clear"/>
          </w:tcPr>
          <w:p w:rsidR="00000000" w:rsidDel="00000000" w:rsidP="00000000" w:rsidRDefault="00000000" w:rsidRPr="00000000" w14:paraId="00000710">
            <w:pPr>
              <w:pBdr>
                <w:top w:space="0" w:sz="0" w:val="nil"/>
                <w:left w:space="0" w:sz="0" w:val="nil"/>
                <w:bottom w:space="0" w:sz="0" w:val="nil"/>
                <w:right w:space="0" w:sz="0" w:val="nil"/>
                <w:between w:space="0" w:sz="0" w:val="nil"/>
              </w:pBdr>
              <w:spacing w:line="256" w:lineRule="auto"/>
              <w:ind w:left="115" w:firstLine="0"/>
              <w:rPr>
                <w:color w:val="000000"/>
                <w:sz w:val="24"/>
                <w:szCs w:val="24"/>
              </w:rPr>
            </w:pPr>
            <w:r w:rsidDel="00000000" w:rsidR="00000000" w:rsidRPr="00000000">
              <w:rPr>
                <w:color w:val="000000"/>
                <w:sz w:val="24"/>
                <w:szCs w:val="24"/>
                <w:rtl w:val="0"/>
              </w:rPr>
              <w:t xml:space="preserve">aparecen</w:t>
            </w:r>
          </w:p>
        </w:tc>
        <w:tc>
          <w:tcPr>
            <w:gridSpan w:val="2"/>
            <w:tcBorders>
              <w:top w:color="000000" w:space="0" w:sz="0" w:val="nil"/>
              <w:bottom w:color="000000" w:space="0" w:sz="0" w:val="nil"/>
            </w:tcBorders>
            <w:shd w:fill="deeaf6" w:val="clear"/>
          </w:tcPr>
          <w:p w:rsidR="00000000" w:rsidDel="00000000" w:rsidP="00000000" w:rsidRDefault="00000000" w:rsidRPr="00000000" w14:paraId="00000711">
            <w:pPr>
              <w:pBdr>
                <w:top w:space="0" w:sz="0" w:val="nil"/>
                <w:left w:space="0" w:sz="0" w:val="nil"/>
                <w:bottom w:space="0" w:sz="0" w:val="nil"/>
                <w:right w:space="0" w:sz="0" w:val="nil"/>
                <w:between w:space="0" w:sz="0" w:val="nil"/>
              </w:pBdr>
              <w:spacing w:line="256" w:lineRule="auto"/>
              <w:ind w:left="112" w:firstLine="0"/>
              <w:rPr>
                <w:color w:val="000000"/>
                <w:sz w:val="24"/>
                <w:szCs w:val="24"/>
              </w:rPr>
            </w:pPr>
            <w:r w:rsidDel="00000000" w:rsidR="00000000" w:rsidRPr="00000000">
              <w:rPr>
                <w:color w:val="000000"/>
                <w:sz w:val="24"/>
                <w:szCs w:val="24"/>
                <w:rtl w:val="0"/>
              </w:rPr>
              <w:t xml:space="preserve">entender</w:t>
            </w:r>
          </w:p>
        </w:tc>
      </w:tr>
      <w:tr>
        <w:trPr>
          <w:cantSplit w:val="0"/>
          <w:trHeight w:val="275" w:hRule="atLeast"/>
          <w:tblHeader w:val="0"/>
        </w:trPr>
        <w:tc>
          <w:tcPr>
            <w:tcBorders>
              <w:top w:color="000000" w:space="0" w:sz="0" w:val="nil"/>
              <w:bottom w:color="000000" w:space="0" w:sz="0" w:val="nil"/>
            </w:tcBorders>
          </w:tcPr>
          <w:p w:rsidR="00000000" w:rsidDel="00000000" w:rsidP="00000000" w:rsidRDefault="00000000" w:rsidRPr="00000000" w14:paraId="00000713">
            <w:pPr>
              <w:pBdr>
                <w:top w:space="0" w:sz="0" w:val="nil"/>
                <w:left w:space="0" w:sz="0" w:val="nil"/>
                <w:bottom w:space="0" w:sz="0" w:val="nil"/>
                <w:right w:space="0" w:sz="0" w:val="nil"/>
                <w:between w:space="0" w:sz="0" w:val="nil"/>
              </w:pBdr>
              <w:spacing w:line="256" w:lineRule="auto"/>
              <w:ind w:left="119" w:firstLine="0"/>
              <w:rPr>
                <w:color w:val="000000"/>
                <w:sz w:val="24"/>
                <w:szCs w:val="24"/>
              </w:rPr>
            </w:pPr>
            <w:r w:rsidDel="00000000" w:rsidR="00000000" w:rsidRPr="00000000">
              <w:rPr>
                <w:color w:val="000000"/>
                <w:sz w:val="24"/>
                <w:szCs w:val="24"/>
                <w:rtl w:val="0"/>
              </w:rPr>
              <w:t xml:space="preserve">facilitaba la</w:t>
            </w:r>
          </w:p>
        </w:tc>
        <w:tc>
          <w:tcPr>
            <w:gridSpan w:val="2"/>
            <w:tcBorders>
              <w:top w:color="000000" w:space="0" w:sz="0" w:val="nil"/>
              <w:bottom w:color="000000" w:space="0" w:sz="0" w:val="nil"/>
            </w:tcBorders>
            <w:shd w:fill="2c74b5" w:val="clear"/>
          </w:tcPr>
          <w:p w:rsidR="00000000" w:rsidDel="00000000" w:rsidP="00000000" w:rsidRDefault="00000000" w:rsidRPr="00000000" w14:paraId="00000714">
            <w:pPr>
              <w:pBdr>
                <w:top w:space="0" w:sz="0" w:val="nil"/>
                <w:left w:space="0" w:sz="0" w:val="nil"/>
                <w:bottom w:space="0" w:sz="0" w:val="nil"/>
                <w:right w:space="0" w:sz="0" w:val="nil"/>
                <w:between w:space="0" w:sz="0" w:val="nil"/>
              </w:pBdr>
              <w:spacing w:line="256" w:lineRule="auto"/>
              <w:ind w:left="120" w:firstLine="0"/>
              <w:rPr>
                <w:color w:val="000000"/>
                <w:sz w:val="24"/>
                <w:szCs w:val="24"/>
              </w:rPr>
            </w:pPr>
            <w:r w:rsidDel="00000000" w:rsidR="00000000" w:rsidRPr="00000000">
              <w:rPr>
                <w:color w:val="ffffff"/>
                <w:sz w:val="24"/>
                <w:szCs w:val="24"/>
                <w:rtl w:val="0"/>
              </w:rPr>
              <w:t xml:space="preserve">presentación</w:t>
            </w:r>
            <w:r w:rsidDel="00000000" w:rsidR="00000000" w:rsidRPr="00000000">
              <w:rPr>
                <w:rtl w:val="0"/>
              </w:rPr>
            </w:r>
          </w:p>
        </w:tc>
        <w:tc>
          <w:tcPr>
            <w:tcBorders>
              <w:top w:color="000000" w:space="0" w:sz="0" w:val="nil"/>
              <w:bottom w:color="000000" w:space="0" w:sz="0" w:val="nil"/>
            </w:tcBorders>
            <w:shd w:fill="9cc2e2" w:val="clear"/>
          </w:tcPr>
          <w:p w:rsidR="00000000" w:rsidDel="00000000" w:rsidP="00000000" w:rsidRDefault="00000000" w:rsidRPr="00000000" w14:paraId="00000716">
            <w:pPr>
              <w:pBdr>
                <w:top w:space="0" w:sz="0" w:val="nil"/>
                <w:left w:space="0" w:sz="0" w:val="nil"/>
                <w:bottom w:space="0" w:sz="0" w:val="nil"/>
                <w:right w:space="0" w:sz="0" w:val="nil"/>
                <w:between w:space="0" w:sz="0" w:val="nil"/>
              </w:pBdr>
              <w:spacing w:line="256" w:lineRule="auto"/>
              <w:ind w:left="113" w:firstLine="0"/>
              <w:rPr>
                <w:color w:val="000000"/>
                <w:sz w:val="24"/>
                <w:szCs w:val="24"/>
              </w:rPr>
            </w:pPr>
            <w:r w:rsidDel="00000000" w:rsidR="00000000" w:rsidRPr="00000000">
              <w:rPr>
                <w:color w:val="000000"/>
                <w:sz w:val="24"/>
                <w:szCs w:val="24"/>
                <w:rtl w:val="0"/>
              </w:rPr>
              <w:t xml:space="preserve">explicaciones</w:t>
            </w:r>
          </w:p>
        </w:tc>
        <w:tc>
          <w:tcPr>
            <w:tcBorders>
              <w:top w:color="000000" w:space="0" w:sz="0" w:val="nil"/>
              <w:bottom w:color="000000" w:space="0" w:sz="0" w:val="nil"/>
            </w:tcBorders>
            <w:shd w:fill="bad3eb" w:val="clear"/>
          </w:tcPr>
          <w:p w:rsidR="00000000" w:rsidDel="00000000" w:rsidP="00000000" w:rsidRDefault="00000000" w:rsidRPr="00000000" w14:paraId="00000717">
            <w:pPr>
              <w:pBdr>
                <w:top w:space="0" w:sz="0" w:val="nil"/>
                <w:left w:space="0" w:sz="0" w:val="nil"/>
                <w:bottom w:space="0" w:sz="0" w:val="nil"/>
                <w:right w:space="0" w:sz="0" w:val="nil"/>
                <w:between w:space="0" w:sz="0" w:val="nil"/>
              </w:pBdr>
              <w:spacing w:line="256" w:lineRule="auto"/>
              <w:ind w:left="115" w:firstLine="0"/>
              <w:rPr>
                <w:color w:val="000000"/>
                <w:sz w:val="24"/>
                <w:szCs w:val="24"/>
              </w:rPr>
            </w:pPr>
            <w:r w:rsidDel="00000000" w:rsidR="00000000" w:rsidRPr="00000000">
              <w:rPr>
                <w:color w:val="000000"/>
                <w:sz w:val="24"/>
                <w:szCs w:val="24"/>
                <w:rtl w:val="0"/>
              </w:rPr>
              <w:t xml:space="preserve">aisladas</w:t>
            </w:r>
          </w:p>
        </w:tc>
        <w:tc>
          <w:tcPr>
            <w:gridSpan w:val="2"/>
            <w:tcBorders>
              <w:top w:color="000000" w:space="0" w:sz="0" w:val="nil"/>
              <w:bottom w:color="000000" w:space="0" w:sz="0" w:val="nil"/>
            </w:tcBorders>
            <w:shd w:fill="deeaf6" w:val="clear"/>
          </w:tcPr>
          <w:p w:rsidR="00000000" w:rsidDel="00000000" w:rsidP="00000000" w:rsidRDefault="00000000" w:rsidRPr="00000000" w14:paraId="00000718">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r>
      <w:tr>
        <w:trPr>
          <w:cantSplit w:val="0"/>
          <w:trHeight w:val="295" w:hRule="atLeast"/>
          <w:tblHeader w:val="0"/>
        </w:trPr>
        <w:tc>
          <w:tcPr>
            <w:tcBorders>
              <w:top w:color="000000" w:space="0" w:sz="0" w:val="nil"/>
            </w:tcBorders>
          </w:tcPr>
          <w:p w:rsidR="00000000" w:rsidDel="00000000" w:rsidP="00000000" w:rsidRDefault="00000000" w:rsidRPr="00000000" w14:paraId="0000071A">
            <w:pPr>
              <w:pBdr>
                <w:top w:space="0" w:sz="0" w:val="nil"/>
                <w:left w:space="0" w:sz="0" w:val="nil"/>
                <w:bottom w:space="0" w:sz="0" w:val="nil"/>
                <w:right w:space="0" w:sz="0" w:val="nil"/>
                <w:between w:space="0" w:sz="0" w:val="nil"/>
              </w:pBdr>
              <w:spacing w:line="271" w:lineRule="auto"/>
              <w:ind w:left="119" w:firstLine="0"/>
              <w:rPr>
                <w:color w:val="000000"/>
                <w:sz w:val="24"/>
                <w:szCs w:val="24"/>
              </w:rPr>
            </w:pPr>
            <w:r w:rsidDel="00000000" w:rsidR="00000000" w:rsidRPr="00000000">
              <w:rPr>
                <w:color w:val="000000"/>
                <w:sz w:val="24"/>
                <w:szCs w:val="24"/>
                <w:rtl w:val="0"/>
              </w:rPr>
              <w:t xml:space="preserve">comprensión?</w:t>
            </w:r>
          </w:p>
        </w:tc>
        <w:tc>
          <w:tcPr>
            <w:gridSpan w:val="2"/>
            <w:tcBorders>
              <w:top w:color="000000" w:space="0" w:sz="0" w:val="nil"/>
            </w:tcBorders>
            <w:shd w:fill="2c74b5" w:val="clear"/>
          </w:tcPr>
          <w:p w:rsidR="00000000" w:rsidDel="00000000" w:rsidP="00000000" w:rsidRDefault="00000000" w:rsidRPr="00000000" w14:paraId="0000071B">
            <w:pPr>
              <w:pBdr>
                <w:top w:space="0" w:sz="0" w:val="nil"/>
                <w:left w:space="0" w:sz="0" w:val="nil"/>
                <w:bottom w:space="0" w:sz="0" w:val="nil"/>
                <w:right w:space="0" w:sz="0" w:val="nil"/>
                <w:between w:space="0" w:sz="0" w:val="nil"/>
              </w:pBdr>
              <w:spacing w:line="271" w:lineRule="auto"/>
              <w:ind w:left="120" w:firstLine="0"/>
              <w:rPr>
                <w:color w:val="000000"/>
                <w:sz w:val="24"/>
                <w:szCs w:val="24"/>
              </w:rPr>
            </w:pPr>
            <w:r w:rsidDel="00000000" w:rsidR="00000000" w:rsidRPr="00000000">
              <w:rPr>
                <w:color w:val="ffffff"/>
                <w:sz w:val="24"/>
                <w:szCs w:val="24"/>
                <w:rtl w:val="0"/>
              </w:rPr>
              <w:t xml:space="preserve">global</w:t>
            </w:r>
            <w:r w:rsidDel="00000000" w:rsidR="00000000" w:rsidRPr="00000000">
              <w:rPr>
                <w:rtl w:val="0"/>
              </w:rPr>
            </w:r>
          </w:p>
        </w:tc>
        <w:tc>
          <w:tcPr>
            <w:tcBorders>
              <w:top w:color="000000" w:space="0" w:sz="0" w:val="nil"/>
            </w:tcBorders>
            <w:shd w:fill="9cc2e2" w:val="clear"/>
          </w:tcPr>
          <w:p w:rsidR="00000000" w:rsidDel="00000000" w:rsidP="00000000" w:rsidRDefault="00000000" w:rsidRPr="00000000" w14:paraId="0000071D">
            <w:pPr>
              <w:pBdr>
                <w:top w:space="0" w:sz="0" w:val="nil"/>
                <w:left w:space="0" w:sz="0" w:val="nil"/>
                <w:bottom w:space="0" w:sz="0" w:val="nil"/>
                <w:right w:space="0" w:sz="0" w:val="nil"/>
                <w:between w:space="0" w:sz="0" w:val="nil"/>
              </w:pBdr>
              <w:rPr>
                <w:color w:val="000000"/>
              </w:rPr>
            </w:pPr>
            <w:r w:rsidDel="00000000" w:rsidR="00000000" w:rsidRPr="00000000">
              <w:rPr>
                <w:rtl w:val="0"/>
              </w:rPr>
            </w:r>
          </w:p>
        </w:tc>
        <w:tc>
          <w:tcPr>
            <w:tcBorders>
              <w:top w:color="000000" w:space="0" w:sz="0" w:val="nil"/>
            </w:tcBorders>
            <w:shd w:fill="bad3eb" w:val="clear"/>
          </w:tcPr>
          <w:p w:rsidR="00000000" w:rsidDel="00000000" w:rsidP="00000000" w:rsidRDefault="00000000" w:rsidRPr="00000000" w14:paraId="0000071E">
            <w:pPr>
              <w:pBdr>
                <w:top w:space="0" w:sz="0" w:val="nil"/>
                <w:left w:space="0" w:sz="0" w:val="nil"/>
                <w:bottom w:space="0" w:sz="0" w:val="nil"/>
                <w:right w:space="0" w:sz="0" w:val="nil"/>
                <w:between w:space="0" w:sz="0" w:val="nil"/>
              </w:pBdr>
              <w:rPr>
                <w:color w:val="000000"/>
              </w:rPr>
            </w:pPr>
            <w:r w:rsidDel="00000000" w:rsidR="00000000" w:rsidRPr="00000000">
              <w:rPr>
                <w:rtl w:val="0"/>
              </w:rPr>
            </w:r>
          </w:p>
        </w:tc>
        <w:tc>
          <w:tcPr>
            <w:gridSpan w:val="2"/>
            <w:tcBorders>
              <w:top w:color="000000" w:space="0" w:sz="0" w:val="nil"/>
            </w:tcBorders>
            <w:shd w:fill="deeaf6" w:val="clear"/>
          </w:tcPr>
          <w:p w:rsidR="00000000" w:rsidDel="00000000" w:rsidP="00000000" w:rsidRDefault="00000000" w:rsidRPr="00000000" w14:paraId="0000071F">
            <w:pPr>
              <w:pBdr>
                <w:top w:space="0" w:sz="0" w:val="nil"/>
                <w:left w:space="0" w:sz="0" w:val="nil"/>
                <w:bottom w:space="0" w:sz="0" w:val="nil"/>
                <w:right w:space="0" w:sz="0" w:val="nil"/>
                <w:between w:space="0" w:sz="0" w:val="nil"/>
              </w:pBdr>
              <w:rPr>
                <w:color w:val="000000"/>
              </w:rPr>
            </w:pPr>
            <w:r w:rsidDel="00000000" w:rsidR="00000000" w:rsidRPr="00000000">
              <w:rPr>
                <w:rtl w:val="0"/>
              </w:rPr>
            </w:r>
          </w:p>
        </w:tc>
      </w:tr>
      <w:tr>
        <w:trPr>
          <w:cantSplit w:val="0"/>
          <w:trHeight w:val="257" w:hRule="atLeast"/>
          <w:tblHeader w:val="0"/>
        </w:trPr>
        <w:tc>
          <w:tcPr>
            <w:tcBorders>
              <w:bottom w:color="000000" w:space="0" w:sz="0" w:val="nil"/>
            </w:tcBorders>
          </w:tcPr>
          <w:p w:rsidR="00000000" w:rsidDel="00000000" w:rsidP="00000000" w:rsidRDefault="00000000" w:rsidRPr="00000000" w14:paraId="00000721">
            <w:pPr>
              <w:pBdr>
                <w:top w:space="0" w:sz="0" w:val="nil"/>
                <w:left w:space="0" w:sz="0" w:val="nil"/>
                <w:bottom w:space="0" w:sz="0" w:val="nil"/>
                <w:right w:space="0" w:sz="0" w:val="nil"/>
                <w:between w:space="0" w:sz="0" w:val="nil"/>
              </w:pBdr>
              <w:spacing w:line="237" w:lineRule="auto"/>
              <w:ind w:left="119" w:firstLine="0"/>
              <w:rPr>
                <w:b w:val="1"/>
                <w:color w:val="000000"/>
                <w:sz w:val="24"/>
                <w:szCs w:val="24"/>
              </w:rPr>
            </w:pPr>
            <w:r w:rsidDel="00000000" w:rsidR="00000000" w:rsidRPr="00000000">
              <w:rPr>
                <w:b w:val="1"/>
                <w:color w:val="000000"/>
                <w:sz w:val="24"/>
                <w:szCs w:val="24"/>
                <w:rtl w:val="0"/>
              </w:rPr>
              <w:t xml:space="preserve">Organización</w:t>
            </w:r>
          </w:p>
        </w:tc>
        <w:tc>
          <w:tcPr>
            <w:gridSpan w:val="2"/>
            <w:tcBorders>
              <w:bottom w:color="000000" w:space="0" w:sz="0" w:val="nil"/>
            </w:tcBorders>
            <w:shd w:fill="2c74b5" w:val="clear"/>
          </w:tcPr>
          <w:p w:rsidR="00000000" w:rsidDel="00000000" w:rsidP="00000000" w:rsidRDefault="00000000" w:rsidRPr="00000000" w14:paraId="00000722">
            <w:pPr>
              <w:pBdr>
                <w:top w:space="0" w:sz="0" w:val="nil"/>
                <w:left w:space="0" w:sz="0" w:val="nil"/>
                <w:bottom w:space="0" w:sz="0" w:val="nil"/>
                <w:right w:space="0" w:sz="0" w:val="nil"/>
                <w:between w:space="0" w:sz="0" w:val="nil"/>
              </w:pBdr>
              <w:spacing w:line="237" w:lineRule="auto"/>
              <w:ind w:left="120" w:firstLine="0"/>
              <w:rPr>
                <w:color w:val="000000"/>
                <w:sz w:val="24"/>
                <w:szCs w:val="24"/>
              </w:rPr>
            </w:pPr>
            <w:r w:rsidDel="00000000" w:rsidR="00000000" w:rsidRPr="00000000">
              <w:rPr>
                <w:color w:val="ffffff"/>
                <w:sz w:val="24"/>
                <w:szCs w:val="24"/>
                <w:rtl w:val="0"/>
              </w:rPr>
              <w:t xml:space="preserve">Tono de voz</w:t>
            </w:r>
            <w:r w:rsidDel="00000000" w:rsidR="00000000" w:rsidRPr="00000000">
              <w:rPr>
                <w:rtl w:val="0"/>
              </w:rPr>
            </w:r>
          </w:p>
        </w:tc>
        <w:tc>
          <w:tcPr>
            <w:tcBorders>
              <w:bottom w:color="000000" w:space="0" w:sz="0" w:val="nil"/>
            </w:tcBorders>
            <w:shd w:fill="9cc2e2" w:val="clear"/>
          </w:tcPr>
          <w:p w:rsidR="00000000" w:rsidDel="00000000" w:rsidP="00000000" w:rsidRDefault="00000000" w:rsidRPr="00000000" w14:paraId="00000724">
            <w:pPr>
              <w:pBdr>
                <w:top w:space="0" w:sz="0" w:val="nil"/>
                <w:left w:space="0" w:sz="0" w:val="nil"/>
                <w:bottom w:space="0" w:sz="0" w:val="nil"/>
                <w:right w:space="0" w:sz="0" w:val="nil"/>
                <w:between w:space="0" w:sz="0" w:val="nil"/>
              </w:pBdr>
              <w:spacing w:line="237" w:lineRule="auto"/>
              <w:ind w:left="113" w:firstLine="0"/>
              <w:rPr>
                <w:color w:val="000000"/>
                <w:sz w:val="24"/>
                <w:szCs w:val="24"/>
              </w:rPr>
            </w:pPr>
            <w:r w:rsidDel="00000000" w:rsidR="00000000" w:rsidRPr="00000000">
              <w:rPr>
                <w:color w:val="000000"/>
                <w:sz w:val="24"/>
                <w:szCs w:val="24"/>
                <w:rtl w:val="0"/>
              </w:rPr>
              <w:t xml:space="preserve">Fluida. El</w:t>
            </w:r>
          </w:p>
        </w:tc>
        <w:tc>
          <w:tcPr>
            <w:tcBorders>
              <w:bottom w:color="000000" w:space="0" w:sz="0" w:val="nil"/>
            </w:tcBorders>
            <w:shd w:fill="bad3eb" w:val="clear"/>
          </w:tcPr>
          <w:p w:rsidR="00000000" w:rsidDel="00000000" w:rsidP="00000000" w:rsidRDefault="00000000" w:rsidRPr="00000000" w14:paraId="00000725">
            <w:pPr>
              <w:pBdr>
                <w:top w:space="0" w:sz="0" w:val="nil"/>
                <w:left w:space="0" w:sz="0" w:val="nil"/>
                <w:bottom w:space="0" w:sz="0" w:val="nil"/>
                <w:right w:space="0" w:sz="0" w:val="nil"/>
                <w:between w:space="0" w:sz="0" w:val="nil"/>
              </w:pBdr>
              <w:spacing w:line="237" w:lineRule="auto"/>
              <w:ind w:left="115" w:firstLine="0"/>
              <w:rPr>
                <w:color w:val="000000"/>
                <w:sz w:val="24"/>
                <w:szCs w:val="24"/>
              </w:rPr>
            </w:pPr>
            <w:r w:rsidDel="00000000" w:rsidR="00000000" w:rsidRPr="00000000">
              <w:rPr>
                <w:color w:val="000000"/>
                <w:sz w:val="24"/>
                <w:szCs w:val="24"/>
                <w:rtl w:val="0"/>
              </w:rPr>
              <w:t xml:space="preserve">Clara y</w:t>
            </w:r>
          </w:p>
        </w:tc>
        <w:tc>
          <w:tcPr>
            <w:gridSpan w:val="2"/>
            <w:tcBorders>
              <w:bottom w:color="000000" w:space="0" w:sz="0" w:val="nil"/>
            </w:tcBorders>
            <w:shd w:fill="deeaf6" w:val="clear"/>
          </w:tcPr>
          <w:p w:rsidR="00000000" w:rsidDel="00000000" w:rsidP="00000000" w:rsidRDefault="00000000" w:rsidRPr="00000000" w14:paraId="00000726">
            <w:pPr>
              <w:pBdr>
                <w:top w:space="0" w:sz="0" w:val="nil"/>
                <w:left w:space="0" w:sz="0" w:val="nil"/>
                <w:bottom w:space="0" w:sz="0" w:val="nil"/>
                <w:right w:space="0" w:sz="0" w:val="nil"/>
                <w:between w:space="0" w:sz="0" w:val="nil"/>
              </w:pBdr>
              <w:spacing w:line="237" w:lineRule="auto"/>
              <w:ind w:left="112" w:firstLine="0"/>
              <w:rPr>
                <w:color w:val="000000"/>
                <w:sz w:val="24"/>
                <w:szCs w:val="24"/>
              </w:rPr>
            </w:pPr>
            <w:r w:rsidDel="00000000" w:rsidR="00000000" w:rsidRPr="00000000">
              <w:rPr>
                <w:color w:val="000000"/>
                <w:sz w:val="24"/>
                <w:szCs w:val="24"/>
                <w:rtl w:val="0"/>
              </w:rPr>
              <w:t xml:space="preserve">Poco clara.</w:t>
            </w:r>
          </w:p>
        </w:tc>
      </w:tr>
      <w:tr>
        <w:trPr>
          <w:cantSplit w:val="0"/>
          <w:trHeight w:val="270" w:hRule="atLeast"/>
          <w:tblHeader w:val="0"/>
        </w:trPr>
        <w:tc>
          <w:tcPr>
            <w:tcBorders>
              <w:top w:color="000000" w:space="0" w:sz="0" w:val="nil"/>
              <w:bottom w:color="000000" w:space="0" w:sz="0" w:val="nil"/>
            </w:tcBorders>
          </w:tcPr>
          <w:p w:rsidR="00000000" w:rsidDel="00000000" w:rsidP="00000000" w:rsidRDefault="00000000" w:rsidRPr="00000000" w14:paraId="00000728">
            <w:pPr>
              <w:pBdr>
                <w:top w:space="0" w:sz="0" w:val="nil"/>
                <w:left w:space="0" w:sz="0" w:val="nil"/>
                <w:bottom w:space="0" w:sz="0" w:val="nil"/>
                <w:right w:space="0" w:sz="0" w:val="nil"/>
                <w:between w:space="0" w:sz="0" w:val="nil"/>
              </w:pBdr>
              <w:spacing w:line="250" w:lineRule="auto"/>
              <w:ind w:left="119" w:firstLine="0"/>
              <w:rPr>
                <w:color w:val="000000"/>
                <w:sz w:val="24"/>
                <w:szCs w:val="24"/>
              </w:rPr>
            </w:pPr>
            <w:r w:rsidDel="00000000" w:rsidR="00000000" w:rsidRPr="00000000">
              <w:rPr>
                <w:color w:val="000000"/>
                <w:sz w:val="24"/>
                <w:szCs w:val="24"/>
                <w:rtl w:val="0"/>
              </w:rPr>
              <w:t xml:space="preserve">¿El equipo ha</w:t>
            </w:r>
          </w:p>
        </w:tc>
        <w:tc>
          <w:tcPr>
            <w:gridSpan w:val="2"/>
            <w:tcBorders>
              <w:top w:color="000000" w:space="0" w:sz="0" w:val="nil"/>
              <w:bottom w:color="000000" w:space="0" w:sz="0" w:val="nil"/>
            </w:tcBorders>
            <w:shd w:fill="2c74b5" w:val="clear"/>
          </w:tcPr>
          <w:p w:rsidR="00000000" w:rsidDel="00000000" w:rsidP="00000000" w:rsidRDefault="00000000" w:rsidRPr="00000000" w14:paraId="00000729">
            <w:pPr>
              <w:pBdr>
                <w:top w:space="0" w:sz="0" w:val="nil"/>
                <w:left w:space="0" w:sz="0" w:val="nil"/>
                <w:bottom w:space="0" w:sz="0" w:val="nil"/>
                <w:right w:space="0" w:sz="0" w:val="nil"/>
                <w:between w:space="0" w:sz="0" w:val="nil"/>
              </w:pBdr>
              <w:spacing w:line="250" w:lineRule="auto"/>
              <w:ind w:left="120" w:firstLine="0"/>
              <w:rPr>
                <w:color w:val="000000"/>
                <w:sz w:val="24"/>
                <w:szCs w:val="24"/>
              </w:rPr>
            </w:pPr>
            <w:r w:rsidDel="00000000" w:rsidR="00000000" w:rsidRPr="00000000">
              <w:rPr>
                <w:color w:val="ffffff"/>
                <w:sz w:val="24"/>
                <w:szCs w:val="24"/>
                <w:rtl w:val="0"/>
              </w:rPr>
              <w:t xml:space="preserve">apropiado y</w:t>
            </w:r>
            <w:r w:rsidDel="00000000" w:rsidR="00000000" w:rsidRPr="00000000">
              <w:rPr>
                <w:rtl w:val="0"/>
              </w:rPr>
            </w:r>
          </w:p>
        </w:tc>
        <w:tc>
          <w:tcPr>
            <w:tcBorders>
              <w:top w:color="000000" w:space="0" w:sz="0" w:val="nil"/>
              <w:bottom w:color="000000" w:space="0" w:sz="0" w:val="nil"/>
            </w:tcBorders>
            <w:shd w:fill="9cc2e2" w:val="clear"/>
          </w:tcPr>
          <w:p w:rsidR="00000000" w:rsidDel="00000000" w:rsidP="00000000" w:rsidRDefault="00000000" w:rsidRPr="00000000" w14:paraId="0000072B">
            <w:pPr>
              <w:pBdr>
                <w:top w:space="0" w:sz="0" w:val="nil"/>
                <w:left w:space="0" w:sz="0" w:val="nil"/>
                <w:bottom w:space="0" w:sz="0" w:val="nil"/>
                <w:right w:space="0" w:sz="0" w:val="nil"/>
                <w:between w:space="0" w:sz="0" w:val="nil"/>
              </w:pBdr>
              <w:spacing w:line="250" w:lineRule="auto"/>
              <w:ind w:left="113" w:firstLine="0"/>
              <w:rPr>
                <w:color w:val="000000"/>
                <w:sz w:val="24"/>
                <w:szCs w:val="24"/>
              </w:rPr>
            </w:pPr>
            <w:r w:rsidDel="00000000" w:rsidR="00000000" w:rsidRPr="00000000">
              <w:rPr>
                <w:color w:val="000000"/>
                <w:sz w:val="24"/>
                <w:szCs w:val="24"/>
                <w:rtl w:val="0"/>
              </w:rPr>
              <w:t xml:space="preserve">público sigue</w:t>
            </w:r>
          </w:p>
        </w:tc>
        <w:tc>
          <w:tcPr>
            <w:tcBorders>
              <w:top w:color="000000" w:space="0" w:sz="0" w:val="nil"/>
              <w:bottom w:color="000000" w:space="0" w:sz="0" w:val="nil"/>
            </w:tcBorders>
            <w:shd w:fill="bad3eb" w:val="clear"/>
          </w:tcPr>
          <w:p w:rsidR="00000000" w:rsidDel="00000000" w:rsidP="00000000" w:rsidRDefault="00000000" w:rsidRPr="00000000" w14:paraId="0000072C">
            <w:pPr>
              <w:pBdr>
                <w:top w:space="0" w:sz="0" w:val="nil"/>
                <w:left w:space="0" w:sz="0" w:val="nil"/>
                <w:bottom w:space="0" w:sz="0" w:val="nil"/>
                <w:right w:space="0" w:sz="0" w:val="nil"/>
                <w:between w:space="0" w:sz="0" w:val="nil"/>
              </w:pBdr>
              <w:spacing w:line="250" w:lineRule="auto"/>
              <w:ind w:left="115" w:firstLine="0"/>
              <w:rPr>
                <w:color w:val="000000"/>
                <w:sz w:val="24"/>
                <w:szCs w:val="24"/>
              </w:rPr>
            </w:pPr>
            <w:r w:rsidDel="00000000" w:rsidR="00000000" w:rsidRPr="00000000">
              <w:rPr>
                <w:color w:val="000000"/>
                <w:sz w:val="24"/>
                <w:szCs w:val="24"/>
                <w:rtl w:val="0"/>
              </w:rPr>
              <w:t xml:space="preserve">entendedora en</w:t>
            </w:r>
          </w:p>
        </w:tc>
        <w:tc>
          <w:tcPr>
            <w:gridSpan w:val="2"/>
            <w:tcBorders>
              <w:top w:color="000000" w:space="0" w:sz="0" w:val="nil"/>
              <w:bottom w:color="000000" w:space="0" w:sz="0" w:val="nil"/>
            </w:tcBorders>
            <w:shd w:fill="deeaf6" w:val="clear"/>
          </w:tcPr>
          <w:p w:rsidR="00000000" w:rsidDel="00000000" w:rsidP="00000000" w:rsidRDefault="00000000" w:rsidRPr="00000000" w14:paraId="0000072D">
            <w:pPr>
              <w:pBdr>
                <w:top w:space="0" w:sz="0" w:val="nil"/>
                <w:left w:space="0" w:sz="0" w:val="nil"/>
                <w:bottom w:space="0" w:sz="0" w:val="nil"/>
                <w:right w:space="0" w:sz="0" w:val="nil"/>
                <w:between w:space="0" w:sz="0" w:val="nil"/>
              </w:pBdr>
              <w:spacing w:line="250" w:lineRule="auto"/>
              <w:ind w:left="112" w:firstLine="0"/>
              <w:rPr>
                <w:color w:val="000000"/>
                <w:sz w:val="24"/>
                <w:szCs w:val="24"/>
              </w:rPr>
            </w:pPr>
            <w:r w:rsidDel="00000000" w:rsidR="00000000" w:rsidRPr="00000000">
              <w:rPr>
                <w:color w:val="000000"/>
                <w:sz w:val="24"/>
                <w:szCs w:val="24"/>
                <w:rtl w:val="0"/>
              </w:rPr>
              <w:t xml:space="preserve">Difícil de</w:t>
            </w:r>
          </w:p>
        </w:tc>
      </w:tr>
      <w:tr>
        <w:trPr>
          <w:cantSplit w:val="0"/>
          <w:trHeight w:val="278" w:hRule="atLeast"/>
          <w:tblHeader w:val="0"/>
        </w:trPr>
        <w:tc>
          <w:tcPr>
            <w:tcBorders>
              <w:top w:color="000000" w:space="0" w:sz="0" w:val="nil"/>
              <w:bottom w:color="000000" w:space="0" w:sz="0" w:val="nil"/>
            </w:tcBorders>
          </w:tcPr>
          <w:p w:rsidR="00000000" w:rsidDel="00000000" w:rsidP="00000000" w:rsidRDefault="00000000" w:rsidRPr="00000000" w14:paraId="0000072F">
            <w:pPr>
              <w:pBdr>
                <w:top w:space="0" w:sz="0" w:val="nil"/>
                <w:left w:space="0" w:sz="0" w:val="nil"/>
                <w:bottom w:space="0" w:sz="0" w:val="nil"/>
                <w:right w:space="0" w:sz="0" w:val="nil"/>
                <w:between w:space="0" w:sz="0" w:val="nil"/>
              </w:pBdr>
              <w:spacing w:line="258" w:lineRule="auto"/>
              <w:ind w:left="119" w:firstLine="0"/>
              <w:rPr>
                <w:color w:val="000000"/>
                <w:sz w:val="24"/>
                <w:szCs w:val="24"/>
              </w:rPr>
            </w:pPr>
            <w:r w:rsidDel="00000000" w:rsidR="00000000" w:rsidRPr="00000000">
              <w:rPr>
                <w:color w:val="000000"/>
                <w:sz w:val="24"/>
                <w:szCs w:val="24"/>
                <w:rtl w:val="0"/>
              </w:rPr>
              <w:t xml:space="preserve">organizado bien la</w:t>
            </w:r>
          </w:p>
        </w:tc>
        <w:tc>
          <w:tcPr>
            <w:gridSpan w:val="2"/>
            <w:tcBorders>
              <w:top w:color="000000" w:space="0" w:sz="0" w:val="nil"/>
              <w:bottom w:color="000000" w:space="0" w:sz="0" w:val="nil"/>
            </w:tcBorders>
            <w:shd w:fill="2c74b5" w:val="clear"/>
          </w:tcPr>
          <w:p w:rsidR="00000000" w:rsidDel="00000000" w:rsidP="00000000" w:rsidRDefault="00000000" w:rsidRPr="00000000" w14:paraId="00000730">
            <w:pPr>
              <w:pBdr>
                <w:top w:space="0" w:sz="0" w:val="nil"/>
                <w:left w:space="0" w:sz="0" w:val="nil"/>
                <w:bottom w:space="0" w:sz="0" w:val="nil"/>
                <w:right w:space="0" w:sz="0" w:val="nil"/>
                <w:between w:space="0" w:sz="0" w:val="nil"/>
              </w:pBdr>
              <w:spacing w:line="258" w:lineRule="auto"/>
              <w:ind w:left="120" w:firstLine="0"/>
              <w:rPr>
                <w:color w:val="000000"/>
                <w:sz w:val="24"/>
                <w:szCs w:val="24"/>
              </w:rPr>
            </w:pPr>
            <w:r w:rsidDel="00000000" w:rsidR="00000000" w:rsidRPr="00000000">
              <w:rPr>
                <w:color w:val="ffffff"/>
                <w:sz w:val="24"/>
                <w:szCs w:val="24"/>
                <w:rtl w:val="0"/>
              </w:rPr>
              <w:t xml:space="preserve">lenguaje</w:t>
            </w:r>
            <w:r w:rsidDel="00000000" w:rsidR="00000000" w:rsidRPr="00000000">
              <w:rPr>
                <w:rtl w:val="0"/>
              </w:rPr>
            </w:r>
          </w:p>
        </w:tc>
        <w:tc>
          <w:tcPr>
            <w:tcBorders>
              <w:top w:color="000000" w:space="0" w:sz="0" w:val="nil"/>
              <w:bottom w:color="000000" w:space="0" w:sz="0" w:val="nil"/>
            </w:tcBorders>
            <w:shd w:fill="9cc2e2" w:val="clear"/>
          </w:tcPr>
          <w:p w:rsidR="00000000" w:rsidDel="00000000" w:rsidP="00000000" w:rsidRDefault="00000000" w:rsidRPr="00000000" w14:paraId="00000732">
            <w:pPr>
              <w:pBdr>
                <w:top w:space="0" w:sz="0" w:val="nil"/>
                <w:left w:space="0" w:sz="0" w:val="nil"/>
                <w:bottom w:space="0" w:sz="0" w:val="nil"/>
                <w:right w:space="0" w:sz="0" w:val="nil"/>
                <w:between w:space="0" w:sz="0" w:val="nil"/>
              </w:pBdr>
              <w:spacing w:line="258" w:lineRule="auto"/>
              <w:ind w:left="113" w:firstLine="0"/>
              <w:rPr>
                <w:color w:val="000000"/>
                <w:sz w:val="24"/>
                <w:szCs w:val="24"/>
              </w:rPr>
            </w:pPr>
            <w:r w:rsidDel="00000000" w:rsidR="00000000" w:rsidRPr="00000000">
              <w:rPr>
                <w:color w:val="000000"/>
                <w:sz w:val="24"/>
                <w:szCs w:val="24"/>
                <w:rtl w:val="0"/>
              </w:rPr>
              <w:t xml:space="preserve">con interés.</w:t>
            </w:r>
          </w:p>
        </w:tc>
        <w:tc>
          <w:tcPr>
            <w:tcBorders>
              <w:top w:color="000000" w:space="0" w:sz="0" w:val="nil"/>
              <w:bottom w:color="000000" w:space="0" w:sz="0" w:val="nil"/>
            </w:tcBorders>
            <w:shd w:fill="bad3eb" w:val="clear"/>
          </w:tcPr>
          <w:p w:rsidR="00000000" w:rsidDel="00000000" w:rsidP="00000000" w:rsidRDefault="00000000" w:rsidRPr="00000000" w14:paraId="00000733">
            <w:pPr>
              <w:pBdr>
                <w:top w:space="0" w:sz="0" w:val="nil"/>
                <w:left w:space="0" w:sz="0" w:val="nil"/>
                <w:bottom w:space="0" w:sz="0" w:val="nil"/>
                <w:right w:space="0" w:sz="0" w:val="nil"/>
                <w:between w:space="0" w:sz="0" w:val="nil"/>
              </w:pBdr>
              <w:spacing w:line="258" w:lineRule="auto"/>
              <w:ind w:left="115" w:firstLine="0"/>
              <w:rPr>
                <w:color w:val="000000"/>
                <w:sz w:val="24"/>
                <w:szCs w:val="24"/>
              </w:rPr>
            </w:pPr>
            <w:r w:rsidDel="00000000" w:rsidR="00000000" w:rsidRPr="00000000">
              <w:rPr>
                <w:color w:val="000000"/>
                <w:sz w:val="24"/>
                <w:szCs w:val="24"/>
                <w:rtl w:val="0"/>
              </w:rPr>
              <w:t xml:space="preserve">general</w:t>
            </w:r>
          </w:p>
        </w:tc>
        <w:tc>
          <w:tcPr>
            <w:gridSpan w:val="2"/>
            <w:tcBorders>
              <w:top w:color="000000" w:space="0" w:sz="0" w:val="nil"/>
              <w:bottom w:color="000000" w:space="0" w:sz="0" w:val="nil"/>
            </w:tcBorders>
            <w:shd w:fill="deeaf6" w:val="clear"/>
          </w:tcPr>
          <w:p w:rsidR="00000000" w:rsidDel="00000000" w:rsidP="00000000" w:rsidRDefault="00000000" w:rsidRPr="00000000" w14:paraId="00000734">
            <w:pPr>
              <w:pBdr>
                <w:top w:space="0" w:sz="0" w:val="nil"/>
                <w:left w:space="0" w:sz="0" w:val="nil"/>
                <w:bottom w:space="0" w:sz="0" w:val="nil"/>
                <w:right w:space="0" w:sz="0" w:val="nil"/>
                <w:between w:space="0" w:sz="0" w:val="nil"/>
              </w:pBdr>
              <w:spacing w:line="258" w:lineRule="auto"/>
              <w:ind w:left="112" w:firstLine="0"/>
              <w:rPr>
                <w:color w:val="000000"/>
                <w:sz w:val="24"/>
                <w:szCs w:val="24"/>
              </w:rPr>
            </w:pPr>
            <w:r w:rsidDel="00000000" w:rsidR="00000000" w:rsidRPr="00000000">
              <w:rPr>
                <w:color w:val="000000"/>
                <w:sz w:val="24"/>
                <w:szCs w:val="24"/>
                <w:rtl w:val="0"/>
              </w:rPr>
              <w:t xml:space="preserve">seguir</w:t>
            </w:r>
          </w:p>
        </w:tc>
      </w:tr>
      <w:tr>
        <w:trPr>
          <w:cantSplit w:val="0"/>
          <w:trHeight w:val="275" w:hRule="atLeast"/>
          <w:tblHeader w:val="0"/>
        </w:trPr>
        <w:tc>
          <w:tcPr>
            <w:tcBorders>
              <w:top w:color="000000" w:space="0" w:sz="0" w:val="nil"/>
              <w:bottom w:color="000000" w:space="0" w:sz="0" w:val="nil"/>
            </w:tcBorders>
          </w:tcPr>
          <w:p w:rsidR="00000000" w:rsidDel="00000000" w:rsidP="00000000" w:rsidRDefault="00000000" w:rsidRPr="00000000" w14:paraId="00000736">
            <w:pPr>
              <w:pBdr>
                <w:top w:space="0" w:sz="0" w:val="nil"/>
                <w:left w:space="0" w:sz="0" w:val="nil"/>
                <w:bottom w:space="0" w:sz="0" w:val="nil"/>
                <w:right w:space="0" w:sz="0" w:val="nil"/>
                <w:between w:space="0" w:sz="0" w:val="nil"/>
              </w:pBdr>
              <w:spacing w:line="256" w:lineRule="auto"/>
              <w:ind w:left="119" w:firstLine="0"/>
              <w:rPr>
                <w:color w:val="000000"/>
                <w:sz w:val="24"/>
                <w:szCs w:val="24"/>
              </w:rPr>
            </w:pPr>
            <w:r w:rsidDel="00000000" w:rsidR="00000000" w:rsidRPr="00000000">
              <w:rPr>
                <w:color w:val="000000"/>
                <w:sz w:val="24"/>
                <w:szCs w:val="24"/>
                <w:rtl w:val="0"/>
              </w:rPr>
              <w:t xml:space="preserve">jornada y la forma</w:t>
            </w:r>
          </w:p>
        </w:tc>
        <w:tc>
          <w:tcPr>
            <w:gridSpan w:val="2"/>
            <w:tcBorders>
              <w:top w:color="000000" w:space="0" w:sz="0" w:val="nil"/>
              <w:bottom w:color="000000" w:space="0" w:sz="0" w:val="nil"/>
            </w:tcBorders>
            <w:shd w:fill="2c74b5" w:val="clear"/>
          </w:tcPr>
          <w:p w:rsidR="00000000" w:rsidDel="00000000" w:rsidP="00000000" w:rsidRDefault="00000000" w:rsidRPr="00000000" w14:paraId="00000737">
            <w:pPr>
              <w:pBdr>
                <w:top w:space="0" w:sz="0" w:val="nil"/>
                <w:left w:space="0" w:sz="0" w:val="nil"/>
                <w:bottom w:space="0" w:sz="0" w:val="nil"/>
                <w:right w:space="0" w:sz="0" w:val="nil"/>
                <w:between w:space="0" w:sz="0" w:val="nil"/>
              </w:pBdr>
              <w:spacing w:line="256" w:lineRule="auto"/>
              <w:ind w:left="120" w:firstLine="0"/>
              <w:rPr>
                <w:color w:val="000000"/>
                <w:sz w:val="24"/>
                <w:szCs w:val="24"/>
              </w:rPr>
            </w:pPr>
            <w:r w:rsidDel="00000000" w:rsidR="00000000" w:rsidRPr="00000000">
              <w:rPr>
                <w:color w:val="ffffff"/>
                <w:sz w:val="24"/>
                <w:szCs w:val="24"/>
                <w:rtl w:val="0"/>
              </w:rPr>
              <w:t xml:space="preserve">preciso. Se ha</w:t>
            </w:r>
            <w:r w:rsidDel="00000000" w:rsidR="00000000" w:rsidRPr="00000000">
              <w:rPr>
                <w:rtl w:val="0"/>
              </w:rPr>
            </w:r>
          </w:p>
        </w:tc>
        <w:tc>
          <w:tcPr>
            <w:tcBorders>
              <w:top w:color="000000" w:space="0" w:sz="0" w:val="nil"/>
              <w:bottom w:color="000000" w:space="0" w:sz="0" w:val="nil"/>
            </w:tcBorders>
            <w:shd w:fill="9cc2e2" w:val="clear"/>
          </w:tcPr>
          <w:p w:rsidR="00000000" w:rsidDel="00000000" w:rsidP="00000000" w:rsidRDefault="00000000" w:rsidRPr="00000000" w14:paraId="00000739">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c>
          <w:tcPr>
            <w:tcBorders>
              <w:top w:color="000000" w:space="0" w:sz="0" w:val="nil"/>
              <w:bottom w:color="000000" w:space="0" w:sz="0" w:val="nil"/>
            </w:tcBorders>
            <w:shd w:fill="bad3eb" w:val="clear"/>
          </w:tcPr>
          <w:p w:rsidR="00000000" w:rsidDel="00000000" w:rsidP="00000000" w:rsidRDefault="00000000" w:rsidRPr="00000000" w14:paraId="0000073A">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c>
          <w:tcPr>
            <w:gridSpan w:val="2"/>
            <w:tcBorders>
              <w:top w:color="000000" w:space="0" w:sz="0" w:val="nil"/>
              <w:bottom w:color="000000" w:space="0" w:sz="0" w:val="nil"/>
            </w:tcBorders>
            <w:shd w:fill="deeaf6" w:val="clear"/>
          </w:tcPr>
          <w:p w:rsidR="00000000" w:rsidDel="00000000" w:rsidP="00000000" w:rsidRDefault="00000000" w:rsidRPr="00000000" w14:paraId="0000073B">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r>
      <w:tr>
        <w:trPr>
          <w:cantSplit w:val="0"/>
          <w:trHeight w:val="275" w:hRule="atLeast"/>
          <w:tblHeader w:val="0"/>
        </w:trPr>
        <w:tc>
          <w:tcPr>
            <w:tcBorders>
              <w:top w:color="000000" w:space="0" w:sz="0" w:val="nil"/>
              <w:bottom w:color="000000" w:space="0" w:sz="0" w:val="nil"/>
            </w:tcBorders>
          </w:tcPr>
          <w:p w:rsidR="00000000" w:rsidDel="00000000" w:rsidP="00000000" w:rsidRDefault="00000000" w:rsidRPr="00000000" w14:paraId="0000073D">
            <w:pPr>
              <w:pBdr>
                <w:top w:space="0" w:sz="0" w:val="nil"/>
                <w:left w:space="0" w:sz="0" w:val="nil"/>
                <w:bottom w:space="0" w:sz="0" w:val="nil"/>
                <w:right w:space="0" w:sz="0" w:val="nil"/>
                <w:between w:space="0" w:sz="0" w:val="nil"/>
              </w:pBdr>
              <w:spacing w:line="256" w:lineRule="auto"/>
              <w:ind w:left="119" w:firstLine="0"/>
              <w:rPr>
                <w:color w:val="000000"/>
                <w:sz w:val="24"/>
                <w:szCs w:val="24"/>
              </w:rPr>
            </w:pPr>
            <w:r w:rsidDel="00000000" w:rsidR="00000000" w:rsidRPr="00000000">
              <w:rPr>
                <w:color w:val="000000"/>
                <w:sz w:val="24"/>
                <w:szCs w:val="24"/>
                <w:rtl w:val="0"/>
              </w:rPr>
              <w:t xml:space="preserve">de exponer el</w:t>
            </w:r>
          </w:p>
        </w:tc>
        <w:tc>
          <w:tcPr>
            <w:gridSpan w:val="2"/>
            <w:tcBorders>
              <w:top w:color="000000" w:space="0" w:sz="0" w:val="nil"/>
              <w:bottom w:color="000000" w:space="0" w:sz="0" w:val="nil"/>
            </w:tcBorders>
            <w:shd w:fill="2c74b5" w:val="clear"/>
          </w:tcPr>
          <w:p w:rsidR="00000000" w:rsidDel="00000000" w:rsidP="00000000" w:rsidRDefault="00000000" w:rsidRPr="00000000" w14:paraId="0000073E">
            <w:pPr>
              <w:pBdr>
                <w:top w:space="0" w:sz="0" w:val="nil"/>
                <w:left w:space="0" w:sz="0" w:val="nil"/>
                <w:bottom w:space="0" w:sz="0" w:val="nil"/>
                <w:right w:space="0" w:sz="0" w:val="nil"/>
                <w:between w:space="0" w:sz="0" w:val="nil"/>
              </w:pBdr>
              <w:spacing w:line="256" w:lineRule="auto"/>
              <w:ind w:left="120" w:firstLine="0"/>
              <w:rPr>
                <w:color w:val="000000"/>
                <w:sz w:val="24"/>
                <w:szCs w:val="24"/>
              </w:rPr>
            </w:pPr>
            <w:r w:rsidDel="00000000" w:rsidR="00000000" w:rsidRPr="00000000">
              <w:rPr>
                <w:color w:val="ffffff"/>
                <w:sz w:val="24"/>
                <w:szCs w:val="24"/>
                <w:rtl w:val="0"/>
              </w:rPr>
              <w:t xml:space="preserve">hecho</w:t>
            </w:r>
            <w:r w:rsidDel="00000000" w:rsidR="00000000" w:rsidRPr="00000000">
              <w:rPr>
                <w:rtl w:val="0"/>
              </w:rPr>
            </w:r>
          </w:p>
        </w:tc>
        <w:tc>
          <w:tcPr>
            <w:tcBorders>
              <w:top w:color="000000" w:space="0" w:sz="0" w:val="nil"/>
              <w:bottom w:color="000000" w:space="0" w:sz="0" w:val="nil"/>
            </w:tcBorders>
            <w:shd w:fill="9cc2e2" w:val="clear"/>
          </w:tcPr>
          <w:p w:rsidR="00000000" w:rsidDel="00000000" w:rsidP="00000000" w:rsidRDefault="00000000" w:rsidRPr="00000000" w14:paraId="00000740">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c>
          <w:tcPr>
            <w:tcBorders>
              <w:top w:color="000000" w:space="0" w:sz="0" w:val="nil"/>
              <w:bottom w:color="000000" w:space="0" w:sz="0" w:val="nil"/>
            </w:tcBorders>
            <w:shd w:fill="bad3eb" w:val="clear"/>
          </w:tcPr>
          <w:p w:rsidR="00000000" w:rsidDel="00000000" w:rsidP="00000000" w:rsidRDefault="00000000" w:rsidRPr="00000000" w14:paraId="00000741">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c>
          <w:tcPr>
            <w:gridSpan w:val="2"/>
            <w:tcBorders>
              <w:top w:color="000000" w:space="0" w:sz="0" w:val="nil"/>
              <w:bottom w:color="000000" w:space="0" w:sz="0" w:val="nil"/>
            </w:tcBorders>
            <w:shd w:fill="deeaf6" w:val="clear"/>
          </w:tcPr>
          <w:p w:rsidR="00000000" w:rsidDel="00000000" w:rsidP="00000000" w:rsidRDefault="00000000" w:rsidRPr="00000000" w14:paraId="00000742">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r>
      <w:tr>
        <w:trPr>
          <w:cantSplit w:val="0"/>
          <w:trHeight w:val="277" w:hRule="atLeast"/>
          <w:tblHeader w:val="0"/>
        </w:trPr>
        <w:tc>
          <w:tcPr>
            <w:tcBorders>
              <w:top w:color="000000" w:space="0" w:sz="0" w:val="nil"/>
              <w:bottom w:color="000000" w:space="0" w:sz="0" w:val="nil"/>
            </w:tcBorders>
          </w:tcPr>
          <w:p w:rsidR="00000000" w:rsidDel="00000000" w:rsidP="00000000" w:rsidRDefault="00000000" w:rsidRPr="00000000" w14:paraId="00000744">
            <w:pPr>
              <w:pBdr>
                <w:top w:space="0" w:sz="0" w:val="nil"/>
                <w:left w:space="0" w:sz="0" w:val="nil"/>
                <w:bottom w:space="0" w:sz="0" w:val="nil"/>
                <w:right w:space="0" w:sz="0" w:val="nil"/>
                <w:between w:space="0" w:sz="0" w:val="nil"/>
              </w:pBdr>
              <w:spacing w:line="257" w:lineRule="auto"/>
              <w:ind w:left="119" w:firstLine="0"/>
              <w:rPr>
                <w:color w:val="000000"/>
                <w:sz w:val="24"/>
                <w:szCs w:val="24"/>
              </w:rPr>
            </w:pPr>
            <w:r w:rsidDel="00000000" w:rsidR="00000000" w:rsidRPr="00000000">
              <w:rPr>
                <w:color w:val="000000"/>
                <w:sz w:val="24"/>
                <w:szCs w:val="24"/>
                <w:rtl w:val="0"/>
              </w:rPr>
              <w:t xml:space="preserve">contenido?</w:t>
            </w:r>
          </w:p>
        </w:tc>
        <w:tc>
          <w:tcPr>
            <w:gridSpan w:val="2"/>
            <w:tcBorders>
              <w:top w:color="000000" w:space="0" w:sz="0" w:val="nil"/>
              <w:bottom w:color="000000" w:space="0" w:sz="0" w:val="nil"/>
            </w:tcBorders>
            <w:shd w:fill="2c74b5" w:val="clear"/>
          </w:tcPr>
          <w:p w:rsidR="00000000" w:rsidDel="00000000" w:rsidP="00000000" w:rsidRDefault="00000000" w:rsidRPr="00000000" w14:paraId="00000745">
            <w:pPr>
              <w:pBdr>
                <w:top w:space="0" w:sz="0" w:val="nil"/>
                <w:left w:space="0" w:sz="0" w:val="nil"/>
                <w:bottom w:space="0" w:sz="0" w:val="nil"/>
                <w:right w:space="0" w:sz="0" w:val="nil"/>
                <w:between w:space="0" w:sz="0" w:val="nil"/>
              </w:pBdr>
              <w:spacing w:line="257" w:lineRule="auto"/>
              <w:ind w:left="120" w:firstLine="0"/>
              <w:rPr>
                <w:color w:val="000000"/>
                <w:sz w:val="24"/>
                <w:szCs w:val="24"/>
              </w:rPr>
            </w:pPr>
            <w:r w:rsidDel="00000000" w:rsidR="00000000" w:rsidRPr="00000000">
              <w:rPr>
                <w:color w:val="ffffff"/>
                <w:sz w:val="24"/>
                <w:szCs w:val="24"/>
                <w:rtl w:val="0"/>
              </w:rPr>
              <w:t xml:space="preserve">participar al</w:t>
            </w:r>
            <w:r w:rsidDel="00000000" w:rsidR="00000000" w:rsidRPr="00000000">
              <w:rPr>
                <w:rtl w:val="0"/>
              </w:rPr>
            </w:r>
          </w:p>
        </w:tc>
        <w:tc>
          <w:tcPr>
            <w:tcBorders>
              <w:top w:color="000000" w:space="0" w:sz="0" w:val="nil"/>
              <w:bottom w:color="000000" w:space="0" w:sz="0" w:val="nil"/>
            </w:tcBorders>
            <w:shd w:fill="9cc2e2" w:val="clear"/>
          </w:tcPr>
          <w:p w:rsidR="00000000" w:rsidDel="00000000" w:rsidP="00000000" w:rsidRDefault="00000000" w:rsidRPr="00000000" w14:paraId="00000747">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c>
          <w:tcPr>
            <w:tcBorders>
              <w:top w:color="000000" w:space="0" w:sz="0" w:val="nil"/>
              <w:bottom w:color="000000" w:space="0" w:sz="0" w:val="nil"/>
            </w:tcBorders>
            <w:shd w:fill="bad3eb" w:val="clear"/>
          </w:tcPr>
          <w:p w:rsidR="00000000" w:rsidDel="00000000" w:rsidP="00000000" w:rsidRDefault="00000000" w:rsidRPr="00000000" w14:paraId="00000748">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c>
          <w:tcPr>
            <w:gridSpan w:val="2"/>
            <w:tcBorders>
              <w:top w:color="000000" w:space="0" w:sz="0" w:val="nil"/>
              <w:bottom w:color="000000" w:space="0" w:sz="0" w:val="nil"/>
            </w:tcBorders>
            <w:shd w:fill="deeaf6" w:val="clear"/>
          </w:tcPr>
          <w:p w:rsidR="00000000" w:rsidDel="00000000" w:rsidP="00000000" w:rsidRDefault="00000000" w:rsidRPr="00000000" w14:paraId="00000749">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r>
      <w:tr>
        <w:trPr>
          <w:cantSplit w:val="0"/>
          <w:trHeight w:val="291" w:hRule="atLeast"/>
          <w:tblHeader w:val="0"/>
        </w:trPr>
        <w:tc>
          <w:tcPr>
            <w:tcBorders>
              <w:top w:color="000000" w:space="0" w:sz="0" w:val="nil"/>
            </w:tcBorders>
          </w:tcPr>
          <w:p w:rsidR="00000000" w:rsidDel="00000000" w:rsidP="00000000" w:rsidRDefault="00000000" w:rsidRPr="00000000" w14:paraId="0000074B">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c>
          <w:tcPr>
            <w:gridSpan w:val="2"/>
            <w:tcBorders>
              <w:top w:color="000000" w:space="0" w:sz="0" w:val="nil"/>
            </w:tcBorders>
            <w:shd w:fill="2c74b5" w:val="clear"/>
          </w:tcPr>
          <w:p w:rsidR="00000000" w:rsidDel="00000000" w:rsidP="00000000" w:rsidRDefault="00000000" w:rsidRPr="00000000" w14:paraId="0000074C">
            <w:pPr>
              <w:pBdr>
                <w:top w:space="0" w:sz="0" w:val="nil"/>
                <w:left w:space="0" w:sz="0" w:val="nil"/>
                <w:bottom w:space="0" w:sz="0" w:val="nil"/>
                <w:right w:space="0" w:sz="0" w:val="nil"/>
                <w:between w:space="0" w:sz="0" w:val="nil"/>
              </w:pBdr>
              <w:spacing w:line="272" w:lineRule="auto"/>
              <w:ind w:left="120" w:firstLine="0"/>
              <w:rPr>
                <w:color w:val="000000"/>
                <w:sz w:val="24"/>
                <w:szCs w:val="24"/>
              </w:rPr>
            </w:pPr>
            <w:r w:rsidDel="00000000" w:rsidR="00000000" w:rsidRPr="00000000">
              <w:rPr>
                <w:color w:val="ffffff"/>
                <w:sz w:val="24"/>
                <w:szCs w:val="24"/>
                <w:rtl w:val="0"/>
              </w:rPr>
              <w:t xml:space="preserve">público</w:t>
            </w:r>
            <w:r w:rsidDel="00000000" w:rsidR="00000000" w:rsidRPr="00000000">
              <w:rPr>
                <w:rtl w:val="0"/>
              </w:rPr>
            </w:r>
          </w:p>
        </w:tc>
        <w:tc>
          <w:tcPr>
            <w:tcBorders>
              <w:top w:color="000000" w:space="0" w:sz="0" w:val="nil"/>
            </w:tcBorders>
            <w:shd w:fill="9cc2e2" w:val="clear"/>
          </w:tcPr>
          <w:p w:rsidR="00000000" w:rsidDel="00000000" w:rsidP="00000000" w:rsidRDefault="00000000" w:rsidRPr="00000000" w14:paraId="0000074E">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c>
          <w:tcPr>
            <w:tcBorders>
              <w:top w:color="000000" w:space="0" w:sz="0" w:val="nil"/>
            </w:tcBorders>
            <w:shd w:fill="bad3eb" w:val="clear"/>
          </w:tcPr>
          <w:p w:rsidR="00000000" w:rsidDel="00000000" w:rsidP="00000000" w:rsidRDefault="00000000" w:rsidRPr="00000000" w14:paraId="0000074F">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c>
          <w:tcPr>
            <w:gridSpan w:val="2"/>
            <w:tcBorders>
              <w:top w:color="000000" w:space="0" w:sz="0" w:val="nil"/>
            </w:tcBorders>
            <w:shd w:fill="deeaf6" w:val="clear"/>
          </w:tcPr>
          <w:p w:rsidR="00000000" w:rsidDel="00000000" w:rsidP="00000000" w:rsidRDefault="00000000" w:rsidRPr="00000000" w14:paraId="00000750">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r>
      <w:tr>
        <w:trPr>
          <w:cantSplit w:val="0"/>
          <w:trHeight w:val="263" w:hRule="atLeast"/>
          <w:tblHeader w:val="0"/>
        </w:trPr>
        <w:tc>
          <w:tcPr>
            <w:tcBorders>
              <w:bottom w:color="000000" w:space="0" w:sz="0" w:val="nil"/>
            </w:tcBorders>
          </w:tcPr>
          <w:p w:rsidR="00000000" w:rsidDel="00000000" w:rsidP="00000000" w:rsidRDefault="00000000" w:rsidRPr="00000000" w14:paraId="00000752">
            <w:pPr>
              <w:pBdr>
                <w:top w:space="0" w:sz="0" w:val="nil"/>
                <w:left w:space="0" w:sz="0" w:val="nil"/>
                <w:bottom w:space="0" w:sz="0" w:val="nil"/>
                <w:right w:space="0" w:sz="0" w:val="nil"/>
                <w:between w:space="0" w:sz="0" w:val="nil"/>
              </w:pBdr>
              <w:spacing w:line="242" w:lineRule="auto"/>
              <w:ind w:left="119" w:firstLine="0"/>
              <w:rPr>
                <w:b w:val="1"/>
                <w:color w:val="000000"/>
                <w:sz w:val="24"/>
                <w:szCs w:val="24"/>
              </w:rPr>
            </w:pPr>
            <w:r w:rsidDel="00000000" w:rsidR="00000000" w:rsidRPr="00000000">
              <w:rPr>
                <w:b w:val="1"/>
                <w:color w:val="000000"/>
                <w:sz w:val="24"/>
                <w:szCs w:val="24"/>
                <w:rtl w:val="0"/>
              </w:rPr>
              <w:t xml:space="preserve">Materiales</w:t>
            </w:r>
          </w:p>
        </w:tc>
        <w:tc>
          <w:tcPr>
            <w:gridSpan w:val="2"/>
            <w:tcBorders>
              <w:bottom w:color="000000" w:space="0" w:sz="0" w:val="nil"/>
            </w:tcBorders>
            <w:shd w:fill="2c74b5" w:val="clear"/>
          </w:tcPr>
          <w:p w:rsidR="00000000" w:rsidDel="00000000" w:rsidP="00000000" w:rsidRDefault="00000000" w:rsidRPr="00000000" w14:paraId="00000753">
            <w:pPr>
              <w:pBdr>
                <w:top w:space="0" w:sz="0" w:val="nil"/>
                <w:left w:space="0" w:sz="0" w:val="nil"/>
                <w:bottom w:space="0" w:sz="0" w:val="nil"/>
                <w:right w:space="0" w:sz="0" w:val="nil"/>
                <w:between w:space="0" w:sz="0" w:val="nil"/>
              </w:pBdr>
              <w:spacing w:line="242" w:lineRule="auto"/>
              <w:ind w:left="120" w:firstLine="0"/>
              <w:rPr>
                <w:color w:val="000000"/>
                <w:sz w:val="24"/>
                <w:szCs w:val="24"/>
              </w:rPr>
            </w:pPr>
            <w:r w:rsidDel="00000000" w:rsidR="00000000" w:rsidRPr="00000000">
              <w:rPr>
                <w:color w:val="ffffff"/>
                <w:sz w:val="24"/>
                <w:szCs w:val="24"/>
                <w:rtl w:val="0"/>
              </w:rPr>
              <w:t xml:space="preserve">Muy</w:t>
            </w:r>
            <w:r w:rsidDel="00000000" w:rsidR="00000000" w:rsidRPr="00000000">
              <w:rPr>
                <w:rtl w:val="0"/>
              </w:rPr>
            </w:r>
          </w:p>
        </w:tc>
        <w:tc>
          <w:tcPr>
            <w:tcBorders>
              <w:bottom w:color="000000" w:space="0" w:sz="0" w:val="nil"/>
            </w:tcBorders>
            <w:shd w:fill="9cc2e2" w:val="clear"/>
          </w:tcPr>
          <w:p w:rsidR="00000000" w:rsidDel="00000000" w:rsidP="00000000" w:rsidRDefault="00000000" w:rsidRPr="00000000" w14:paraId="00000755">
            <w:pPr>
              <w:pBdr>
                <w:top w:space="0" w:sz="0" w:val="nil"/>
                <w:left w:space="0" w:sz="0" w:val="nil"/>
                <w:bottom w:space="0" w:sz="0" w:val="nil"/>
                <w:right w:space="0" w:sz="0" w:val="nil"/>
                <w:between w:space="0" w:sz="0" w:val="nil"/>
              </w:pBdr>
              <w:spacing w:line="242" w:lineRule="auto"/>
              <w:ind w:left="113" w:firstLine="0"/>
              <w:rPr>
                <w:color w:val="000000"/>
                <w:sz w:val="24"/>
                <w:szCs w:val="24"/>
              </w:rPr>
            </w:pPr>
            <w:r w:rsidDel="00000000" w:rsidR="00000000" w:rsidRPr="00000000">
              <w:rPr>
                <w:color w:val="000000"/>
                <w:sz w:val="24"/>
                <w:szCs w:val="24"/>
                <w:rtl w:val="0"/>
              </w:rPr>
              <w:t xml:space="preserve">Adecuados,</w:t>
            </w:r>
          </w:p>
        </w:tc>
        <w:tc>
          <w:tcPr>
            <w:tcBorders>
              <w:bottom w:color="000000" w:space="0" w:sz="0" w:val="nil"/>
            </w:tcBorders>
            <w:shd w:fill="bad3eb" w:val="clear"/>
          </w:tcPr>
          <w:p w:rsidR="00000000" w:rsidDel="00000000" w:rsidP="00000000" w:rsidRDefault="00000000" w:rsidRPr="00000000" w14:paraId="00000756">
            <w:pPr>
              <w:pBdr>
                <w:top w:space="0" w:sz="0" w:val="nil"/>
                <w:left w:space="0" w:sz="0" w:val="nil"/>
                <w:bottom w:space="0" w:sz="0" w:val="nil"/>
                <w:right w:space="0" w:sz="0" w:val="nil"/>
                <w:between w:space="0" w:sz="0" w:val="nil"/>
              </w:pBdr>
              <w:spacing w:line="242" w:lineRule="auto"/>
              <w:ind w:left="115" w:firstLine="0"/>
              <w:rPr>
                <w:color w:val="000000"/>
                <w:sz w:val="24"/>
                <w:szCs w:val="24"/>
              </w:rPr>
            </w:pPr>
            <w:r w:rsidDel="00000000" w:rsidR="00000000" w:rsidRPr="00000000">
              <w:rPr>
                <w:color w:val="000000"/>
                <w:sz w:val="24"/>
                <w:szCs w:val="24"/>
                <w:rtl w:val="0"/>
              </w:rPr>
              <w:t xml:space="preserve">Adecuados,</w:t>
            </w:r>
          </w:p>
        </w:tc>
        <w:tc>
          <w:tcPr>
            <w:gridSpan w:val="2"/>
            <w:tcBorders>
              <w:bottom w:color="000000" w:space="0" w:sz="0" w:val="nil"/>
            </w:tcBorders>
            <w:shd w:fill="deeaf6" w:val="clear"/>
          </w:tcPr>
          <w:p w:rsidR="00000000" w:rsidDel="00000000" w:rsidP="00000000" w:rsidRDefault="00000000" w:rsidRPr="00000000" w14:paraId="00000757">
            <w:pPr>
              <w:pBdr>
                <w:top w:space="0" w:sz="0" w:val="nil"/>
                <w:left w:space="0" w:sz="0" w:val="nil"/>
                <w:bottom w:space="0" w:sz="0" w:val="nil"/>
                <w:right w:space="0" w:sz="0" w:val="nil"/>
                <w:between w:space="0" w:sz="0" w:val="nil"/>
              </w:pBdr>
              <w:spacing w:line="242" w:lineRule="auto"/>
              <w:ind w:left="112" w:firstLine="0"/>
              <w:rPr>
                <w:color w:val="000000"/>
                <w:sz w:val="24"/>
                <w:szCs w:val="24"/>
              </w:rPr>
            </w:pPr>
            <w:r w:rsidDel="00000000" w:rsidR="00000000" w:rsidRPr="00000000">
              <w:rPr>
                <w:color w:val="000000"/>
                <w:sz w:val="24"/>
                <w:szCs w:val="24"/>
                <w:rtl w:val="0"/>
              </w:rPr>
              <w:t xml:space="preserve">Pocos y nada</w:t>
            </w:r>
          </w:p>
        </w:tc>
      </w:tr>
      <w:tr>
        <w:trPr>
          <w:cantSplit w:val="0"/>
          <w:trHeight w:val="273" w:hRule="atLeast"/>
          <w:tblHeader w:val="0"/>
        </w:trPr>
        <w:tc>
          <w:tcPr>
            <w:tcBorders>
              <w:top w:color="000000" w:space="0" w:sz="0" w:val="nil"/>
              <w:bottom w:color="000000" w:space="0" w:sz="0" w:val="nil"/>
            </w:tcBorders>
          </w:tcPr>
          <w:p w:rsidR="00000000" w:rsidDel="00000000" w:rsidP="00000000" w:rsidRDefault="00000000" w:rsidRPr="00000000" w14:paraId="00000759">
            <w:pPr>
              <w:pBdr>
                <w:top w:space="0" w:sz="0" w:val="nil"/>
                <w:left w:space="0" w:sz="0" w:val="nil"/>
                <w:bottom w:space="0" w:sz="0" w:val="nil"/>
                <w:right w:space="0" w:sz="0" w:val="nil"/>
                <w:between w:space="0" w:sz="0" w:val="nil"/>
              </w:pBdr>
              <w:spacing w:line="254" w:lineRule="auto"/>
              <w:ind w:left="119" w:firstLine="0"/>
              <w:rPr>
                <w:color w:val="000000"/>
                <w:sz w:val="24"/>
                <w:szCs w:val="24"/>
              </w:rPr>
            </w:pPr>
            <w:r w:rsidDel="00000000" w:rsidR="00000000" w:rsidRPr="00000000">
              <w:rPr>
                <w:color w:val="000000"/>
                <w:sz w:val="24"/>
                <w:szCs w:val="24"/>
                <w:rtl w:val="0"/>
              </w:rPr>
              <w:t xml:space="preserve">¿Los materiales</w:t>
            </w:r>
          </w:p>
        </w:tc>
        <w:tc>
          <w:tcPr>
            <w:gridSpan w:val="2"/>
            <w:tcBorders>
              <w:top w:color="000000" w:space="0" w:sz="0" w:val="nil"/>
              <w:bottom w:color="000000" w:space="0" w:sz="0" w:val="nil"/>
            </w:tcBorders>
            <w:shd w:fill="2c74b5" w:val="clear"/>
          </w:tcPr>
          <w:p w:rsidR="00000000" w:rsidDel="00000000" w:rsidP="00000000" w:rsidRDefault="00000000" w:rsidRPr="00000000" w14:paraId="0000075A">
            <w:pPr>
              <w:pBdr>
                <w:top w:space="0" w:sz="0" w:val="nil"/>
                <w:left w:space="0" w:sz="0" w:val="nil"/>
                <w:bottom w:space="0" w:sz="0" w:val="nil"/>
                <w:right w:space="0" w:sz="0" w:val="nil"/>
                <w:between w:space="0" w:sz="0" w:val="nil"/>
              </w:pBdr>
              <w:spacing w:line="254" w:lineRule="auto"/>
              <w:ind w:left="120" w:firstLine="0"/>
              <w:rPr>
                <w:color w:val="000000"/>
                <w:sz w:val="24"/>
                <w:szCs w:val="24"/>
              </w:rPr>
            </w:pPr>
            <w:r w:rsidDel="00000000" w:rsidR="00000000" w:rsidRPr="00000000">
              <w:rPr>
                <w:color w:val="ffffff"/>
                <w:sz w:val="24"/>
                <w:szCs w:val="24"/>
                <w:rtl w:val="0"/>
              </w:rPr>
              <w:t xml:space="preserve">interesantes y</w:t>
            </w:r>
            <w:r w:rsidDel="00000000" w:rsidR="00000000" w:rsidRPr="00000000">
              <w:rPr>
                <w:rtl w:val="0"/>
              </w:rPr>
            </w:r>
          </w:p>
        </w:tc>
        <w:tc>
          <w:tcPr>
            <w:tcBorders>
              <w:top w:color="000000" w:space="0" w:sz="0" w:val="nil"/>
              <w:bottom w:color="000000" w:space="0" w:sz="0" w:val="nil"/>
            </w:tcBorders>
            <w:shd w:fill="9cc2e2" w:val="clear"/>
          </w:tcPr>
          <w:p w:rsidR="00000000" w:rsidDel="00000000" w:rsidP="00000000" w:rsidRDefault="00000000" w:rsidRPr="00000000" w14:paraId="0000075C">
            <w:pPr>
              <w:pBdr>
                <w:top w:space="0" w:sz="0" w:val="nil"/>
                <w:left w:space="0" w:sz="0" w:val="nil"/>
                <w:bottom w:space="0" w:sz="0" w:val="nil"/>
                <w:right w:space="0" w:sz="0" w:val="nil"/>
                <w:between w:space="0" w:sz="0" w:val="nil"/>
              </w:pBdr>
              <w:spacing w:line="254" w:lineRule="auto"/>
              <w:ind w:left="113" w:firstLine="0"/>
              <w:rPr>
                <w:color w:val="000000"/>
                <w:sz w:val="24"/>
                <w:szCs w:val="24"/>
              </w:rPr>
            </w:pPr>
            <w:r w:rsidDel="00000000" w:rsidR="00000000" w:rsidRPr="00000000">
              <w:rPr>
                <w:color w:val="000000"/>
                <w:sz w:val="24"/>
                <w:szCs w:val="24"/>
                <w:rtl w:val="0"/>
              </w:rPr>
              <w:t xml:space="preserve">han ayudado a</w:t>
            </w:r>
          </w:p>
        </w:tc>
        <w:tc>
          <w:tcPr>
            <w:tcBorders>
              <w:top w:color="000000" w:space="0" w:sz="0" w:val="nil"/>
              <w:bottom w:color="000000" w:space="0" w:sz="0" w:val="nil"/>
            </w:tcBorders>
            <w:shd w:fill="bad3eb" w:val="clear"/>
          </w:tcPr>
          <w:p w:rsidR="00000000" w:rsidDel="00000000" w:rsidP="00000000" w:rsidRDefault="00000000" w:rsidRPr="00000000" w14:paraId="0000075D">
            <w:pPr>
              <w:pBdr>
                <w:top w:space="0" w:sz="0" w:val="nil"/>
                <w:left w:space="0" w:sz="0" w:val="nil"/>
                <w:bottom w:space="0" w:sz="0" w:val="nil"/>
                <w:right w:space="0" w:sz="0" w:val="nil"/>
                <w:between w:space="0" w:sz="0" w:val="nil"/>
              </w:pBdr>
              <w:spacing w:line="254" w:lineRule="auto"/>
              <w:ind w:left="115" w:firstLine="0"/>
              <w:rPr>
                <w:color w:val="000000"/>
                <w:sz w:val="24"/>
                <w:szCs w:val="24"/>
              </w:rPr>
            </w:pPr>
            <w:r w:rsidDel="00000000" w:rsidR="00000000" w:rsidRPr="00000000">
              <w:rPr>
                <w:color w:val="000000"/>
                <w:sz w:val="24"/>
                <w:szCs w:val="24"/>
                <w:rtl w:val="0"/>
              </w:rPr>
              <w:t xml:space="preserve">aunque no los</w:t>
            </w:r>
          </w:p>
        </w:tc>
        <w:tc>
          <w:tcPr>
            <w:gridSpan w:val="2"/>
            <w:tcBorders>
              <w:top w:color="000000" w:space="0" w:sz="0" w:val="nil"/>
              <w:bottom w:color="000000" w:space="0" w:sz="0" w:val="nil"/>
            </w:tcBorders>
            <w:shd w:fill="deeaf6" w:val="clear"/>
          </w:tcPr>
          <w:p w:rsidR="00000000" w:rsidDel="00000000" w:rsidP="00000000" w:rsidRDefault="00000000" w:rsidRPr="00000000" w14:paraId="0000075E">
            <w:pPr>
              <w:pBdr>
                <w:top w:space="0" w:sz="0" w:val="nil"/>
                <w:left w:space="0" w:sz="0" w:val="nil"/>
                <w:bottom w:space="0" w:sz="0" w:val="nil"/>
                <w:right w:space="0" w:sz="0" w:val="nil"/>
                <w:between w:space="0" w:sz="0" w:val="nil"/>
              </w:pBdr>
              <w:spacing w:line="254" w:lineRule="auto"/>
              <w:ind w:left="112" w:firstLine="0"/>
              <w:rPr>
                <w:color w:val="000000"/>
                <w:sz w:val="24"/>
                <w:szCs w:val="24"/>
              </w:rPr>
            </w:pPr>
            <w:r w:rsidDel="00000000" w:rsidR="00000000" w:rsidRPr="00000000">
              <w:rPr>
                <w:color w:val="000000"/>
                <w:sz w:val="24"/>
                <w:szCs w:val="24"/>
                <w:rtl w:val="0"/>
              </w:rPr>
              <w:t xml:space="preserve">acertados</w:t>
            </w:r>
          </w:p>
        </w:tc>
      </w:tr>
      <w:tr>
        <w:trPr>
          <w:cantSplit w:val="0"/>
          <w:trHeight w:val="271" w:hRule="atLeast"/>
          <w:tblHeader w:val="0"/>
        </w:trPr>
        <w:tc>
          <w:tcPr>
            <w:tcBorders>
              <w:top w:color="000000" w:space="0" w:sz="0" w:val="nil"/>
              <w:bottom w:color="000000" w:space="0" w:sz="0" w:val="nil"/>
            </w:tcBorders>
          </w:tcPr>
          <w:p w:rsidR="00000000" w:rsidDel="00000000" w:rsidP="00000000" w:rsidRDefault="00000000" w:rsidRPr="00000000" w14:paraId="00000760">
            <w:pPr>
              <w:pBdr>
                <w:top w:space="0" w:sz="0" w:val="nil"/>
                <w:left w:space="0" w:sz="0" w:val="nil"/>
                <w:bottom w:space="0" w:sz="0" w:val="nil"/>
                <w:right w:space="0" w:sz="0" w:val="nil"/>
                <w:between w:space="0" w:sz="0" w:val="nil"/>
              </w:pBdr>
              <w:spacing w:line="251" w:lineRule="auto"/>
              <w:ind w:left="119" w:firstLine="0"/>
              <w:rPr>
                <w:color w:val="000000"/>
                <w:sz w:val="24"/>
                <w:szCs w:val="24"/>
              </w:rPr>
            </w:pPr>
            <w:r w:rsidDel="00000000" w:rsidR="00000000" w:rsidRPr="00000000">
              <w:rPr>
                <w:color w:val="000000"/>
                <w:sz w:val="24"/>
                <w:szCs w:val="24"/>
                <w:rtl w:val="0"/>
              </w:rPr>
              <w:t xml:space="preserve">usados ayudaban y</w:t>
            </w:r>
          </w:p>
        </w:tc>
        <w:tc>
          <w:tcPr>
            <w:gridSpan w:val="2"/>
            <w:tcBorders>
              <w:top w:color="000000" w:space="0" w:sz="0" w:val="nil"/>
              <w:bottom w:color="000000" w:space="0" w:sz="0" w:val="nil"/>
            </w:tcBorders>
            <w:shd w:fill="2c74b5" w:val="clear"/>
          </w:tcPr>
          <w:p w:rsidR="00000000" w:rsidDel="00000000" w:rsidP="00000000" w:rsidRDefault="00000000" w:rsidRPr="00000000" w14:paraId="00000761">
            <w:pPr>
              <w:pBdr>
                <w:top w:space="0" w:sz="0" w:val="nil"/>
                <w:left w:space="0" w:sz="0" w:val="nil"/>
                <w:bottom w:space="0" w:sz="0" w:val="nil"/>
                <w:right w:space="0" w:sz="0" w:val="nil"/>
                <w:between w:space="0" w:sz="0" w:val="nil"/>
              </w:pBdr>
              <w:spacing w:line="251" w:lineRule="auto"/>
              <w:ind w:left="120" w:firstLine="0"/>
              <w:rPr>
                <w:color w:val="000000"/>
                <w:sz w:val="24"/>
                <w:szCs w:val="24"/>
              </w:rPr>
            </w:pPr>
            <w:r w:rsidDel="00000000" w:rsidR="00000000" w:rsidRPr="00000000">
              <w:rPr>
                <w:color w:val="ffffff"/>
                <w:sz w:val="24"/>
                <w:szCs w:val="24"/>
                <w:rtl w:val="0"/>
              </w:rPr>
              <w:t xml:space="preserve">atractivos. Han</w:t>
            </w:r>
            <w:r w:rsidDel="00000000" w:rsidR="00000000" w:rsidRPr="00000000">
              <w:rPr>
                <w:rtl w:val="0"/>
              </w:rPr>
            </w:r>
          </w:p>
        </w:tc>
        <w:tc>
          <w:tcPr>
            <w:tcBorders>
              <w:top w:color="000000" w:space="0" w:sz="0" w:val="nil"/>
              <w:bottom w:color="000000" w:space="0" w:sz="0" w:val="nil"/>
            </w:tcBorders>
            <w:shd w:fill="9cc2e2" w:val="clear"/>
          </w:tcPr>
          <w:p w:rsidR="00000000" w:rsidDel="00000000" w:rsidP="00000000" w:rsidRDefault="00000000" w:rsidRPr="00000000" w14:paraId="00000763">
            <w:pPr>
              <w:pBdr>
                <w:top w:space="0" w:sz="0" w:val="nil"/>
                <w:left w:space="0" w:sz="0" w:val="nil"/>
                <w:bottom w:space="0" w:sz="0" w:val="nil"/>
                <w:right w:space="0" w:sz="0" w:val="nil"/>
                <w:between w:space="0" w:sz="0" w:val="nil"/>
              </w:pBdr>
              <w:spacing w:line="251" w:lineRule="auto"/>
              <w:ind w:left="113" w:firstLine="0"/>
              <w:rPr>
                <w:color w:val="000000"/>
                <w:sz w:val="24"/>
                <w:szCs w:val="24"/>
              </w:rPr>
            </w:pPr>
            <w:r w:rsidDel="00000000" w:rsidR="00000000" w:rsidRPr="00000000">
              <w:rPr>
                <w:color w:val="000000"/>
                <w:sz w:val="24"/>
                <w:szCs w:val="24"/>
                <w:rtl w:val="0"/>
              </w:rPr>
              <w:t xml:space="preserve">entender</w:t>
            </w:r>
          </w:p>
        </w:tc>
        <w:tc>
          <w:tcPr>
            <w:tcBorders>
              <w:top w:color="000000" w:space="0" w:sz="0" w:val="nil"/>
              <w:bottom w:color="000000" w:space="0" w:sz="0" w:val="nil"/>
            </w:tcBorders>
            <w:shd w:fill="bad3eb" w:val="clear"/>
          </w:tcPr>
          <w:p w:rsidR="00000000" w:rsidDel="00000000" w:rsidP="00000000" w:rsidRDefault="00000000" w:rsidRPr="00000000" w14:paraId="00000764">
            <w:pPr>
              <w:pBdr>
                <w:top w:space="0" w:sz="0" w:val="nil"/>
                <w:left w:space="0" w:sz="0" w:val="nil"/>
                <w:bottom w:space="0" w:sz="0" w:val="nil"/>
                <w:right w:space="0" w:sz="0" w:val="nil"/>
                <w:between w:space="0" w:sz="0" w:val="nil"/>
              </w:pBdr>
              <w:spacing w:line="251" w:lineRule="auto"/>
              <w:ind w:left="115" w:firstLine="0"/>
              <w:rPr>
                <w:color w:val="000000"/>
                <w:sz w:val="24"/>
                <w:szCs w:val="24"/>
              </w:rPr>
            </w:pPr>
            <w:r w:rsidDel="00000000" w:rsidR="00000000" w:rsidRPr="00000000">
              <w:rPr>
                <w:color w:val="000000"/>
                <w:sz w:val="24"/>
                <w:szCs w:val="24"/>
                <w:rtl w:val="0"/>
              </w:rPr>
              <w:t xml:space="preserve">han sabido</w:t>
            </w:r>
          </w:p>
        </w:tc>
        <w:tc>
          <w:tcPr>
            <w:gridSpan w:val="2"/>
            <w:tcBorders>
              <w:top w:color="000000" w:space="0" w:sz="0" w:val="nil"/>
              <w:bottom w:color="000000" w:space="0" w:sz="0" w:val="nil"/>
            </w:tcBorders>
            <w:shd w:fill="deeaf6" w:val="clear"/>
          </w:tcPr>
          <w:p w:rsidR="00000000" w:rsidDel="00000000" w:rsidP="00000000" w:rsidRDefault="00000000" w:rsidRPr="00000000" w14:paraId="00000765">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r>
      <w:tr>
        <w:trPr>
          <w:cantSplit w:val="0"/>
          <w:trHeight w:val="553" w:hRule="atLeast"/>
          <w:tblHeader w:val="0"/>
        </w:trPr>
        <w:tc>
          <w:tcPr>
            <w:tcBorders>
              <w:top w:color="000000" w:space="0" w:sz="0" w:val="nil"/>
              <w:bottom w:color="000000" w:space="0" w:sz="0" w:val="nil"/>
            </w:tcBorders>
          </w:tcPr>
          <w:p w:rsidR="00000000" w:rsidDel="00000000" w:rsidP="00000000" w:rsidRDefault="00000000" w:rsidRPr="00000000" w14:paraId="00000767">
            <w:pPr>
              <w:pBdr>
                <w:top w:space="0" w:sz="0" w:val="nil"/>
                <w:left w:space="0" w:sz="0" w:val="nil"/>
                <w:bottom w:space="0" w:sz="0" w:val="nil"/>
                <w:right w:space="0" w:sz="0" w:val="nil"/>
                <w:between w:space="0" w:sz="0" w:val="nil"/>
              </w:pBdr>
              <w:spacing w:line="263.00000000000006" w:lineRule="auto"/>
              <w:ind w:left="119" w:firstLine="0"/>
              <w:rPr>
                <w:color w:val="000000"/>
                <w:sz w:val="24"/>
                <w:szCs w:val="24"/>
              </w:rPr>
            </w:pPr>
            <w:r w:rsidDel="00000000" w:rsidR="00000000" w:rsidRPr="00000000">
              <w:rPr>
                <w:color w:val="000000"/>
                <w:sz w:val="24"/>
                <w:szCs w:val="24"/>
                <w:rtl w:val="0"/>
              </w:rPr>
              <w:t xml:space="preserve">eran propicios para</w:t>
            </w:r>
          </w:p>
          <w:p w:rsidR="00000000" w:rsidDel="00000000" w:rsidP="00000000" w:rsidRDefault="00000000" w:rsidRPr="00000000" w14:paraId="00000768">
            <w:pPr>
              <w:pBdr>
                <w:top w:space="0" w:sz="0" w:val="nil"/>
                <w:left w:space="0" w:sz="0" w:val="nil"/>
                <w:bottom w:space="0" w:sz="0" w:val="nil"/>
                <w:right w:space="0" w:sz="0" w:val="nil"/>
                <w:between w:space="0" w:sz="0" w:val="nil"/>
              </w:pBdr>
              <w:spacing w:line="271" w:lineRule="auto"/>
              <w:ind w:left="119" w:firstLine="0"/>
              <w:rPr>
                <w:color w:val="000000"/>
                <w:sz w:val="24"/>
                <w:szCs w:val="24"/>
              </w:rPr>
            </w:pPr>
            <w:r w:rsidDel="00000000" w:rsidR="00000000" w:rsidRPr="00000000">
              <w:rPr>
                <w:color w:val="000000"/>
                <w:sz w:val="24"/>
                <w:szCs w:val="24"/>
                <w:rtl w:val="0"/>
              </w:rPr>
              <w:t xml:space="preserve">la presentación?</w:t>
            </w:r>
          </w:p>
        </w:tc>
        <w:tc>
          <w:tcPr>
            <w:gridSpan w:val="2"/>
            <w:tcBorders>
              <w:top w:color="000000" w:space="0" w:sz="0" w:val="nil"/>
              <w:bottom w:color="000000" w:space="0" w:sz="0" w:val="nil"/>
            </w:tcBorders>
            <w:shd w:fill="2c74b5" w:val="clear"/>
          </w:tcPr>
          <w:p w:rsidR="00000000" w:rsidDel="00000000" w:rsidP="00000000" w:rsidRDefault="00000000" w:rsidRPr="00000000" w14:paraId="00000769">
            <w:pPr>
              <w:pBdr>
                <w:top w:space="0" w:sz="0" w:val="nil"/>
                <w:left w:space="0" w:sz="0" w:val="nil"/>
                <w:bottom w:space="0" w:sz="0" w:val="nil"/>
                <w:right w:space="0" w:sz="0" w:val="nil"/>
                <w:between w:space="0" w:sz="0" w:val="nil"/>
              </w:pBdr>
              <w:spacing w:line="274" w:lineRule="auto"/>
              <w:ind w:left="120" w:right="657" w:firstLine="0"/>
              <w:rPr>
                <w:color w:val="000000"/>
                <w:sz w:val="24"/>
                <w:szCs w:val="24"/>
              </w:rPr>
            </w:pPr>
            <w:r w:rsidDel="00000000" w:rsidR="00000000" w:rsidRPr="00000000">
              <w:rPr>
                <w:color w:val="ffffff"/>
                <w:sz w:val="24"/>
                <w:szCs w:val="24"/>
                <w:rtl w:val="0"/>
              </w:rPr>
              <w:t xml:space="preserve">sido un excelente</w:t>
            </w:r>
            <w:r w:rsidDel="00000000" w:rsidR="00000000" w:rsidRPr="00000000">
              <w:rPr>
                <w:rtl w:val="0"/>
              </w:rPr>
            </w:r>
          </w:p>
        </w:tc>
        <w:tc>
          <w:tcPr>
            <w:tcBorders>
              <w:top w:color="000000" w:space="0" w:sz="0" w:val="nil"/>
              <w:bottom w:color="000000" w:space="0" w:sz="0" w:val="nil"/>
            </w:tcBorders>
            <w:shd w:fill="9cc2e2" w:val="clear"/>
          </w:tcPr>
          <w:p w:rsidR="00000000" w:rsidDel="00000000" w:rsidP="00000000" w:rsidRDefault="00000000" w:rsidRPr="00000000" w14:paraId="0000076B">
            <w:pPr>
              <w:pBdr>
                <w:top w:space="0" w:sz="0" w:val="nil"/>
                <w:left w:space="0" w:sz="0" w:val="nil"/>
                <w:bottom w:space="0" w:sz="0" w:val="nil"/>
                <w:right w:space="0" w:sz="0" w:val="nil"/>
                <w:between w:space="0" w:sz="0" w:val="nil"/>
              </w:pBdr>
              <w:spacing w:line="276" w:lineRule="auto"/>
              <w:ind w:left="113" w:firstLine="0"/>
              <w:rPr>
                <w:color w:val="000000"/>
                <w:sz w:val="24"/>
                <w:szCs w:val="24"/>
              </w:rPr>
            </w:pPr>
            <w:r w:rsidDel="00000000" w:rsidR="00000000" w:rsidRPr="00000000">
              <w:rPr>
                <w:color w:val="000000"/>
                <w:sz w:val="24"/>
                <w:szCs w:val="24"/>
                <w:rtl w:val="0"/>
              </w:rPr>
              <w:t xml:space="preserve">conceptos</w:t>
            </w:r>
          </w:p>
        </w:tc>
        <w:tc>
          <w:tcPr>
            <w:tcBorders>
              <w:top w:color="000000" w:space="0" w:sz="0" w:val="nil"/>
              <w:bottom w:color="000000" w:space="0" w:sz="0" w:val="nil"/>
            </w:tcBorders>
            <w:shd w:fill="bad3eb" w:val="clear"/>
          </w:tcPr>
          <w:p w:rsidR="00000000" w:rsidDel="00000000" w:rsidP="00000000" w:rsidRDefault="00000000" w:rsidRPr="00000000" w14:paraId="0000076C">
            <w:pPr>
              <w:pBdr>
                <w:top w:space="0" w:sz="0" w:val="nil"/>
                <w:left w:space="0" w:sz="0" w:val="nil"/>
                <w:bottom w:space="0" w:sz="0" w:val="nil"/>
                <w:right w:space="0" w:sz="0" w:val="nil"/>
                <w:between w:space="0" w:sz="0" w:val="nil"/>
              </w:pBdr>
              <w:spacing w:line="276" w:lineRule="auto"/>
              <w:ind w:left="115" w:firstLine="0"/>
              <w:rPr>
                <w:color w:val="000000"/>
                <w:sz w:val="24"/>
                <w:szCs w:val="24"/>
              </w:rPr>
            </w:pPr>
            <w:r w:rsidDel="00000000" w:rsidR="00000000" w:rsidRPr="00000000">
              <w:rPr>
                <w:color w:val="000000"/>
                <w:sz w:val="24"/>
                <w:szCs w:val="24"/>
                <w:rtl w:val="0"/>
              </w:rPr>
              <w:t xml:space="preserve">aprovechar</w:t>
            </w:r>
          </w:p>
        </w:tc>
        <w:tc>
          <w:tcPr>
            <w:gridSpan w:val="2"/>
            <w:tcBorders>
              <w:top w:color="000000" w:space="0" w:sz="0" w:val="nil"/>
              <w:bottom w:color="000000" w:space="0" w:sz="0" w:val="nil"/>
            </w:tcBorders>
            <w:shd w:fill="deeaf6" w:val="clear"/>
          </w:tcPr>
          <w:p w:rsidR="00000000" w:rsidDel="00000000" w:rsidP="00000000" w:rsidRDefault="00000000" w:rsidRPr="00000000" w14:paraId="0000076D">
            <w:pPr>
              <w:pBdr>
                <w:top w:space="0" w:sz="0" w:val="nil"/>
                <w:left w:space="0" w:sz="0" w:val="nil"/>
                <w:bottom w:space="0" w:sz="0" w:val="nil"/>
                <w:right w:space="0" w:sz="0" w:val="nil"/>
                <w:between w:space="0" w:sz="0" w:val="nil"/>
              </w:pBdr>
              <w:rPr>
                <w:color w:val="000000"/>
                <w:sz w:val="24"/>
                <w:szCs w:val="24"/>
              </w:rPr>
            </w:pPr>
            <w:r w:rsidDel="00000000" w:rsidR="00000000" w:rsidRPr="00000000">
              <w:rPr>
                <w:rtl w:val="0"/>
              </w:rPr>
            </w:r>
          </w:p>
        </w:tc>
      </w:tr>
      <w:tr>
        <w:trPr>
          <w:cantSplit w:val="0"/>
          <w:trHeight w:val="294" w:hRule="atLeast"/>
          <w:tblHeader w:val="0"/>
        </w:trPr>
        <w:tc>
          <w:tcPr>
            <w:tcBorders>
              <w:top w:color="000000" w:space="0" w:sz="0" w:val="nil"/>
            </w:tcBorders>
          </w:tcPr>
          <w:p w:rsidR="00000000" w:rsidDel="00000000" w:rsidP="00000000" w:rsidRDefault="00000000" w:rsidRPr="00000000" w14:paraId="0000076F">
            <w:pPr>
              <w:pBdr>
                <w:top w:space="0" w:sz="0" w:val="nil"/>
                <w:left w:space="0" w:sz="0" w:val="nil"/>
                <w:bottom w:space="0" w:sz="0" w:val="nil"/>
                <w:right w:space="0" w:sz="0" w:val="nil"/>
                <w:between w:space="0" w:sz="0" w:val="nil"/>
              </w:pBdr>
              <w:rPr>
                <w:color w:val="000000"/>
              </w:rPr>
            </w:pPr>
            <w:r w:rsidDel="00000000" w:rsidR="00000000" w:rsidRPr="00000000">
              <w:rPr>
                <w:rtl w:val="0"/>
              </w:rPr>
            </w:r>
          </w:p>
        </w:tc>
        <w:tc>
          <w:tcPr>
            <w:gridSpan w:val="2"/>
            <w:tcBorders>
              <w:top w:color="000000" w:space="0" w:sz="0" w:val="nil"/>
            </w:tcBorders>
            <w:shd w:fill="2c74b5" w:val="clear"/>
          </w:tcPr>
          <w:p w:rsidR="00000000" w:rsidDel="00000000" w:rsidP="00000000" w:rsidRDefault="00000000" w:rsidRPr="00000000" w14:paraId="00000770">
            <w:pPr>
              <w:pBdr>
                <w:top w:space="0" w:sz="0" w:val="nil"/>
                <w:left w:space="0" w:sz="0" w:val="nil"/>
                <w:bottom w:space="0" w:sz="0" w:val="nil"/>
                <w:right w:space="0" w:sz="0" w:val="nil"/>
                <w:between w:space="0" w:sz="0" w:val="nil"/>
              </w:pBdr>
              <w:spacing w:line="270" w:lineRule="auto"/>
              <w:ind w:left="120" w:firstLine="0"/>
              <w:rPr>
                <w:color w:val="000000"/>
                <w:sz w:val="24"/>
                <w:szCs w:val="24"/>
              </w:rPr>
            </w:pPr>
            <w:r w:rsidDel="00000000" w:rsidR="00000000" w:rsidRPr="00000000">
              <w:rPr>
                <w:color w:val="ffffff"/>
                <w:sz w:val="24"/>
                <w:szCs w:val="24"/>
                <w:rtl w:val="0"/>
              </w:rPr>
              <w:t xml:space="preserve">soporte</w:t>
            </w:r>
            <w:r w:rsidDel="00000000" w:rsidR="00000000" w:rsidRPr="00000000">
              <w:rPr>
                <w:rtl w:val="0"/>
              </w:rPr>
            </w:r>
          </w:p>
        </w:tc>
        <w:tc>
          <w:tcPr>
            <w:tcBorders>
              <w:top w:color="000000" w:space="0" w:sz="0" w:val="nil"/>
            </w:tcBorders>
            <w:shd w:fill="9cc2e2" w:val="clear"/>
          </w:tcPr>
          <w:p w:rsidR="00000000" w:rsidDel="00000000" w:rsidP="00000000" w:rsidRDefault="00000000" w:rsidRPr="00000000" w14:paraId="00000772">
            <w:pPr>
              <w:pBdr>
                <w:top w:space="0" w:sz="0" w:val="nil"/>
                <w:left w:space="0" w:sz="0" w:val="nil"/>
                <w:bottom w:space="0" w:sz="0" w:val="nil"/>
                <w:right w:space="0" w:sz="0" w:val="nil"/>
                <w:between w:space="0" w:sz="0" w:val="nil"/>
              </w:pBdr>
              <w:rPr>
                <w:color w:val="000000"/>
              </w:rPr>
            </w:pPr>
            <w:r w:rsidDel="00000000" w:rsidR="00000000" w:rsidRPr="00000000">
              <w:rPr>
                <w:rtl w:val="0"/>
              </w:rPr>
            </w:r>
          </w:p>
        </w:tc>
        <w:tc>
          <w:tcPr>
            <w:tcBorders>
              <w:top w:color="000000" w:space="0" w:sz="0" w:val="nil"/>
            </w:tcBorders>
            <w:shd w:fill="bad3eb" w:val="clear"/>
          </w:tcPr>
          <w:p w:rsidR="00000000" w:rsidDel="00000000" w:rsidP="00000000" w:rsidRDefault="00000000" w:rsidRPr="00000000" w14:paraId="00000773">
            <w:pPr>
              <w:pBdr>
                <w:top w:space="0" w:sz="0" w:val="nil"/>
                <w:left w:space="0" w:sz="0" w:val="nil"/>
                <w:bottom w:space="0" w:sz="0" w:val="nil"/>
                <w:right w:space="0" w:sz="0" w:val="nil"/>
                <w:between w:space="0" w:sz="0" w:val="nil"/>
              </w:pBdr>
              <w:rPr>
                <w:color w:val="000000"/>
              </w:rPr>
            </w:pPr>
            <w:r w:rsidDel="00000000" w:rsidR="00000000" w:rsidRPr="00000000">
              <w:rPr>
                <w:rtl w:val="0"/>
              </w:rPr>
            </w:r>
          </w:p>
        </w:tc>
        <w:tc>
          <w:tcPr>
            <w:gridSpan w:val="2"/>
            <w:tcBorders>
              <w:top w:color="000000" w:space="0" w:sz="0" w:val="nil"/>
            </w:tcBorders>
            <w:shd w:fill="deeaf6" w:val="clear"/>
          </w:tcPr>
          <w:p w:rsidR="00000000" w:rsidDel="00000000" w:rsidP="00000000" w:rsidRDefault="00000000" w:rsidRPr="00000000" w14:paraId="00000774">
            <w:pPr>
              <w:pBdr>
                <w:top w:space="0" w:sz="0" w:val="nil"/>
                <w:left w:space="0" w:sz="0" w:val="nil"/>
                <w:bottom w:space="0" w:sz="0" w:val="nil"/>
                <w:right w:space="0" w:sz="0" w:val="nil"/>
                <w:between w:space="0" w:sz="0" w:val="nil"/>
              </w:pBdr>
              <w:rPr>
                <w:color w:val="000000"/>
              </w:rPr>
            </w:pPr>
            <w:r w:rsidDel="00000000" w:rsidR="00000000" w:rsidRPr="00000000">
              <w:rPr>
                <w:rtl w:val="0"/>
              </w:rPr>
            </w:r>
          </w:p>
        </w:tc>
      </w:tr>
      <w:tr>
        <w:trPr>
          <w:cantSplit w:val="0"/>
          <w:trHeight w:val="259" w:hRule="atLeast"/>
          <w:tblHeader w:val="0"/>
        </w:trPr>
        <w:tc>
          <w:tcPr>
            <w:tcBorders>
              <w:bottom w:color="000000" w:space="0" w:sz="0" w:val="nil"/>
            </w:tcBorders>
          </w:tcPr>
          <w:p w:rsidR="00000000" w:rsidDel="00000000" w:rsidP="00000000" w:rsidRDefault="00000000" w:rsidRPr="00000000" w14:paraId="00000776">
            <w:pPr>
              <w:pBdr>
                <w:top w:space="0" w:sz="0" w:val="nil"/>
                <w:left w:space="0" w:sz="0" w:val="nil"/>
                <w:bottom w:space="0" w:sz="0" w:val="nil"/>
                <w:right w:space="0" w:sz="0" w:val="nil"/>
                <w:between w:space="0" w:sz="0" w:val="nil"/>
              </w:pBdr>
              <w:ind w:left="119" w:firstLine="0"/>
              <w:rPr>
                <w:b w:val="1"/>
                <w:color w:val="000000"/>
                <w:sz w:val="24"/>
                <w:szCs w:val="24"/>
              </w:rPr>
            </w:pPr>
            <w:r w:rsidDel="00000000" w:rsidR="00000000" w:rsidRPr="00000000">
              <w:rPr>
                <w:b w:val="1"/>
                <w:color w:val="000000"/>
                <w:sz w:val="24"/>
                <w:szCs w:val="24"/>
                <w:rtl w:val="0"/>
              </w:rPr>
              <w:t xml:space="preserve">Equipo</w:t>
            </w:r>
          </w:p>
        </w:tc>
        <w:tc>
          <w:tcPr>
            <w:gridSpan w:val="2"/>
            <w:tcBorders>
              <w:bottom w:color="000000" w:space="0" w:sz="0" w:val="nil"/>
            </w:tcBorders>
            <w:shd w:fill="2c74b5" w:val="clear"/>
          </w:tcPr>
          <w:p w:rsidR="00000000" w:rsidDel="00000000" w:rsidP="00000000" w:rsidRDefault="00000000" w:rsidRPr="00000000" w14:paraId="00000777">
            <w:pPr>
              <w:pBdr>
                <w:top w:space="0" w:sz="0" w:val="nil"/>
                <w:left w:space="0" w:sz="0" w:val="nil"/>
                <w:bottom w:space="0" w:sz="0" w:val="nil"/>
                <w:right w:space="0" w:sz="0" w:val="nil"/>
                <w:between w:space="0" w:sz="0" w:val="nil"/>
              </w:pBdr>
              <w:ind w:left="120" w:firstLine="0"/>
              <w:rPr>
                <w:color w:val="000000"/>
                <w:sz w:val="24"/>
                <w:szCs w:val="24"/>
              </w:rPr>
            </w:pPr>
            <w:r w:rsidDel="00000000" w:rsidR="00000000" w:rsidRPr="00000000">
              <w:rPr>
                <w:color w:val="ffffff"/>
                <w:sz w:val="24"/>
                <w:szCs w:val="24"/>
                <w:rtl w:val="0"/>
              </w:rPr>
              <w:t xml:space="preserve">La</w:t>
            </w:r>
            <w:r w:rsidDel="00000000" w:rsidR="00000000" w:rsidRPr="00000000">
              <w:rPr>
                <w:rtl w:val="0"/>
              </w:rPr>
            </w:r>
          </w:p>
        </w:tc>
        <w:tc>
          <w:tcPr>
            <w:tcBorders>
              <w:bottom w:color="000000" w:space="0" w:sz="0" w:val="nil"/>
            </w:tcBorders>
            <w:shd w:fill="9cc2e2" w:val="clear"/>
          </w:tcPr>
          <w:p w:rsidR="00000000" w:rsidDel="00000000" w:rsidP="00000000" w:rsidRDefault="00000000" w:rsidRPr="00000000" w14:paraId="00000779">
            <w:pPr>
              <w:pBdr>
                <w:top w:space="0" w:sz="0" w:val="nil"/>
                <w:left w:space="0" w:sz="0" w:val="nil"/>
                <w:bottom w:space="0" w:sz="0" w:val="nil"/>
                <w:right w:space="0" w:sz="0" w:val="nil"/>
                <w:between w:space="0" w:sz="0" w:val="nil"/>
              </w:pBdr>
              <w:ind w:left="113" w:firstLine="0"/>
              <w:rPr>
                <w:color w:val="000000"/>
                <w:sz w:val="24"/>
                <w:szCs w:val="24"/>
              </w:rPr>
            </w:pPr>
            <w:r w:rsidDel="00000000" w:rsidR="00000000" w:rsidRPr="00000000">
              <w:rPr>
                <w:color w:val="000000"/>
                <w:sz w:val="24"/>
                <w:szCs w:val="24"/>
                <w:rtl w:val="0"/>
              </w:rPr>
              <w:t xml:space="preserve">Todos los</w:t>
            </w:r>
          </w:p>
        </w:tc>
        <w:tc>
          <w:tcPr>
            <w:tcBorders>
              <w:bottom w:color="000000" w:space="0" w:sz="0" w:val="nil"/>
            </w:tcBorders>
            <w:shd w:fill="bad3eb" w:val="clear"/>
          </w:tcPr>
          <w:p w:rsidR="00000000" w:rsidDel="00000000" w:rsidP="00000000" w:rsidRDefault="00000000" w:rsidRPr="00000000" w14:paraId="0000077A">
            <w:pPr>
              <w:pBdr>
                <w:top w:space="0" w:sz="0" w:val="nil"/>
                <w:left w:space="0" w:sz="0" w:val="nil"/>
                <w:bottom w:space="0" w:sz="0" w:val="nil"/>
                <w:right w:space="0" w:sz="0" w:val="nil"/>
                <w:between w:space="0" w:sz="0" w:val="nil"/>
              </w:pBdr>
              <w:ind w:left="115" w:firstLine="0"/>
              <w:rPr>
                <w:color w:val="000000"/>
                <w:sz w:val="24"/>
                <w:szCs w:val="24"/>
              </w:rPr>
            </w:pPr>
            <w:r w:rsidDel="00000000" w:rsidR="00000000" w:rsidRPr="00000000">
              <w:rPr>
                <w:color w:val="000000"/>
                <w:sz w:val="24"/>
                <w:szCs w:val="24"/>
                <w:rtl w:val="0"/>
              </w:rPr>
              <w:t xml:space="preserve">La</w:t>
            </w:r>
          </w:p>
        </w:tc>
        <w:tc>
          <w:tcPr>
            <w:gridSpan w:val="2"/>
            <w:tcBorders>
              <w:bottom w:color="000000" w:space="0" w:sz="0" w:val="nil"/>
            </w:tcBorders>
            <w:shd w:fill="deeaf6" w:val="clear"/>
          </w:tcPr>
          <w:p w:rsidR="00000000" w:rsidDel="00000000" w:rsidP="00000000" w:rsidRDefault="00000000" w:rsidRPr="00000000" w14:paraId="0000077B">
            <w:pPr>
              <w:pBdr>
                <w:top w:space="0" w:sz="0" w:val="nil"/>
                <w:left w:space="0" w:sz="0" w:val="nil"/>
                <w:bottom w:space="0" w:sz="0" w:val="nil"/>
                <w:right w:space="0" w:sz="0" w:val="nil"/>
                <w:between w:space="0" w:sz="0" w:val="nil"/>
              </w:pBdr>
              <w:ind w:left="112" w:firstLine="0"/>
              <w:rPr>
                <w:color w:val="000000"/>
                <w:sz w:val="24"/>
                <w:szCs w:val="24"/>
              </w:rPr>
            </w:pPr>
            <w:r w:rsidDel="00000000" w:rsidR="00000000" w:rsidRPr="00000000">
              <w:rPr>
                <w:color w:val="000000"/>
                <w:sz w:val="24"/>
                <w:szCs w:val="24"/>
                <w:rtl w:val="0"/>
              </w:rPr>
              <w:t xml:space="preserve">Demasiado</w:t>
            </w:r>
          </w:p>
        </w:tc>
      </w:tr>
      <w:tr>
        <w:trPr>
          <w:cantSplit w:val="0"/>
          <w:trHeight w:val="273" w:hRule="atLeast"/>
          <w:tblHeader w:val="0"/>
        </w:trPr>
        <w:tc>
          <w:tcPr>
            <w:tcBorders>
              <w:top w:color="000000" w:space="0" w:sz="0" w:val="nil"/>
              <w:bottom w:color="000000" w:space="0" w:sz="0" w:val="nil"/>
            </w:tcBorders>
          </w:tcPr>
          <w:p w:rsidR="00000000" w:rsidDel="00000000" w:rsidP="00000000" w:rsidRDefault="00000000" w:rsidRPr="00000000" w14:paraId="0000077D">
            <w:pPr>
              <w:pBdr>
                <w:top w:space="0" w:sz="0" w:val="nil"/>
                <w:left w:space="0" w:sz="0" w:val="nil"/>
                <w:bottom w:space="0" w:sz="0" w:val="nil"/>
                <w:right w:space="0" w:sz="0" w:val="nil"/>
                <w:between w:space="0" w:sz="0" w:val="nil"/>
              </w:pBdr>
              <w:spacing w:line="254" w:lineRule="auto"/>
              <w:ind w:left="119" w:firstLine="0"/>
              <w:rPr>
                <w:color w:val="000000"/>
                <w:sz w:val="24"/>
                <w:szCs w:val="24"/>
              </w:rPr>
            </w:pPr>
            <w:r w:rsidDel="00000000" w:rsidR="00000000" w:rsidRPr="00000000">
              <w:rPr>
                <w:color w:val="000000"/>
                <w:sz w:val="24"/>
                <w:szCs w:val="24"/>
                <w:rtl w:val="0"/>
              </w:rPr>
              <w:t xml:space="preserve">¿Cómo ha trabajado</w:t>
            </w:r>
          </w:p>
        </w:tc>
        <w:tc>
          <w:tcPr>
            <w:gridSpan w:val="2"/>
            <w:tcBorders>
              <w:top w:color="000000" w:space="0" w:sz="0" w:val="nil"/>
              <w:bottom w:color="000000" w:space="0" w:sz="0" w:val="nil"/>
            </w:tcBorders>
            <w:shd w:fill="2c74b5" w:val="clear"/>
          </w:tcPr>
          <w:p w:rsidR="00000000" w:rsidDel="00000000" w:rsidP="00000000" w:rsidRDefault="00000000" w:rsidRPr="00000000" w14:paraId="0000077E">
            <w:pPr>
              <w:pBdr>
                <w:top w:space="0" w:sz="0" w:val="nil"/>
                <w:left w:space="0" w:sz="0" w:val="nil"/>
                <w:bottom w:space="0" w:sz="0" w:val="nil"/>
                <w:right w:space="0" w:sz="0" w:val="nil"/>
                <w:between w:space="0" w:sz="0" w:val="nil"/>
              </w:pBdr>
              <w:spacing w:line="254" w:lineRule="auto"/>
              <w:ind w:left="120" w:firstLine="0"/>
              <w:rPr>
                <w:color w:val="000000"/>
                <w:sz w:val="24"/>
                <w:szCs w:val="24"/>
              </w:rPr>
            </w:pPr>
            <w:r w:rsidDel="00000000" w:rsidR="00000000" w:rsidRPr="00000000">
              <w:rPr>
                <w:color w:val="ffffff"/>
                <w:sz w:val="24"/>
                <w:szCs w:val="24"/>
                <w:rtl w:val="0"/>
              </w:rPr>
              <w:t xml:space="preserve">presentación</w:t>
            </w:r>
            <w:r w:rsidDel="00000000" w:rsidR="00000000" w:rsidRPr="00000000">
              <w:rPr>
                <w:rtl w:val="0"/>
              </w:rPr>
            </w:r>
          </w:p>
        </w:tc>
        <w:tc>
          <w:tcPr>
            <w:tcBorders>
              <w:top w:color="000000" w:space="0" w:sz="0" w:val="nil"/>
              <w:bottom w:color="000000" w:space="0" w:sz="0" w:val="nil"/>
            </w:tcBorders>
            <w:shd w:fill="9cc2e2" w:val="clear"/>
          </w:tcPr>
          <w:p w:rsidR="00000000" w:rsidDel="00000000" w:rsidP="00000000" w:rsidRDefault="00000000" w:rsidRPr="00000000" w14:paraId="00000780">
            <w:pPr>
              <w:pBdr>
                <w:top w:space="0" w:sz="0" w:val="nil"/>
                <w:left w:space="0" w:sz="0" w:val="nil"/>
                <w:bottom w:space="0" w:sz="0" w:val="nil"/>
                <w:right w:space="0" w:sz="0" w:val="nil"/>
                <w:between w:space="0" w:sz="0" w:val="nil"/>
              </w:pBdr>
              <w:spacing w:line="254" w:lineRule="auto"/>
              <w:ind w:left="113" w:firstLine="0"/>
              <w:rPr>
                <w:color w:val="000000"/>
                <w:sz w:val="24"/>
                <w:szCs w:val="24"/>
              </w:rPr>
            </w:pPr>
            <w:r w:rsidDel="00000000" w:rsidR="00000000" w:rsidRPr="00000000">
              <w:rPr>
                <w:color w:val="000000"/>
                <w:sz w:val="24"/>
                <w:szCs w:val="24"/>
                <w:rtl w:val="0"/>
              </w:rPr>
              <w:t xml:space="preserve">miembros</w:t>
            </w:r>
          </w:p>
        </w:tc>
        <w:tc>
          <w:tcPr>
            <w:tcBorders>
              <w:top w:color="000000" w:space="0" w:sz="0" w:val="nil"/>
              <w:bottom w:color="000000" w:space="0" w:sz="0" w:val="nil"/>
            </w:tcBorders>
            <w:shd w:fill="bad3eb" w:val="clear"/>
          </w:tcPr>
          <w:p w:rsidR="00000000" w:rsidDel="00000000" w:rsidP="00000000" w:rsidRDefault="00000000" w:rsidRPr="00000000" w14:paraId="00000781">
            <w:pPr>
              <w:pBdr>
                <w:top w:space="0" w:sz="0" w:val="nil"/>
                <w:left w:space="0" w:sz="0" w:val="nil"/>
                <w:bottom w:space="0" w:sz="0" w:val="nil"/>
                <w:right w:space="0" w:sz="0" w:val="nil"/>
                <w:between w:space="0" w:sz="0" w:val="nil"/>
              </w:pBdr>
              <w:spacing w:line="254" w:lineRule="auto"/>
              <w:ind w:left="115" w:firstLine="0"/>
              <w:rPr>
                <w:color w:val="000000"/>
                <w:sz w:val="24"/>
                <w:szCs w:val="24"/>
              </w:rPr>
            </w:pPr>
            <w:r w:rsidDel="00000000" w:rsidR="00000000" w:rsidRPr="00000000">
              <w:rPr>
                <w:color w:val="000000"/>
                <w:sz w:val="24"/>
                <w:szCs w:val="24"/>
                <w:rtl w:val="0"/>
              </w:rPr>
              <w:t xml:space="preserve">presentación</w:t>
            </w:r>
          </w:p>
        </w:tc>
        <w:tc>
          <w:tcPr>
            <w:gridSpan w:val="2"/>
            <w:tcBorders>
              <w:top w:color="000000" w:space="0" w:sz="0" w:val="nil"/>
              <w:bottom w:color="000000" w:space="0" w:sz="0" w:val="nil"/>
            </w:tcBorders>
            <w:shd w:fill="deeaf6" w:val="clear"/>
          </w:tcPr>
          <w:p w:rsidR="00000000" w:rsidDel="00000000" w:rsidP="00000000" w:rsidRDefault="00000000" w:rsidRPr="00000000" w14:paraId="00000782">
            <w:pPr>
              <w:pBdr>
                <w:top w:space="0" w:sz="0" w:val="nil"/>
                <w:left w:space="0" w:sz="0" w:val="nil"/>
                <w:bottom w:space="0" w:sz="0" w:val="nil"/>
                <w:right w:space="0" w:sz="0" w:val="nil"/>
                <w:between w:space="0" w:sz="0" w:val="nil"/>
              </w:pBdr>
              <w:spacing w:line="254" w:lineRule="auto"/>
              <w:ind w:left="112" w:firstLine="0"/>
              <w:rPr>
                <w:color w:val="000000"/>
                <w:sz w:val="24"/>
                <w:szCs w:val="24"/>
              </w:rPr>
            </w:pPr>
            <w:r w:rsidDel="00000000" w:rsidR="00000000" w:rsidRPr="00000000">
              <w:rPr>
                <w:color w:val="000000"/>
                <w:sz w:val="24"/>
                <w:szCs w:val="24"/>
                <w:rtl w:val="0"/>
              </w:rPr>
              <w:t xml:space="preserve">individualista</w:t>
            </w:r>
          </w:p>
        </w:tc>
      </w:tr>
      <w:tr>
        <w:trPr>
          <w:cantSplit w:val="0"/>
          <w:trHeight w:val="274" w:hRule="atLeast"/>
          <w:tblHeader w:val="0"/>
        </w:trPr>
        <w:tc>
          <w:tcPr>
            <w:tcBorders>
              <w:top w:color="000000" w:space="0" w:sz="0" w:val="nil"/>
              <w:bottom w:color="000000" w:space="0" w:sz="0" w:val="nil"/>
            </w:tcBorders>
          </w:tcPr>
          <w:p w:rsidR="00000000" w:rsidDel="00000000" w:rsidP="00000000" w:rsidRDefault="00000000" w:rsidRPr="00000000" w14:paraId="00000784">
            <w:pPr>
              <w:pBdr>
                <w:top w:space="0" w:sz="0" w:val="nil"/>
                <w:left w:space="0" w:sz="0" w:val="nil"/>
                <w:bottom w:space="0" w:sz="0" w:val="nil"/>
                <w:right w:space="0" w:sz="0" w:val="nil"/>
                <w:between w:space="0" w:sz="0" w:val="nil"/>
              </w:pBdr>
              <w:spacing w:line="255" w:lineRule="auto"/>
              <w:ind w:left="119" w:firstLine="0"/>
              <w:rPr>
                <w:color w:val="000000"/>
                <w:sz w:val="24"/>
                <w:szCs w:val="24"/>
              </w:rPr>
            </w:pPr>
            <w:r w:rsidDel="00000000" w:rsidR="00000000" w:rsidRPr="00000000">
              <w:rPr>
                <w:color w:val="000000"/>
                <w:sz w:val="24"/>
                <w:szCs w:val="24"/>
                <w:rtl w:val="0"/>
              </w:rPr>
              <w:t xml:space="preserve">el equipo? ¿Se les ve</w:t>
            </w:r>
          </w:p>
        </w:tc>
        <w:tc>
          <w:tcPr>
            <w:gridSpan w:val="2"/>
            <w:tcBorders>
              <w:top w:color="000000" w:space="0" w:sz="0" w:val="nil"/>
              <w:bottom w:color="000000" w:space="0" w:sz="0" w:val="nil"/>
            </w:tcBorders>
            <w:shd w:fill="2c74b5" w:val="clear"/>
          </w:tcPr>
          <w:p w:rsidR="00000000" w:rsidDel="00000000" w:rsidP="00000000" w:rsidRDefault="00000000" w:rsidRPr="00000000" w14:paraId="00000785">
            <w:pPr>
              <w:pBdr>
                <w:top w:space="0" w:sz="0" w:val="nil"/>
                <w:left w:space="0" w:sz="0" w:val="nil"/>
                <w:bottom w:space="0" w:sz="0" w:val="nil"/>
                <w:right w:space="0" w:sz="0" w:val="nil"/>
                <w:between w:space="0" w:sz="0" w:val="nil"/>
              </w:pBdr>
              <w:spacing w:line="255" w:lineRule="auto"/>
              <w:ind w:left="120" w:firstLine="0"/>
              <w:rPr>
                <w:color w:val="000000"/>
                <w:sz w:val="24"/>
                <w:szCs w:val="24"/>
              </w:rPr>
            </w:pPr>
            <w:r w:rsidDel="00000000" w:rsidR="00000000" w:rsidRPr="00000000">
              <w:rPr>
                <w:color w:val="ffffff"/>
                <w:sz w:val="24"/>
                <w:szCs w:val="24"/>
                <w:rtl w:val="0"/>
              </w:rPr>
              <w:t xml:space="preserve">muestra</w:t>
            </w:r>
            <w:r w:rsidDel="00000000" w:rsidR="00000000" w:rsidRPr="00000000">
              <w:rPr>
                <w:rtl w:val="0"/>
              </w:rPr>
            </w:r>
          </w:p>
        </w:tc>
        <w:tc>
          <w:tcPr>
            <w:tcBorders>
              <w:top w:color="000000" w:space="0" w:sz="0" w:val="nil"/>
              <w:bottom w:color="000000" w:space="0" w:sz="0" w:val="nil"/>
            </w:tcBorders>
            <w:shd w:fill="9cc2e2" w:val="clear"/>
          </w:tcPr>
          <w:p w:rsidR="00000000" w:rsidDel="00000000" w:rsidP="00000000" w:rsidRDefault="00000000" w:rsidRPr="00000000" w14:paraId="00000787">
            <w:pPr>
              <w:pBdr>
                <w:top w:space="0" w:sz="0" w:val="nil"/>
                <w:left w:space="0" w:sz="0" w:val="nil"/>
                <w:bottom w:space="0" w:sz="0" w:val="nil"/>
                <w:right w:space="0" w:sz="0" w:val="nil"/>
                <w:between w:space="0" w:sz="0" w:val="nil"/>
              </w:pBdr>
              <w:spacing w:line="255" w:lineRule="auto"/>
              <w:ind w:left="113" w:firstLine="0"/>
              <w:rPr>
                <w:color w:val="000000"/>
                <w:sz w:val="24"/>
                <w:szCs w:val="24"/>
              </w:rPr>
            </w:pPr>
            <w:r w:rsidDel="00000000" w:rsidR="00000000" w:rsidRPr="00000000">
              <w:rPr>
                <w:color w:val="000000"/>
                <w:sz w:val="24"/>
                <w:szCs w:val="24"/>
                <w:rtl w:val="0"/>
              </w:rPr>
              <w:t xml:space="preserve">muestran</w:t>
            </w:r>
          </w:p>
        </w:tc>
        <w:tc>
          <w:tcPr>
            <w:tcBorders>
              <w:top w:color="000000" w:space="0" w:sz="0" w:val="nil"/>
              <w:bottom w:color="000000" w:space="0" w:sz="0" w:val="nil"/>
            </w:tcBorders>
            <w:shd w:fill="bad3eb" w:val="clear"/>
          </w:tcPr>
          <w:p w:rsidR="00000000" w:rsidDel="00000000" w:rsidP="00000000" w:rsidRDefault="00000000" w:rsidRPr="00000000" w14:paraId="00000788">
            <w:pPr>
              <w:pBdr>
                <w:top w:space="0" w:sz="0" w:val="nil"/>
                <w:left w:space="0" w:sz="0" w:val="nil"/>
                <w:bottom w:space="0" w:sz="0" w:val="nil"/>
                <w:right w:space="0" w:sz="0" w:val="nil"/>
                <w:between w:space="0" w:sz="0" w:val="nil"/>
              </w:pBdr>
              <w:spacing w:line="255" w:lineRule="auto"/>
              <w:ind w:left="115" w:firstLine="0"/>
              <w:rPr>
                <w:color w:val="000000"/>
                <w:sz w:val="24"/>
                <w:szCs w:val="24"/>
              </w:rPr>
            </w:pPr>
            <w:r w:rsidDel="00000000" w:rsidR="00000000" w:rsidRPr="00000000">
              <w:rPr>
                <w:color w:val="000000"/>
                <w:sz w:val="24"/>
                <w:szCs w:val="24"/>
                <w:rtl w:val="0"/>
              </w:rPr>
              <w:t xml:space="preserve">muestra cierta</w:t>
            </w:r>
          </w:p>
        </w:tc>
        <w:tc>
          <w:tcPr>
            <w:gridSpan w:val="2"/>
            <w:tcBorders>
              <w:top w:color="000000" w:space="0" w:sz="0" w:val="nil"/>
              <w:bottom w:color="000000" w:space="0" w:sz="0" w:val="nil"/>
            </w:tcBorders>
            <w:shd w:fill="deeaf6" w:val="clear"/>
          </w:tcPr>
          <w:p w:rsidR="00000000" w:rsidDel="00000000" w:rsidP="00000000" w:rsidRDefault="00000000" w:rsidRPr="00000000" w14:paraId="00000789">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r>
      <w:tr>
        <w:trPr>
          <w:cantSplit w:val="0"/>
          <w:trHeight w:val="275" w:hRule="atLeast"/>
          <w:tblHeader w:val="0"/>
        </w:trPr>
        <w:tc>
          <w:tcPr>
            <w:tcBorders>
              <w:top w:color="000000" w:space="0" w:sz="0" w:val="nil"/>
              <w:bottom w:color="000000" w:space="0" w:sz="0" w:val="nil"/>
            </w:tcBorders>
          </w:tcPr>
          <w:p w:rsidR="00000000" w:rsidDel="00000000" w:rsidP="00000000" w:rsidRDefault="00000000" w:rsidRPr="00000000" w14:paraId="0000078B">
            <w:pPr>
              <w:pBdr>
                <w:top w:space="0" w:sz="0" w:val="nil"/>
                <w:left w:space="0" w:sz="0" w:val="nil"/>
                <w:bottom w:space="0" w:sz="0" w:val="nil"/>
                <w:right w:space="0" w:sz="0" w:val="nil"/>
                <w:between w:space="0" w:sz="0" w:val="nil"/>
              </w:pBdr>
              <w:spacing w:line="256" w:lineRule="auto"/>
              <w:ind w:left="119" w:firstLine="0"/>
              <w:rPr>
                <w:color w:val="000000"/>
                <w:sz w:val="24"/>
                <w:szCs w:val="24"/>
              </w:rPr>
            </w:pPr>
            <w:r w:rsidDel="00000000" w:rsidR="00000000" w:rsidRPr="00000000">
              <w:rPr>
                <w:color w:val="000000"/>
                <w:sz w:val="24"/>
                <w:szCs w:val="24"/>
                <w:rtl w:val="0"/>
              </w:rPr>
              <w:t xml:space="preserve">cohesionados y bien</w:t>
            </w:r>
          </w:p>
        </w:tc>
        <w:tc>
          <w:tcPr>
            <w:gridSpan w:val="2"/>
            <w:tcBorders>
              <w:top w:color="000000" w:space="0" w:sz="0" w:val="nil"/>
              <w:bottom w:color="000000" w:space="0" w:sz="0" w:val="nil"/>
            </w:tcBorders>
            <w:shd w:fill="2c74b5" w:val="clear"/>
          </w:tcPr>
          <w:p w:rsidR="00000000" w:rsidDel="00000000" w:rsidP="00000000" w:rsidRDefault="00000000" w:rsidRPr="00000000" w14:paraId="0000078C">
            <w:pPr>
              <w:pBdr>
                <w:top w:space="0" w:sz="0" w:val="nil"/>
                <w:left w:space="0" w:sz="0" w:val="nil"/>
                <w:bottom w:space="0" w:sz="0" w:val="nil"/>
                <w:right w:space="0" w:sz="0" w:val="nil"/>
                <w:between w:space="0" w:sz="0" w:val="nil"/>
              </w:pBdr>
              <w:spacing w:line="256" w:lineRule="auto"/>
              <w:ind w:left="120" w:firstLine="0"/>
              <w:rPr>
                <w:color w:val="000000"/>
                <w:sz w:val="24"/>
                <w:szCs w:val="24"/>
              </w:rPr>
            </w:pPr>
            <w:r w:rsidDel="00000000" w:rsidR="00000000" w:rsidRPr="00000000">
              <w:rPr>
                <w:color w:val="ffffff"/>
                <w:sz w:val="24"/>
                <w:szCs w:val="24"/>
                <w:rtl w:val="0"/>
              </w:rPr>
              <w:t xml:space="preserve">planificación y</w:t>
            </w:r>
            <w:r w:rsidDel="00000000" w:rsidR="00000000" w:rsidRPr="00000000">
              <w:rPr>
                <w:rtl w:val="0"/>
              </w:rPr>
            </w:r>
          </w:p>
        </w:tc>
        <w:tc>
          <w:tcPr>
            <w:tcBorders>
              <w:top w:color="000000" w:space="0" w:sz="0" w:val="nil"/>
              <w:bottom w:color="000000" w:space="0" w:sz="0" w:val="nil"/>
            </w:tcBorders>
            <w:shd w:fill="9cc2e2" w:val="clear"/>
          </w:tcPr>
          <w:p w:rsidR="00000000" w:rsidDel="00000000" w:rsidP="00000000" w:rsidRDefault="00000000" w:rsidRPr="00000000" w14:paraId="0000078E">
            <w:pPr>
              <w:pBdr>
                <w:top w:space="0" w:sz="0" w:val="nil"/>
                <w:left w:space="0" w:sz="0" w:val="nil"/>
                <w:bottom w:space="0" w:sz="0" w:val="nil"/>
                <w:right w:space="0" w:sz="0" w:val="nil"/>
                <w:between w:space="0" w:sz="0" w:val="nil"/>
              </w:pBdr>
              <w:spacing w:line="256" w:lineRule="auto"/>
              <w:ind w:left="113" w:firstLine="0"/>
              <w:rPr>
                <w:color w:val="000000"/>
                <w:sz w:val="24"/>
                <w:szCs w:val="24"/>
              </w:rPr>
            </w:pPr>
            <w:r w:rsidDel="00000000" w:rsidR="00000000" w:rsidRPr="00000000">
              <w:rPr>
                <w:color w:val="000000"/>
                <w:sz w:val="24"/>
                <w:szCs w:val="24"/>
                <w:rtl w:val="0"/>
              </w:rPr>
              <w:t xml:space="preserve">conocer la</w:t>
            </w:r>
          </w:p>
        </w:tc>
        <w:tc>
          <w:tcPr>
            <w:tcBorders>
              <w:top w:color="000000" w:space="0" w:sz="0" w:val="nil"/>
              <w:bottom w:color="000000" w:space="0" w:sz="0" w:val="nil"/>
            </w:tcBorders>
            <w:shd w:fill="bad3eb" w:val="clear"/>
          </w:tcPr>
          <w:p w:rsidR="00000000" w:rsidDel="00000000" w:rsidP="00000000" w:rsidRDefault="00000000" w:rsidRPr="00000000" w14:paraId="0000078F">
            <w:pPr>
              <w:pBdr>
                <w:top w:space="0" w:sz="0" w:val="nil"/>
                <w:left w:space="0" w:sz="0" w:val="nil"/>
                <w:bottom w:space="0" w:sz="0" w:val="nil"/>
                <w:right w:space="0" w:sz="0" w:val="nil"/>
                <w:between w:space="0" w:sz="0" w:val="nil"/>
              </w:pBdr>
              <w:spacing w:line="256" w:lineRule="auto"/>
              <w:ind w:left="115" w:firstLine="0"/>
              <w:rPr>
                <w:color w:val="000000"/>
                <w:sz w:val="24"/>
                <w:szCs w:val="24"/>
              </w:rPr>
            </w:pPr>
            <w:r w:rsidDel="00000000" w:rsidR="00000000" w:rsidRPr="00000000">
              <w:rPr>
                <w:color w:val="000000"/>
                <w:sz w:val="24"/>
                <w:szCs w:val="24"/>
                <w:rtl w:val="0"/>
              </w:rPr>
              <w:t xml:space="preserve">planificación</w:t>
            </w:r>
          </w:p>
        </w:tc>
        <w:tc>
          <w:tcPr>
            <w:gridSpan w:val="2"/>
            <w:tcBorders>
              <w:top w:color="000000" w:space="0" w:sz="0" w:val="nil"/>
              <w:bottom w:color="000000" w:space="0" w:sz="0" w:val="nil"/>
            </w:tcBorders>
            <w:shd w:fill="deeaf6" w:val="clear"/>
          </w:tcPr>
          <w:p w:rsidR="00000000" w:rsidDel="00000000" w:rsidP="00000000" w:rsidRDefault="00000000" w:rsidRPr="00000000" w14:paraId="00000790">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r>
      <w:tr>
        <w:trPr>
          <w:cantSplit w:val="0"/>
          <w:trHeight w:val="276" w:hRule="atLeast"/>
          <w:tblHeader w:val="0"/>
        </w:trPr>
        <w:tc>
          <w:tcPr>
            <w:tcBorders>
              <w:top w:color="000000" w:space="0" w:sz="0" w:val="nil"/>
              <w:bottom w:color="000000" w:space="0" w:sz="0" w:val="nil"/>
            </w:tcBorders>
          </w:tcPr>
          <w:p w:rsidR="00000000" w:rsidDel="00000000" w:rsidP="00000000" w:rsidRDefault="00000000" w:rsidRPr="00000000" w14:paraId="00000792">
            <w:pPr>
              <w:pBdr>
                <w:top w:space="0" w:sz="0" w:val="nil"/>
                <w:left w:space="0" w:sz="0" w:val="nil"/>
                <w:bottom w:space="0" w:sz="0" w:val="nil"/>
                <w:right w:space="0" w:sz="0" w:val="nil"/>
                <w:between w:space="0" w:sz="0" w:val="nil"/>
              </w:pBdr>
              <w:spacing w:line="256" w:lineRule="auto"/>
              <w:ind w:left="119" w:firstLine="0"/>
              <w:rPr>
                <w:color w:val="000000"/>
                <w:sz w:val="24"/>
                <w:szCs w:val="24"/>
              </w:rPr>
            </w:pPr>
            <w:r w:rsidDel="00000000" w:rsidR="00000000" w:rsidRPr="00000000">
              <w:rPr>
                <w:color w:val="000000"/>
                <w:sz w:val="24"/>
                <w:szCs w:val="24"/>
                <w:rtl w:val="0"/>
              </w:rPr>
              <w:t xml:space="preserve">coordinados?</w:t>
            </w:r>
          </w:p>
        </w:tc>
        <w:tc>
          <w:tcPr>
            <w:gridSpan w:val="2"/>
            <w:tcBorders>
              <w:top w:color="000000" w:space="0" w:sz="0" w:val="nil"/>
              <w:bottom w:color="000000" w:space="0" w:sz="0" w:val="nil"/>
            </w:tcBorders>
            <w:shd w:fill="2c74b5" w:val="clear"/>
          </w:tcPr>
          <w:p w:rsidR="00000000" w:rsidDel="00000000" w:rsidP="00000000" w:rsidRDefault="00000000" w:rsidRPr="00000000" w14:paraId="00000793">
            <w:pPr>
              <w:pBdr>
                <w:top w:space="0" w:sz="0" w:val="nil"/>
                <w:left w:space="0" w:sz="0" w:val="nil"/>
                <w:bottom w:space="0" w:sz="0" w:val="nil"/>
                <w:right w:space="0" w:sz="0" w:val="nil"/>
                <w:between w:space="0" w:sz="0" w:val="nil"/>
              </w:pBdr>
              <w:spacing w:line="256" w:lineRule="auto"/>
              <w:ind w:left="120" w:firstLine="0"/>
              <w:rPr>
                <w:color w:val="000000"/>
                <w:sz w:val="24"/>
                <w:szCs w:val="24"/>
              </w:rPr>
            </w:pPr>
            <w:r w:rsidDel="00000000" w:rsidR="00000000" w:rsidRPr="00000000">
              <w:rPr>
                <w:color w:val="ffffff"/>
                <w:sz w:val="24"/>
                <w:szCs w:val="24"/>
                <w:rtl w:val="0"/>
              </w:rPr>
              <w:t xml:space="preserve">trabajo de</w:t>
            </w:r>
            <w:r w:rsidDel="00000000" w:rsidR="00000000" w:rsidRPr="00000000">
              <w:rPr>
                <w:rtl w:val="0"/>
              </w:rPr>
            </w:r>
          </w:p>
        </w:tc>
        <w:tc>
          <w:tcPr>
            <w:tcBorders>
              <w:top w:color="000000" w:space="0" w:sz="0" w:val="nil"/>
              <w:bottom w:color="000000" w:space="0" w:sz="0" w:val="nil"/>
            </w:tcBorders>
            <w:shd w:fill="9cc2e2" w:val="clear"/>
          </w:tcPr>
          <w:p w:rsidR="00000000" w:rsidDel="00000000" w:rsidP="00000000" w:rsidRDefault="00000000" w:rsidRPr="00000000" w14:paraId="00000795">
            <w:pPr>
              <w:pBdr>
                <w:top w:space="0" w:sz="0" w:val="nil"/>
                <w:left w:space="0" w:sz="0" w:val="nil"/>
                <w:bottom w:space="0" w:sz="0" w:val="nil"/>
                <w:right w:space="0" w:sz="0" w:val="nil"/>
                <w:between w:space="0" w:sz="0" w:val="nil"/>
              </w:pBdr>
              <w:spacing w:line="256" w:lineRule="auto"/>
              <w:ind w:left="113" w:firstLine="0"/>
              <w:rPr>
                <w:color w:val="000000"/>
                <w:sz w:val="24"/>
                <w:szCs w:val="24"/>
              </w:rPr>
            </w:pPr>
            <w:r w:rsidDel="00000000" w:rsidR="00000000" w:rsidRPr="00000000">
              <w:rPr>
                <w:color w:val="000000"/>
                <w:sz w:val="24"/>
                <w:szCs w:val="24"/>
                <w:rtl w:val="0"/>
              </w:rPr>
              <w:t xml:space="preserve">presentación</w:t>
            </w:r>
          </w:p>
        </w:tc>
        <w:tc>
          <w:tcPr>
            <w:tcBorders>
              <w:top w:color="000000" w:space="0" w:sz="0" w:val="nil"/>
              <w:bottom w:color="000000" w:space="0" w:sz="0" w:val="nil"/>
            </w:tcBorders>
            <w:shd w:fill="bad3eb" w:val="clear"/>
          </w:tcPr>
          <w:p w:rsidR="00000000" w:rsidDel="00000000" w:rsidP="00000000" w:rsidRDefault="00000000" w:rsidRPr="00000000" w14:paraId="00000796">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c>
          <w:tcPr>
            <w:gridSpan w:val="2"/>
            <w:tcBorders>
              <w:top w:color="000000" w:space="0" w:sz="0" w:val="nil"/>
              <w:bottom w:color="000000" w:space="0" w:sz="0" w:val="nil"/>
            </w:tcBorders>
            <w:shd w:fill="deeaf6" w:val="clear"/>
          </w:tcPr>
          <w:p w:rsidR="00000000" w:rsidDel="00000000" w:rsidP="00000000" w:rsidRDefault="00000000" w:rsidRPr="00000000" w14:paraId="00000797">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r>
      <w:tr>
        <w:trPr>
          <w:cantSplit w:val="0"/>
          <w:trHeight w:val="297" w:hRule="atLeast"/>
          <w:tblHeader w:val="0"/>
        </w:trPr>
        <w:tc>
          <w:tcPr>
            <w:tcBorders>
              <w:top w:color="000000" w:space="0" w:sz="0" w:val="nil"/>
            </w:tcBorders>
          </w:tcPr>
          <w:p w:rsidR="00000000" w:rsidDel="00000000" w:rsidP="00000000" w:rsidRDefault="00000000" w:rsidRPr="00000000" w14:paraId="00000799">
            <w:pPr>
              <w:pBdr>
                <w:top w:space="0" w:sz="0" w:val="nil"/>
                <w:left w:space="0" w:sz="0" w:val="nil"/>
                <w:bottom w:space="0" w:sz="0" w:val="nil"/>
                <w:right w:space="0" w:sz="0" w:val="nil"/>
                <w:between w:space="0" w:sz="0" w:val="nil"/>
              </w:pBdr>
              <w:rPr>
                <w:color w:val="000000"/>
              </w:rPr>
            </w:pPr>
            <w:r w:rsidDel="00000000" w:rsidR="00000000" w:rsidRPr="00000000">
              <w:rPr>
                <w:rtl w:val="0"/>
              </w:rPr>
            </w:r>
          </w:p>
        </w:tc>
        <w:tc>
          <w:tcPr>
            <w:gridSpan w:val="2"/>
            <w:tcBorders>
              <w:top w:color="000000" w:space="0" w:sz="0" w:val="nil"/>
            </w:tcBorders>
            <w:shd w:fill="2c74b5" w:val="clear"/>
          </w:tcPr>
          <w:p w:rsidR="00000000" w:rsidDel="00000000" w:rsidP="00000000" w:rsidRDefault="00000000" w:rsidRPr="00000000" w14:paraId="0000079A">
            <w:pPr>
              <w:pBdr>
                <w:top w:space="0" w:sz="0" w:val="nil"/>
                <w:left w:space="0" w:sz="0" w:val="nil"/>
                <w:bottom w:space="0" w:sz="0" w:val="nil"/>
                <w:right w:space="0" w:sz="0" w:val="nil"/>
                <w:between w:space="0" w:sz="0" w:val="nil"/>
              </w:pBdr>
              <w:spacing w:line="271" w:lineRule="auto"/>
              <w:ind w:left="120" w:firstLine="0"/>
              <w:rPr>
                <w:color w:val="000000"/>
                <w:sz w:val="24"/>
                <w:szCs w:val="24"/>
              </w:rPr>
            </w:pPr>
            <w:r w:rsidDel="00000000" w:rsidR="00000000" w:rsidRPr="00000000">
              <w:rPr>
                <w:color w:val="ffffff"/>
                <w:sz w:val="24"/>
                <w:szCs w:val="24"/>
                <w:rtl w:val="0"/>
              </w:rPr>
              <w:t xml:space="preserve">grupo</w:t>
            </w:r>
            <w:r w:rsidDel="00000000" w:rsidR="00000000" w:rsidRPr="00000000">
              <w:rPr>
                <w:rtl w:val="0"/>
              </w:rPr>
            </w:r>
          </w:p>
        </w:tc>
        <w:tc>
          <w:tcPr>
            <w:tcBorders>
              <w:top w:color="000000" w:space="0" w:sz="0" w:val="nil"/>
            </w:tcBorders>
            <w:shd w:fill="9cc2e2" w:val="clear"/>
          </w:tcPr>
          <w:p w:rsidR="00000000" w:rsidDel="00000000" w:rsidP="00000000" w:rsidRDefault="00000000" w:rsidRPr="00000000" w14:paraId="0000079C">
            <w:pPr>
              <w:pBdr>
                <w:top w:space="0" w:sz="0" w:val="nil"/>
                <w:left w:space="0" w:sz="0" w:val="nil"/>
                <w:bottom w:space="0" w:sz="0" w:val="nil"/>
                <w:right w:space="0" w:sz="0" w:val="nil"/>
                <w:between w:space="0" w:sz="0" w:val="nil"/>
              </w:pBdr>
              <w:spacing w:line="271" w:lineRule="auto"/>
              <w:ind w:left="113" w:firstLine="0"/>
              <w:rPr>
                <w:color w:val="000000"/>
                <w:sz w:val="24"/>
                <w:szCs w:val="24"/>
              </w:rPr>
            </w:pPr>
            <w:r w:rsidDel="00000000" w:rsidR="00000000" w:rsidRPr="00000000">
              <w:rPr>
                <w:color w:val="000000"/>
                <w:sz w:val="24"/>
                <w:szCs w:val="24"/>
                <w:rtl w:val="0"/>
              </w:rPr>
              <w:t xml:space="preserve">global</w:t>
            </w:r>
          </w:p>
        </w:tc>
        <w:tc>
          <w:tcPr>
            <w:tcBorders>
              <w:top w:color="000000" w:space="0" w:sz="0" w:val="nil"/>
            </w:tcBorders>
            <w:shd w:fill="bad3eb" w:val="clear"/>
          </w:tcPr>
          <w:p w:rsidR="00000000" w:rsidDel="00000000" w:rsidP="00000000" w:rsidRDefault="00000000" w:rsidRPr="00000000" w14:paraId="0000079D">
            <w:pPr>
              <w:pBdr>
                <w:top w:space="0" w:sz="0" w:val="nil"/>
                <w:left w:space="0" w:sz="0" w:val="nil"/>
                <w:bottom w:space="0" w:sz="0" w:val="nil"/>
                <w:right w:space="0" w:sz="0" w:val="nil"/>
                <w:between w:space="0" w:sz="0" w:val="nil"/>
              </w:pBdr>
              <w:rPr>
                <w:color w:val="000000"/>
              </w:rPr>
            </w:pPr>
            <w:r w:rsidDel="00000000" w:rsidR="00000000" w:rsidRPr="00000000">
              <w:rPr>
                <w:rtl w:val="0"/>
              </w:rPr>
            </w:r>
          </w:p>
        </w:tc>
        <w:tc>
          <w:tcPr>
            <w:gridSpan w:val="2"/>
            <w:tcBorders>
              <w:top w:color="000000" w:space="0" w:sz="0" w:val="nil"/>
            </w:tcBorders>
            <w:shd w:fill="deeaf6" w:val="clear"/>
          </w:tcPr>
          <w:p w:rsidR="00000000" w:rsidDel="00000000" w:rsidP="00000000" w:rsidRDefault="00000000" w:rsidRPr="00000000" w14:paraId="0000079E">
            <w:pPr>
              <w:pBdr>
                <w:top w:space="0" w:sz="0" w:val="nil"/>
                <w:left w:space="0" w:sz="0" w:val="nil"/>
                <w:bottom w:space="0" w:sz="0" w:val="nil"/>
                <w:right w:space="0" w:sz="0" w:val="nil"/>
                <w:between w:space="0" w:sz="0" w:val="nil"/>
              </w:pBdr>
              <w:rPr>
                <w:color w:val="000000"/>
              </w:rPr>
            </w:pPr>
            <w:r w:rsidDel="00000000" w:rsidR="00000000" w:rsidRPr="00000000">
              <w:rPr>
                <w:rtl w:val="0"/>
              </w:rPr>
            </w:r>
          </w:p>
        </w:tc>
      </w:tr>
    </w:tbl>
    <w:p w:rsidR="00000000" w:rsidDel="00000000" w:rsidP="00000000" w:rsidRDefault="00000000" w:rsidRPr="00000000" w14:paraId="000007A0">
      <w:pPr>
        <w:pBdr>
          <w:top w:space="0" w:sz="0" w:val="nil"/>
          <w:left w:space="0" w:sz="0" w:val="nil"/>
          <w:bottom w:space="0" w:sz="0" w:val="nil"/>
          <w:right w:space="0" w:sz="0" w:val="nil"/>
          <w:between w:space="0" w:sz="0" w:val="nil"/>
        </w:pBdr>
        <w:rPr>
          <w:color w:val="000000"/>
          <w:sz w:val="26"/>
          <w:szCs w:val="26"/>
        </w:rPr>
      </w:pPr>
      <w:r w:rsidDel="00000000" w:rsidR="00000000" w:rsidRPr="00000000">
        <w:br w:type="column"/>
      </w:r>
      <w:r w:rsidDel="00000000" w:rsidR="00000000" w:rsidRPr="00000000">
        <w:rPr>
          <w:rtl w:val="0"/>
        </w:rPr>
      </w:r>
    </w:p>
    <w:p w:rsidR="00000000" w:rsidDel="00000000" w:rsidP="00000000" w:rsidRDefault="00000000" w:rsidRPr="00000000" w14:paraId="000007A1">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7A2">
      <w:pPr>
        <w:pBdr>
          <w:top w:space="0" w:sz="0" w:val="nil"/>
          <w:left w:space="0" w:sz="0" w:val="nil"/>
          <w:bottom w:space="0" w:sz="0" w:val="nil"/>
          <w:right w:space="0" w:sz="0" w:val="nil"/>
          <w:between w:space="0" w:sz="0" w:val="nil"/>
        </w:pBdr>
        <w:spacing w:before="196" w:lineRule="auto"/>
        <w:ind w:left="485" w:firstLine="0"/>
        <w:rPr>
          <w:color w:val="000000"/>
          <w:sz w:val="24"/>
          <w:szCs w:val="24"/>
        </w:rPr>
      </w:pPr>
      <w:r w:rsidDel="00000000" w:rsidR="00000000" w:rsidRPr="00000000">
        <w:rPr>
          <w:rtl w:val="0"/>
        </w:rPr>
      </w:r>
    </w:p>
    <w:p w:rsidR="00000000" w:rsidDel="00000000" w:rsidP="00000000" w:rsidRDefault="00000000" w:rsidRPr="00000000" w14:paraId="000007A3">
      <w:pPr>
        <w:pBdr>
          <w:top w:space="0" w:sz="0" w:val="nil"/>
          <w:left w:space="0" w:sz="0" w:val="nil"/>
          <w:bottom w:space="0" w:sz="0" w:val="nil"/>
          <w:right w:space="0" w:sz="0" w:val="nil"/>
          <w:between w:space="0" w:sz="0" w:val="nil"/>
        </w:pBdr>
        <w:spacing w:before="196" w:lineRule="auto"/>
        <w:ind w:left="485" w:firstLine="0"/>
        <w:rPr>
          <w:color w:val="000000"/>
          <w:sz w:val="24"/>
          <w:szCs w:val="24"/>
        </w:rPr>
      </w:pPr>
      <w:r w:rsidDel="00000000" w:rsidR="00000000" w:rsidRPr="00000000">
        <w:rPr>
          <w:color w:val="000000"/>
          <w:sz w:val="24"/>
          <w:szCs w:val="24"/>
          <w:rtl w:val="0"/>
        </w:rPr>
        <w:t xml:space="preserve">Rubrica Exposición Oral</w:t>
      </w:r>
    </w:p>
    <w:p w:rsidR="00000000" w:rsidDel="00000000" w:rsidP="00000000" w:rsidRDefault="00000000" w:rsidRPr="00000000" w14:paraId="000007A4">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7A5">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7A6">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7A7">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7A8">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7A9">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7AA">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7AB">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7AC">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7AD">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7AE">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7AF">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p w:rsidR="00000000" w:rsidDel="00000000" w:rsidP="00000000" w:rsidRDefault="00000000" w:rsidRPr="00000000" w14:paraId="000007B0">
      <w:pPr>
        <w:pBdr>
          <w:top w:space="0" w:sz="0" w:val="nil"/>
          <w:left w:space="0" w:sz="0" w:val="nil"/>
          <w:bottom w:space="0" w:sz="0" w:val="nil"/>
          <w:right w:space="0" w:sz="0" w:val="nil"/>
          <w:between w:space="0" w:sz="0" w:val="nil"/>
        </w:pBdr>
        <w:rPr>
          <w:color w:val="000000"/>
          <w:sz w:val="26"/>
          <w:szCs w:val="26"/>
        </w:rPr>
      </w:pPr>
      <w:r w:rsidDel="00000000" w:rsidR="00000000" w:rsidRPr="00000000">
        <w:rPr>
          <w:rtl w:val="0"/>
        </w:rPr>
      </w:r>
    </w:p>
    <w:tbl>
      <w:tblPr>
        <w:tblStyle w:val="Table33"/>
        <w:tblpPr w:leftFromText="141" w:rightFromText="141" w:topFromText="0" w:bottomFromText="0" w:vertAnchor="text" w:horzAnchor="text" w:tblpX="0" w:tblpY="934"/>
        <w:tblW w:w="978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69"/>
        <w:gridCol w:w="1800"/>
        <w:gridCol w:w="1570"/>
        <w:gridCol w:w="1450"/>
        <w:gridCol w:w="1600"/>
        <w:gridCol w:w="1800"/>
        <w:tblGridChange w:id="0">
          <w:tblGrid>
            <w:gridCol w:w="1569"/>
            <w:gridCol w:w="1800"/>
            <w:gridCol w:w="1570"/>
            <w:gridCol w:w="1450"/>
            <w:gridCol w:w="1600"/>
            <w:gridCol w:w="1800"/>
          </w:tblGrid>
        </w:tblGridChange>
      </w:tblGrid>
      <w:tr>
        <w:trPr>
          <w:cantSplit w:val="0"/>
          <w:trHeight w:val="830" w:hRule="atLeast"/>
          <w:tblHeader w:val="0"/>
        </w:trPr>
        <w:tc>
          <w:tcPr>
            <w:tcBorders>
              <w:top w:color="000000" w:space="0" w:sz="0" w:val="nil"/>
              <w:left w:color="000000" w:space="0" w:sz="0" w:val="nil"/>
            </w:tcBorders>
          </w:tcPr>
          <w:p w:rsidR="00000000" w:rsidDel="00000000" w:rsidP="00000000" w:rsidRDefault="00000000" w:rsidRPr="00000000" w14:paraId="000007B1">
            <w:pPr>
              <w:pBdr>
                <w:top w:space="0" w:sz="0" w:val="nil"/>
                <w:left w:space="0" w:sz="0" w:val="nil"/>
                <w:bottom w:space="0" w:sz="0" w:val="nil"/>
                <w:right w:space="0" w:sz="0" w:val="nil"/>
                <w:between w:space="0" w:sz="0" w:val="nil"/>
              </w:pBdr>
              <w:rPr>
                <w:color w:val="000000"/>
                <w:sz w:val="24"/>
                <w:szCs w:val="24"/>
              </w:rPr>
            </w:pPr>
            <w:r w:rsidDel="00000000" w:rsidR="00000000" w:rsidRPr="00000000">
              <w:rPr>
                <w:rtl w:val="0"/>
              </w:rPr>
            </w:r>
          </w:p>
        </w:tc>
        <w:tc>
          <w:tcPr>
            <w:shd w:fill="2c74b5" w:val="clear"/>
          </w:tcPr>
          <w:p w:rsidR="00000000" w:rsidDel="00000000" w:rsidP="00000000" w:rsidRDefault="00000000" w:rsidRPr="00000000" w14:paraId="000007B2">
            <w:pPr>
              <w:pBdr>
                <w:top w:space="0" w:sz="0" w:val="nil"/>
                <w:left w:space="0" w:sz="0" w:val="nil"/>
                <w:bottom w:space="0" w:sz="0" w:val="nil"/>
                <w:right w:space="0" w:sz="0" w:val="nil"/>
                <w:between w:space="0" w:sz="0" w:val="nil"/>
              </w:pBdr>
              <w:spacing w:before="6" w:lineRule="auto"/>
              <w:rPr>
                <w:color w:val="000000"/>
                <w:sz w:val="23"/>
                <w:szCs w:val="23"/>
              </w:rPr>
            </w:pPr>
            <w:r w:rsidDel="00000000" w:rsidR="00000000" w:rsidRPr="00000000">
              <w:rPr>
                <w:rtl w:val="0"/>
              </w:rPr>
            </w:r>
          </w:p>
          <w:p w:rsidR="00000000" w:rsidDel="00000000" w:rsidP="00000000" w:rsidRDefault="00000000" w:rsidRPr="00000000" w14:paraId="000007B3">
            <w:pPr>
              <w:pBdr>
                <w:top w:space="0" w:sz="0" w:val="nil"/>
                <w:left w:space="0" w:sz="0" w:val="nil"/>
                <w:bottom w:space="0" w:sz="0" w:val="nil"/>
                <w:right w:space="0" w:sz="0" w:val="nil"/>
                <w:between w:space="0" w:sz="0" w:val="nil"/>
              </w:pBdr>
              <w:tabs>
                <w:tab w:val="left" w:leader="none" w:pos="1404"/>
              </w:tabs>
              <w:ind w:left="112" w:firstLine="0"/>
              <w:rPr>
                <w:b w:val="1"/>
                <w:color w:val="000000"/>
                <w:sz w:val="24"/>
                <w:szCs w:val="24"/>
              </w:rPr>
            </w:pPr>
            <w:r w:rsidDel="00000000" w:rsidR="00000000" w:rsidRPr="00000000">
              <w:rPr>
                <w:b w:val="1"/>
                <w:color w:val="ffffff"/>
                <w:sz w:val="24"/>
                <w:szCs w:val="24"/>
                <w:rtl w:val="0"/>
              </w:rPr>
              <w:t xml:space="preserve">Excelente</w:t>
              <w:tab/>
              <w:t xml:space="preserve">5</w:t>
            </w:r>
            <w:r w:rsidDel="00000000" w:rsidR="00000000" w:rsidRPr="00000000">
              <w:rPr>
                <w:rtl w:val="0"/>
              </w:rPr>
            </w:r>
          </w:p>
        </w:tc>
        <w:tc>
          <w:tcPr>
            <w:shd w:fill="9cc2e2" w:val="clear"/>
          </w:tcPr>
          <w:p w:rsidR="00000000" w:rsidDel="00000000" w:rsidP="00000000" w:rsidRDefault="00000000" w:rsidRPr="00000000" w14:paraId="000007B4">
            <w:pPr>
              <w:pBdr>
                <w:top w:space="0" w:sz="0" w:val="nil"/>
                <w:left w:space="0" w:sz="0" w:val="nil"/>
                <w:bottom w:space="0" w:sz="0" w:val="nil"/>
                <w:right w:space="0" w:sz="0" w:val="nil"/>
                <w:between w:space="0" w:sz="0" w:val="nil"/>
              </w:pBdr>
              <w:spacing w:before="6" w:lineRule="auto"/>
              <w:rPr>
                <w:color w:val="000000"/>
                <w:sz w:val="23"/>
                <w:szCs w:val="23"/>
              </w:rPr>
            </w:pPr>
            <w:r w:rsidDel="00000000" w:rsidR="00000000" w:rsidRPr="00000000">
              <w:rPr>
                <w:rtl w:val="0"/>
              </w:rPr>
            </w:r>
          </w:p>
          <w:p w:rsidR="00000000" w:rsidDel="00000000" w:rsidP="00000000" w:rsidRDefault="00000000" w:rsidRPr="00000000" w14:paraId="000007B5">
            <w:pPr>
              <w:pBdr>
                <w:top w:space="0" w:sz="0" w:val="nil"/>
                <w:left w:space="0" w:sz="0" w:val="nil"/>
                <w:bottom w:space="0" w:sz="0" w:val="nil"/>
                <w:right w:space="0" w:sz="0" w:val="nil"/>
                <w:between w:space="0" w:sz="0" w:val="nil"/>
              </w:pBdr>
              <w:ind w:left="74" w:firstLine="0"/>
              <w:rPr>
                <w:b w:val="1"/>
                <w:color w:val="000000"/>
                <w:sz w:val="24"/>
                <w:szCs w:val="24"/>
              </w:rPr>
            </w:pPr>
            <w:r w:rsidDel="00000000" w:rsidR="00000000" w:rsidRPr="00000000">
              <w:rPr>
                <w:b w:val="1"/>
                <w:color w:val="000000"/>
                <w:sz w:val="24"/>
                <w:szCs w:val="24"/>
                <w:rtl w:val="0"/>
              </w:rPr>
              <w:t xml:space="preserve">Muy bien 4</w:t>
            </w:r>
          </w:p>
        </w:tc>
        <w:tc>
          <w:tcPr>
            <w:shd w:fill="bad3eb" w:val="clear"/>
          </w:tcPr>
          <w:p w:rsidR="00000000" w:rsidDel="00000000" w:rsidP="00000000" w:rsidRDefault="00000000" w:rsidRPr="00000000" w14:paraId="000007B6">
            <w:pPr>
              <w:pBdr>
                <w:top w:space="0" w:sz="0" w:val="nil"/>
                <w:left w:space="0" w:sz="0" w:val="nil"/>
                <w:bottom w:space="0" w:sz="0" w:val="nil"/>
                <w:right w:space="0" w:sz="0" w:val="nil"/>
                <w:between w:space="0" w:sz="0" w:val="nil"/>
              </w:pBdr>
              <w:tabs>
                <w:tab w:val="right" w:leader="none" w:pos="1156"/>
              </w:tabs>
              <w:spacing w:before="273" w:lineRule="auto"/>
              <w:ind w:left="86" w:firstLine="0"/>
              <w:rPr>
                <w:b w:val="1"/>
                <w:color w:val="000000"/>
                <w:sz w:val="24"/>
                <w:szCs w:val="24"/>
              </w:rPr>
            </w:pPr>
            <w:r w:rsidDel="00000000" w:rsidR="00000000" w:rsidRPr="00000000">
              <w:rPr>
                <w:b w:val="1"/>
                <w:color w:val="000000"/>
                <w:sz w:val="24"/>
                <w:szCs w:val="24"/>
                <w:rtl w:val="0"/>
              </w:rPr>
              <w:t xml:space="preserve">Bien</w:t>
              <w:tab/>
              <w:t xml:space="preserve">3</w:t>
            </w:r>
          </w:p>
        </w:tc>
        <w:tc>
          <w:tcPr>
            <w:shd w:fill="deeaf6" w:val="clear"/>
          </w:tcPr>
          <w:p w:rsidR="00000000" w:rsidDel="00000000" w:rsidP="00000000" w:rsidRDefault="00000000" w:rsidRPr="00000000" w14:paraId="000007B7">
            <w:pPr>
              <w:pBdr>
                <w:top w:space="0" w:sz="0" w:val="nil"/>
                <w:left w:space="0" w:sz="0" w:val="nil"/>
                <w:bottom w:space="0" w:sz="0" w:val="nil"/>
                <w:right w:space="0" w:sz="0" w:val="nil"/>
                <w:between w:space="0" w:sz="0" w:val="nil"/>
              </w:pBdr>
              <w:spacing w:before="6" w:lineRule="auto"/>
              <w:rPr>
                <w:color w:val="000000"/>
                <w:sz w:val="23"/>
                <w:szCs w:val="23"/>
              </w:rPr>
            </w:pPr>
            <w:r w:rsidDel="00000000" w:rsidR="00000000" w:rsidRPr="00000000">
              <w:rPr>
                <w:rtl w:val="0"/>
              </w:rPr>
            </w:r>
          </w:p>
          <w:p w:rsidR="00000000" w:rsidDel="00000000" w:rsidP="00000000" w:rsidRDefault="00000000" w:rsidRPr="00000000" w14:paraId="000007B8">
            <w:pPr>
              <w:pBdr>
                <w:top w:space="0" w:sz="0" w:val="nil"/>
                <w:left w:space="0" w:sz="0" w:val="nil"/>
                <w:bottom w:space="0" w:sz="0" w:val="nil"/>
                <w:right w:space="0" w:sz="0" w:val="nil"/>
                <w:between w:space="0" w:sz="0" w:val="nil"/>
              </w:pBdr>
              <w:tabs>
                <w:tab w:val="left" w:leader="none" w:pos="1399"/>
              </w:tabs>
              <w:ind w:left="129" w:firstLine="0"/>
              <w:rPr>
                <w:b w:val="1"/>
                <w:color w:val="000000"/>
                <w:sz w:val="24"/>
                <w:szCs w:val="24"/>
              </w:rPr>
            </w:pPr>
            <w:r w:rsidDel="00000000" w:rsidR="00000000" w:rsidRPr="00000000">
              <w:rPr>
                <w:b w:val="1"/>
                <w:color w:val="000000"/>
                <w:sz w:val="24"/>
                <w:szCs w:val="24"/>
                <w:rtl w:val="0"/>
              </w:rPr>
              <w:t xml:space="preserve">Aceptable</w:t>
              <w:tab/>
              <w:t xml:space="preserve">2</w:t>
            </w:r>
          </w:p>
        </w:tc>
        <w:tc>
          <w:tcPr>
            <w:shd w:fill="efefef" w:val="clear"/>
          </w:tcPr>
          <w:p w:rsidR="00000000" w:rsidDel="00000000" w:rsidP="00000000" w:rsidRDefault="00000000" w:rsidRPr="00000000" w14:paraId="000007B9">
            <w:pPr>
              <w:pBdr>
                <w:top w:space="0" w:sz="0" w:val="nil"/>
                <w:left w:space="0" w:sz="0" w:val="nil"/>
                <w:bottom w:space="0" w:sz="0" w:val="nil"/>
                <w:right w:space="0" w:sz="0" w:val="nil"/>
                <w:between w:space="0" w:sz="0" w:val="nil"/>
              </w:pBdr>
              <w:spacing w:before="6" w:lineRule="auto"/>
              <w:rPr>
                <w:color w:val="000000"/>
                <w:sz w:val="23"/>
                <w:szCs w:val="23"/>
              </w:rPr>
            </w:pPr>
            <w:r w:rsidDel="00000000" w:rsidR="00000000" w:rsidRPr="00000000">
              <w:rPr>
                <w:rtl w:val="0"/>
              </w:rPr>
            </w:r>
          </w:p>
          <w:p w:rsidR="00000000" w:rsidDel="00000000" w:rsidP="00000000" w:rsidRDefault="00000000" w:rsidRPr="00000000" w14:paraId="000007BA">
            <w:pPr>
              <w:pBdr>
                <w:top w:space="0" w:sz="0" w:val="nil"/>
                <w:left w:space="0" w:sz="0" w:val="nil"/>
                <w:bottom w:space="0" w:sz="0" w:val="nil"/>
                <w:right w:space="0" w:sz="0" w:val="nil"/>
                <w:between w:space="0" w:sz="0" w:val="nil"/>
              </w:pBdr>
              <w:tabs>
                <w:tab w:val="left" w:leader="none" w:pos="1078"/>
              </w:tabs>
              <w:ind w:left="169" w:firstLine="0"/>
              <w:rPr>
                <w:b w:val="1"/>
                <w:color w:val="000000"/>
                <w:sz w:val="24"/>
                <w:szCs w:val="24"/>
              </w:rPr>
            </w:pPr>
            <w:r w:rsidDel="00000000" w:rsidR="00000000" w:rsidRPr="00000000">
              <w:rPr>
                <w:b w:val="1"/>
                <w:color w:val="000000"/>
                <w:sz w:val="24"/>
                <w:szCs w:val="24"/>
                <w:rtl w:val="0"/>
              </w:rPr>
              <w:t xml:space="preserve">Justo</w:t>
              <w:tab/>
              <w:t xml:space="preserve">1</w:t>
            </w:r>
          </w:p>
        </w:tc>
      </w:tr>
      <w:tr>
        <w:trPr>
          <w:cantSplit w:val="0"/>
          <w:trHeight w:val="827" w:hRule="atLeast"/>
          <w:tblHeader w:val="0"/>
        </w:trPr>
        <w:tc>
          <w:tcPr>
            <w:tcBorders>
              <w:bottom w:color="000000" w:space="0" w:sz="8" w:val="single"/>
            </w:tcBorders>
          </w:tcPr>
          <w:p w:rsidR="00000000" w:rsidDel="00000000" w:rsidP="00000000" w:rsidRDefault="00000000" w:rsidRPr="00000000" w14:paraId="000007BB">
            <w:pPr>
              <w:pBdr>
                <w:top w:space="0" w:sz="0" w:val="nil"/>
                <w:left w:space="0" w:sz="0" w:val="nil"/>
                <w:bottom w:space="0" w:sz="0" w:val="nil"/>
                <w:right w:space="0" w:sz="0" w:val="nil"/>
                <w:between w:space="0" w:sz="0" w:val="nil"/>
              </w:pBdr>
              <w:spacing w:before="1" w:line="235" w:lineRule="auto"/>
              <w:ind w:left="118" w:right="193" w:firstLine="0"/>
              <w:rPr>
                <w:b w:val="1"/>
                <w:color w:val="000000"/>
                <w:sz w:val="24"/>
                <w:szCs w:val="24"/>
              </w:rPr>
            </w:pPr>
            <w:r w:rsidDel="00000000" w:rsidR="00000000" w:rsidRPr="00000000">
              <w:rPr>
                <w:b w:val="1"/>
                <w:color w:val="000000"/>
                <w:sz w:val="24"/>
                <w:szCs w:val="24"/>
                <w:rtl w:val="0"/>
              </w:rPr>
              <w:t xml:space="preserve">Participació nen clase</w:t>
            </w:r>
          </w:p>
        </w:tc>
        <w:tc>
          <w:tcPr>
            <w:shd w:fill="2c74b5" w:val="clear"/>
          </w:tcPr>
          <w:p w:rsidR="00000000" w:rsidDel="00000000" w:rsidP="00000000" w:rsidRDefault="00000000" w:rsidRPr="00000000" w14:paraId="000007BC">
            <w:pPr>
              <w:pBdr>
                <w:top w:space="0" w:sz="0" w:val="nil"/>
                <w:left w:space="0" w:sz="0" w:val="nil"/>
                <w:bottom w:space="0" w:sz="0" w:val="nil"/>
                <w:right w:space="0" w:sz="0" w:val="nil"/>
                <w:between w:space="0" w:sz="0" w:val="nil"/>
              </w:pBdr>
              <w:spacing w:line="235" w:lineRule="auto"/>
              <w:ind w:left="112" w:right="192" w:firstLine="0"/>
              <w:rPr>
                <w:color w:val="000000"/>
                <w:sz w:val="24"/>
                <w:szCs w:val="24"/>
              </w:rPr>
            </w:pPr>
            <w:r w:rsidDel="00000000" w:rsidR="00000000" w:rsidRPr="00000000">
              <w:rPr>
                <w:color w:val="ffffff"/>
                <w:sz w:val="24"/>
                <w:szCs w:val="24"/>
                <w:rtl w:val="0"/>
              </w:rPr>
              <w:t xml:space="preserve">Contribuye frecuentemente a las</w:t>
            </w:r>
            <w:r w:rsidDel="00000000" w:rsidR="00000000" w:rsidRPr="00000000">
              <w:rPr>
                <w:rtl w:val="0"/>
              </w:rPr>
            </w:r>
          </w:p>
        </w:tc>
        <w:tc>
          <w:tcPr>
            <w:shd w:fill="9cc2e2" w:val="clear"/>
          </w:tcPr>
          <w:p w:rsidR="00000000" w:rsidDel="00000000" w:rsidP="00000000" w:rsidRDefault="00000000" w:rsidRPr="00000000" w14:paraId="000007BD">
            <w:pPr>
              <w:pBdr>
                <w:top w:space="0" w:sz="0" w:val="nil"/>
                <w:left w:space="0" w:sz="0" w:val="nil"/>
                <w:bottom w:space="0" w:sz="0" w:val="nil"/>
                <w:right w:space="0" w:sz="0" w:val="nil"/>
                <w:between w:space="0" w:sz="0" w:val="nil"/>
              </w:pBdr>
              <w:spacing w:line="235" w:lineRule="auto"/>
              <w:ind w:left="74" w:right="169" w:firstLine="0"/>
              <w:jc w:val="both"/>
              <w:rPr>
                <w:color w:val="000000"/>
                <w:sz w:val="24"/>
                <w:szCs w:val="24"/>
              </w:rPr>
            </w:pPr>
            <w:r w:rsidDel="00000000" w:rsidR="00000000" w:rsidRPr="00000000">
              <w:rPr>
                <w:color w:val="000000"/>
                <w:sz w:val="24"/>
                <w:szCs w:val="24"/>
                <w:rtl w:val="0"/>
              </w:rPr>
              <w:t xml:space="preserve">Casi siempre contribuye en las</w:t>
            </w:r>
          </w:p>
        </w:tc>
        <w:tc>
          <w:tcPr>
            <w:shd w:fill="bad3eb" w:val="clear"/>
          </w:tcPr>
          <w:p w:rsidR="00000000" w:rsidDel="00000000" w:rsidP="00000000" w:rsidRDefault="00000000" w:rsidRPr="00000000" w14:paraId="000007BE">
            <w:pPr>
              <w:pBdr>
                <w:top w:space="0" w:sz="0" w:val="nil"/>
                <w:left w:space="0" w:sz="0" w:val="nil"/>
                <w:bottom w:space="0" w:sz="0" w:val="nil"/>
                <w:right w:space="0" w:sz="0" w:val="nil"/>
                <w:between w:space="0" w:sz="0" w:val="nil"/>
              </w:pBdr>
              <w:spacing w:line="235" w:lineRule="auto"/>
              <w:ind w:left="86" w:right="164" w:firstLine="0"/>
              <w:rPr>
                <w:color w:val="000000"/>
                <w:sz w:val="24"/>
                <w:szCs w:val="24"/>
              </w:rPr>
            </w:pPr>
            <w:r w:rsidDel="00000000" w:rsidR="00000000" w:rsidRPr="00000000">
              <w:rPr>
                <w:color w:val="000000"/>
                <w:sz w:val="24"/>
                <w:szCs w:val="24"/>
                <w:rtl w:val="0"/>
              </w:rPr>
              <w:t xml:space="preserve">A veces contribuye a las</w:t>
            </w:r>
          </w:p>
        </w:tc>
        <w:tc>
          <w:tcPr>
            <w:shd w:fill="deeaf6" w:val="clear"/>
          </w:tcPr>
          <w:p w:rsidR="00000000" w:rsidDel="00000000" w:rsidP="00000000" w:rsidRDefault="00000000" w:rsidRPr="00000000" w14:paraId="000007BF">
            <w:pPr>
              <w:pBdr>
                <w:top w:space="0" w:sz="0" w:val="nil"/>
                <w:left w:space="0" w:sz="0" w:val="nil"/>
                <w:bottom w:space="0" w:sz="0" w:val="nil"/>
                <w:right w:space="0" w:sz="0" w:val="nil"/>
                <w:between w:space="0" w:sz="0" w:val="nil"/>
              </w:pBdr>
              <w:spacing w:line="235" w:lineRule="auto"/>
              <w:ind w:left="129" w:right="328" w:firstLine="0"/>
              <w:rPr>
                <w:color w:val="000000"/>
                <w:sz w:val="24"/>
                <w:szCs w:val="24"/>
              </w:rPr>
            </w:pPr>
            <w:r w:rsidDel="00000000" w:rsidR="00000000" w:rsidRPr="00000000">
              <w:rPr>
                <w:color w:val="000000"/>
                <w:sz w:val="24"/>
                <w:szCs w:val="24"/>
                <w:rtl w:val="0"/>
              </w:rPr>
              <w:t xml:space="preserve">Intenta contribuir a las</w:t>
            </w:r>
          </w:p>
        </w:tc>
        <w:tc>
          <w:tcPr>
            <w:shd w:fill="efefef" w:val="clear"/>
          </w:tcPr>
          <w:p w:rsidR="00000000" w:rsidDel="00000000" w:rsidP="00000000" w:rsidRDefault="00000000" w:rsidRPr="00000000" w14:paraId="000007C0">
            <w:pPr>
              <w:pBdr>
                <w:top w:space="0" w:sz="0" w:val="nil"/>
                <w:left w:space="0" w:sz="0" w:val="nil"/>
                <w:bottom w:space="0" w:sz="0" w:val="nil"/>
                <w:right w:space="0" w:sz="0" w:val="nil"/>
                <w:between w:space="0" w:sz="0" w:val="nil"/>
              </w:pBdr>
              <w:spacing w:before="114" w:lineRule="auto"/>
              <w:ind w:left="169" w:right="247" w:firstLine="0"/>
              <w:rPr>
                <w:color w:val="000000"/>
                <w:sz w:val="24"/>
                <w:szCs w:val="24"/>
              </w:rPr>
            </w:pPr>
            <w:r w:rsidDel="00000000" w:rsidR="00000000" w:rsidRPr="00000000">
              <w:rPr>
                <w:color w:val="000000"/>
                <w:sz w:val="24"/>
                <w:szCs w:val="24"/>
                <w:rtl w:val="0"/>
              </w:rPr>
              <w:t xml:space="preserve">No contribuye a las</w:t>
            </w:r>
          </w:p>
        </w:tc>
      </w:tr>
      <w:tr>
        <w:trPr>
          <w:cantSplit w:val="0"/>
          <w:trHeight w:val="1103" w:hRule="atLeast"/>
          <w:tblHeader w:val="0"/>
        </w:trPr>
        <w:tc>
          <w:tcPr>
            <w:tcBorders>
              <w:top w:color="000000" w:space="0" w:sz="8" w:val="single"/>
            </w:tcBorders>
          </w:tcPr>
          <w:p w:rsidR="00000000" w:rsidDel="00000000" w:rsidP="00000000" w:rsidRDefault="00000000" w:rsidRPr="00000000" w14:paraId="000007C1">
            <w:pPr>
              <w:pBdr>
                <w:top w:space="0" w:sz="0" w:val="nil"/>
                <w:left w:space="0" w:sz="0" w:val="nil"/>
                <w:bottom w:space="0" w:sz="0" w:val="nil"/>
                <w:right w:space="0" w:sz="0" w:val="nil"/>
                <w:between w:space="0" w:sz="0" w:val="nil"/>
              </w:pBdr>
              <w:ind w:left="123" w:right="210" w:firstLine="0"/>
              <w:rPr>
                <w:color w:val="000000"/>
                <w:sz w:val="24"/>
                <w:szCs w:val="24"/>
              </w:rPr>
            </w:pPr>
            <w:r w:rsidDel="00000000" w:rsidR="00000000" w:rsidRPr="00000000">
              <w:rPr>
                <w:color w:val="000000"/>
                <w:sz w:val="24"/>
                <w:szCs w:val="24"/>
                <w:rtl w:val="0"/>
              </w:rPr>
              <w:t xml:space="preserve">¿es participe de las</w:t>
            </w:r>
          </w:p>
          <w:p w:rsidR="00000000" w:rsidDel="00000000" w:rsidP="00000000" w:rsidRDefault="00000000" w:rsidRPr="00000000" w14:paraId="000007C2">
            <w:pPr>
              <w:pBdr>
                <w:top w:space="0" w:sz="0" w:val="nil"/>
                <w:left w:space="0" w:sz="0" w:val="nil"/>
                <w:bottom w:space="0" w:sz="0" w:val="nil"/>
                <w:right w:space="0" w:sz="0" w:val="nil"/>
                <w:between w:space="0" w:sz="0" w:val="nil"/>
              </w:pBdr>
              <w:spacing w:line="232" w:lineRule="auto"/>
              <w:ind w:left="123" w:right="309" w:firstLine="0"/>
              <w:rPr>
                <w:color w:val="000000"/>
                <w:sz w:val="24"/>
                <w:szCs w:val="24"/>
              </w:rPr>
            </w:pPr>
            <w:r w:rsidDel="00000000" w:rsidR="00000000" w:rsidRPr="00000000">
              <w:rPr>
                <w:color w:val="000000"/>
                <w:sz w:val="24"/>
                <w:szCs w:val="24"/>
                <w:rtl w:val="0"/>
              </w:rPr>
              <w:t xml:space="preserve">discusiones declase?</w:t>
            </w:r>
          </w:p>
        </w:tc>
        <w:tc>
          <w:tcPr>
            <w:shd w:fill="2c74b5" w:val="clear"/>
          </w:tcPr>
          <w:p w:rsidR="00000000" w:rsidDel="00000000" w:rsidP="00000000" w:rsidRDefault="00000000" w:rsidRPr="00000000" w14:paraId="000007C3">
            <w:pPr>
              <w:pBdr>
                <w:top w:space="0" w:sz="0" w:val="nil"/>
                <w:left w:space="0" w:sz="0" w:val="nil"/>
                <w:bottom w:space="0" w:sz="0" w:val="nil"/>
                <w:right w:space="0" w:sz="0" w:val="nil"/>
                <w:between w:space="0" w:sz="0" w:val="nil"/>
              </w:pBdr>
              <w:spacing w:line="242" w:lineRule="auto"/>
              <w:ind w:left="117" w:right="285" w:firstLine="0"/>
              <w:rPr>
                <w:color w:val="000000"/>
                <w:sz w:val="24"/>
                <w:szCs w:val="24"/>
              </w:rPr>
            </w:pPr>
            <w:r w:rsidDel="00000000" w:rsidR="00000000" w:rsidRPr="00000000">
              <w:rPr>
                <w:color w:val="ffffff"/>
                <w:sz w:val="24"/>
                <w:szCs w:val="24"/>
                <w:rtl w:val="0"/>
              </w:rPr>
              <w:t xml:space="preserve">discusiones en clase.</w:t>
            </w:r>
            <w:r w:rsidDel="00000000" w:rsidR="00000000" w:rsidRPr="00000000">
              <w:rPr>
                <w:rtl w:val="0"/>
              </w:rPr>
            </w:r>
          </w:p>
        </w:tc>
        <w:tc>
          <w:tcPr>
            <w:shd w:fill="9cc2e2" w:val="clear"/>
          </w:tcPr>
          <w:p w:rsidR="00000000" w:rsidDel="00000000" w:rsidP="00000000" w:rsidRDefault="00000000" w:rsidRPr="00000000" w14:paraId="000007C4">
            <w:pPr>
              <w:pBdr>
                <w:top w:space="0" w:sz="0" w:val="nil"/>
                <w:left w:space="0" w:sz="0" w:val="nil"/>
                <w:bottom w:space="0" w:sz="0" w:val="nil"/>
                <w:right w:space="0" w:sz="0" w:val="nil"/>
                <w:between w:space="0" w:sz="0" w:val="nil"/>
              </w:pBdr>
              <w:spacing w:line="242" w:lineRule="auto"/>
              <w:ind w:left="160" w:right="273" w:firstLine="0"/>
              <w:rPr>
                <w:color w:val="000000"/>
                <w:sz w:val="24"/>
                <w:szCs w:val="24"/>
              </w:rPr>
            </w:pPr>
            <w:r w:rsidDel="00000000" w:rsidR="00000000" w:rsidRPr="00000000">
              <w:rPr>
                <w:color w:val="000000"/>
                <w:sz w:val="24"/>
                <w:szCs w:val="24"/>
                <w:rtl w:val="0"/>
              </w:rPr>
              <w:t xml:space="preserve">discusiones en clase.</w:t>
            </w:r>
          </w:p>
        </w:tc>
        <w:tc>
          <w:tcPr>
            <w:shd w:fill="bad3eb" w:val="clear"/>
          </w:tcPr>
          <w:p w:rsidR="00000000" w:rsidDel="00000000" w:rsidP="00000000" w:rsidRDefault="00000000" w:rsidRPr="00000000" w14:paraId="000007C5">
            <w:pPr>
              <w:pBdr>
                <w:top w:space="0" w:sz="0" w:val="nil"/>
                <w:left w:space="0" w:sz="0" w:val="nil"/>
                <w:bottom w:space="0" w:sz="0" w:val="nil"/>
                <w:right w:space="0" w:sz="0" w:val="nil"/>
                <w:between w:space="0" w:sz="0" w:val="nil"/>
              </w:pBdr>
              <w:spacing w:line="242" w:lineRule="auto"/>
              <w:ind w:left="148" w:right="258" w:firstLine="0"/>
              <w:rPr>
                <w:color w:val="000000"/>
                <w:sz w:val="24"/>
                <w:szCs w:val="24"/>
              </w:rPr>
            </w:pPr>
            <w:r w:rsidDel="00000000" w:rsidR="00000000" w:rsidRPr="00000000">
              <w:rPr>
                <w:color w:val="000000"/>
                <w:sz w:val="24"/>
                <w:szCs w:val="24"/>
                <w:rtl w:val="0"/>
              </w:rPr>
              <w:t xml:space="preserve">discusione sen clase.</w:t>
            </w:r>
          </w:p>
        </w:tc>
        <w:tc>
          <w:tcPr>
            <w:shd w:fill="deeaf6" w:val="clear"/>
          </w:tcPr>
          <w:p w:rsidR="00000000" w:rsidDel="00000000" w:rsidP="00000000" w:rsidRDefault="00000000" w:rsidRPr="00000000" w14:paraId="000007C6">
            <w:pPr>
              <w:pBdr>
                <w:top w:space="0" w:sz="0" w:val="nil"/>
                <w:left w:space="0" w:sz="0" w:val="nil"/>
                <w:bottom w:space="0" w:sz="0" w:val="nil"/>
                <w:right w:space="0" w:sz="0" w:val="nil"/>
                <w:between w:space="0" w:sz="0" w:val="nil"/>
              </w:pBdr>
              <w:spacing w:line="242" w:lineRule="auto"/>
              <w:ind w:left="117" w:right="346" w:firstLine="0"/>
              <w:rPr>
                <w:color w:val="000000"/>
                <w:sz w:val="24"/>
                <w:szCs w:val="24"/>
              </w:rPr>
            </w:pPr>
            <w:r w:rsidDel="00000000" w:rsidR="00000000" w:rsidRPr="00000000">
              <w:rPr>
                <w:color w:val="000000"/>
                <w:sz w:val="24"/>
                <w:szCs w:val="24"/>
                <w:rtl w:val="0"/>
              </w:rPr>
              <w:t xml:space="preserve">discusiones enclase.</w:t>
            </w:r>
          </w:p>
        </w:tc>
        <w:tc>
          <w:tcPr>
            <w:shd w:fill="efefef" w:val="clear"/>
          </w:tcPr>
          <w:p w:rsidR="00000000" w:rsidDel="00000000" w:rsidP="00000000" w:rsidRDefault="00000000" w:rsidRPr="00000000" w14:paraId="000007C7">
            <w:pPr>
              <w:pBdr>
                <w:top w:space="0" w:sz="0" w:val="nil"/>
                <w:left w:space="0" w:sz="0" w:val="nil"/>
                <w:bottom w:space="0" w:sz="0" w:val="nil"/>
                <w:right w:space="0" w:sz="0" w:val="nil"/>
                <w:between w:space="0" w:sz="0" w:val="nil"/>
              </w:pBdr>
              <w:spacing w:line="242" w:lineRule="auto"/>
              <w:ind w:left="80" w:firstLine="0"/>
              <w:rPr>
                <w:color w:val="000000"/>
                <w:sz w:val="24"/>
                <w:szCs w:val="24"/>
              </w:rPr>
            </w:pPr>
            <w:r w:rsidDel="00000000" w:rsidR="00000000" w:rsidRPr="00000000">
              <w:rPr>
                <w:color w:val="000000"/>
                <w:sz w:val="24"/>
                <w:szCs w:val="24"/>
                <w:rtl w:val="0"/>
              </w:rPr>
              <w:t xml:space="preserve">discusiones en clase.</w:t>
            </w:r>
          </w:p>
        </w:tc>
      </w:tr>
      <w:tr>
        <w:trPr>
          <w:cantSplit w:val="0"/>
          <w:trHeight w:val="1651" w:hRule="atLeast"/>
          <w:tblHeader w:val="0"/>
        </w:trPr>
        <w:tc>
          <w:tcPr/>
          <w:p w:rsidR="00000000" w:rsidDel="00000000" w:rsidP="00000000" w:rsidRDefault="00000000" w:rsidRPr="00000000" w14:paraId="000007C8">
            <w:pPr>
              <w:pBdr>
                <w:top w:space="0" w:sz="0" w:val="nil"/>
                <w:left w:space="0" w:sz="0" w:val="nil"/>
                <w:bottom w:space="0" w:sz="0" w:val="nil"/>
                <w:right w:space="0" w:sz="0" w:val="nil"/>
                <w:between w:space="0" w:sz="0" w:val="nil"/>
              </w:pBdr>
              <w:spacing w:line="261" w:lineRule="auto"/>
              <w:ind w:left="123" w:firstLine="0"/>
              <w:rPr>
                <w:b w:val="1"/>
                <w:color w:val="000000"/>
                <w:sz w:val="24"/>
                <w:szCs w:val="24"/>
              </w:rPr>
            </w:pPr>
            <w:r w:rsidDel="00000000" w:rsidR="00000000" w:rsidRPr="00000000">
              <w:rPr>
                <w:b w:val="1"/>
                <w:color w:val="000000"/>
                <w:sz w:val="24"/>
                <w:szCs w:val="24"/>
                <w:rtl w:val="0"/>
              </w:rPr>
              <w:t xml:space="preserve">Interés</w:t>
            </w:r>
          </w:p>
          <w:p w:rsidR="00000000" w:rsidDel="00000000" w:rsidP="00000000" w:rsidRDefault="00000000" w:rsidRPr="00000000" w14:paraId="000007C9">
            <w:pPr>
              <w:pBdr>
                <w:top w:space="0" w:sz="0" w:val="nil"/>
                <w:left w:space="0" w:sz="0" w:val="nil"/>
                <w:bottom w:space="0" w:sz="0" w:val="nil"/>
                <w:right w:space="0" w:sz="0" w:val="nil"/>
                <w:between w:space="0" w:sz="0" w:val="nil"/>
              </w:pBdr>
              <w:spacing w:line="237" w:lineRule="auto"/>
              <w:ind w:left="123" w:right="181" w:firstLine="0"/>
              <w:rPr>
                <w:color w:val="000000"/>
                <w:sz w:val="24"/>
                <w:szCs w:val="24"/>
              </w:rPr>
            </w:pPr>
            <w:r w:rsidDel="00000000" w:rsidR="00000000" w:rsidRPr="00000000">
              <w:rPr>
                <w:color w:val="000000"/>
                <w:sz w:val="24"/>
                <w:szCs w:val="24"/>
                <w:rtl w:val="0"/>
              </w:rPr>
              <w:t xml:space="preserve">¿Muestra interés en las discusiones declase?</w:t>
            </w:r>
          </w:p>
        </w:tc>
        <w:tc>
          <w:tcPr>
            <w:shd w:fill="2c74b5" w:val="clear"/>
          </w:tcPr>
          <w:p w:rsidR="00000000" w:rsidDel="00000000" w:rsidP="00000000" w:rsidRDefault="00000000" w:rsidRPr="00000000" w14:paraId="000007CA">
            <w:pPr>
              <w:pBdr>
                <w:top w:space="0" w:sz="0" w:val="nil"/>
                <w:left w:space="0" w:sz="0" w:val="nil"/>
                <w:bottom w:space="0" w:sz="0" w:val="nil"/>
                <w:right w:space="0" w:sz="0" w:val="nil"/>
                <w:between w:space="0" w:sz="0" w:val="nil"/>
              </w:pBdr>
              <w:spacing w:before="116" w:lineRule="auto"/>
              <w:ind w:left="117" w:right="285" w:firstLine="0"/>
              <w:rPr>
                <w:color w:val="000000"/>
                <w:sz w:val="24"/>
                <w:szCs w:val="24"/>
              </w:rPr>
            </w:pPr>
            <w:r w:rsidDel="00000000" w:rsidR="00000000" w:rsidRPr="00000000">
              <w:rPr>
                <w:color w:val="ffffff"/>
                <w:sz w:val="24"/>
                <w:szCs w:val="24"/>
                <w:rtl w:val="0"/>
              </w:rPr>
              <w:t xml:space="preserve">Demuestra interés en las discusiones en clase.</w:t>
            </w:r>
            <w:r w:rsidDel="00000000" w:rsidR="00000000" w:rsidRPr="00000000">
              <w:rPr>
                <w:rtl w:val="0"/>
              </w:rPr>
            </w:r>
          </w:p>
        </w:tc>
        <w:tc>
          <w:tcPr>
            <w:shd w:fill="9cc2e2" w:val="clear"/>
          </w:tcPr>
          <w:p w:rsidR="00000000" w:rsidDel="00000000" w:rsidP="00000000" w:rsidRDefault="00000000" w:rsidRPr="00000000" w14:paraId="000007CB">
            <w:pPr>
              <w:pBdr>
                <w:top w:space="0" w:sz="0" w:val="nil"/>
                <w:left w:space="0" w:sz="0" w:val="nil"/>
                <w:bottom w:space="0" w:sz="0" w:val="nil"/>
                <w:right w:space="0" w:sz="0" w:val="nil"/>
                <w:between w:space="0" w:sz="0" w:val="nil"/>
              </w:pBdr>
              <w:ind w:left="160" w:right="133" w:firstLine="0"/>
              <w:rPr>
                <w:color w:val="000000"/>
                <w:sz w:val="24"/>
                <w:szCs w:val="24"/>
              </w:rPr>
            </w:pPr>
            <w:r w:rsidDel="00000000" w:rsidR="00000000" w:rsidRPr="00000000">
              <w:rPr>
                <w:color w:val="000000"/>
                <w:sz w:val="24"/>
                <w:szCs w:val="24"/>
                <w:rtl w:val="0"/>
              </w:rPr>
              <w:t xml:space="preserve">Casi siempre demuestra interés en las discusiones en clase.</w:t>
            </w:r>
          </w:p>
        </w:tc>
        <w:tc>
          <w:tcPr>
            <w:shd w:fill="bad3eb" w:val="clear"/>
          </w:tcPr>
          <w:p w:rsidR="00000000" w:rsidDel="00000000" w:rsidP="00000000" w:rsidRDefault="00000000" w:rsidRPr="00000000" w14:paraId="000007CC">
            <w:pPr>
              <w:pBdr>
                <w:top w:space="0" w:sz="0" w:val="nil"/>
                <w:left w:space="0" w:sz="0" w:val="nil"/>
                <w:bottom w:space="0" w:sz="0" w:val="nil"/>
                <w:right w:space="0" w:sz="0" w:val="nil"/>
                <w:between w:space="0" w:sz="0" w:val="nil"/>
              </w:pBdr>
              <w:ind w:left="148" w:right="164" w:firstLine="0"/>
              <w:rPr>
                <w:color w:val="000000"/>
                <w:sz w:val="24"/>
                <w:szCs w:val="24"/>
              </w:rPr>
            </w:pPr>
            <w:r w:rsidDel="00000000" w:rsidR="00000000" w:rsidRPr="00000000">
              <w:rPr>
                <w:color w:val="000000"/>
                <w:sz w:val="24"/>
                <w:szCs w:val="24"/>
                <w:rtl w:val="0"/>
              </w:rPr>
              <w:t xml:space="preserve">A veces demuestra interés en las</w:t>
            </w:r>
          </w:p>
          <w:p w:rsidR="00000000" w:rsidDel="00000000" w:rsidP="00000000" w:rsidRDefault="00000000" w:rsidRPr="00000000" w14:paraId="000007CD">
            <w:pPr>
              <w:pBdr>
                <w:top w:space="0" w:sz="0" w:val="nil"/>
                <w:left w:space="0" w:sz="0" w:val="nil"/>
                <w:bottom w:space="0" w:sz="0" w:val="nil"/>
                <w:right w:space="0" w:sz="0" w:val="nil"/>
                <w:between w:space="0" w:sz="0" w:val="nil"/>
              </w:pBdr>
              <w:spacing w:line="274" w:lineRule="auto"/>
              <w:ind w:left="148" w:right="258" w:firstLine="0"/>
              <w:rPr>
                <w:color w:val="000000"/>
                <w:sz w:val="24"/>
                <w:szCs w:val="24"/>
              </w:rPr>
            </w:pPr>
            <w:r w:rsidDel="00000000" w:rsidR="00000000" w:rsidRPr="00000000">
              <w:rPr>
                <w:color w:val="000000"/>
                <w:sz w:val="24"/>
                <w:szCs w:val="24"/>
                <w:rtl w:val="0"/>
              </w:rPr>
              <w:t xml:space="preserve">discusione sen clase.</w:t>
            </w:r>
          </w:p>
        </w:tc>
        <w:tc>
          <w:tcPr>
            <w:shd w:fill="deeaf6" w:val="clear"/>
          </w:tcPr>
          <w:p w:rsidR="00000000" w:rsidDel="00000000" w:rsidP="00000000" w:rsidRDefault="00000000" w:rsidRPr="00000000" w14:paraId="000007CE">
            <w:pPr>
              <w:pBdr>
                <w:top w:space="0" w:sz="0" w:val="nil"/>
                <w:left w:space="0" w:sz="0" w:val="nil"/>
                <w:bottom w:space="0" w:sz="0" w:val="nil"/>
                <w:right w:space="0" w:sz="0" w:val="nil"/>
                <w:between w:space="0" w:sz="0" w:val="nil"/>
              </w:pBdr>
              <w:ind w:left="117" w:right="306" w:firstLine="0"/>
              <w:rPr>
                <w:color w:val="000000"/>
                <w:sz w:val="24"/>
                <w:szCs w:val="24"/>
              </w:rPr>
            </w:pPr>
            <w:r w:rsidDel="00000000" w:rsidR="00000000" w:rsidRPr="00000000">
              <w:rPr>
                <w:color w:val="000000"/>
                <w:sz w:val="24"/>
                <w:szCs w:val="24"/>
                <w:rtl w:val="0"/>
              </w:rPr>
              <w:t xml:space="preserve">Pocas veces muestra interés en las</w:t>
            </w:r>
          </w:p>
          <w:p w:rsidR="00000000" w:rsidDel="00000000" w:rsidP="00000000" w:rsidRDefault="00000000" w:rsidRPr="00000000" w14:paraId="000007CF">
            <w:pPr>
              <w:pBdr>
                <w:top w:space="0" w:sz="0" w:val="nil"/>
                <w:left w:space="0" w:sz="0" w:val="nil"/>
                <w:bottom w:space="0" w:sz="0" w:val="nil"/>
                <w:right w:space="0" w:sz="0" w:val="nil"/>
                <w:between w:space="0" w:sz="0" w:val="nil"/>
              </w:pBdr>
              <w:spacing w:line="274" w:lineRule="auto"/>
              <w:ind w:left="117" w:right="346" w:firstLine="0"/>
              <w:rPr>
                <w:color w:val="000000"/>
                <w:sz w:val="24"/>
                <w:szCs w:val="24"/>
              </w:rPr>
            </w:pPr>
            <w:r w:rsidDel="00000000" w:rsidR="00000000" w:rsidRPr="00000000">
              <w:rPr>
                <w:color w:val="000000"/>
                <w:sz w:val="24"/>
                <w:szCs w:val="24"/>
                <w:rtl w:val="0"/>
              </w:rPr>
              <w:t xml:space="preserve">discusiones enclase</w:t>
            </w:r>
          </w:p>
        </w:tc>
        <w:tc>
          <w:tcPr>
            <w:shd w:fill="efefef" w:val="clear"/>
          </w:tcPr>
          <w:p w:rsidR="00000000" w:rsidDel="00000000" w:rsidP="00000000" w:rsidRDefault="00000000" w:rsidRPr="00000000" w14:paraId="000007D0">
            <w:pPr>
              <w:pBdr>
                <w:top w:space="0" w:sz="0" w:val="nil"/>
                <w:left w:space="0" w:sz="0" w:val="nil"/>
                <w:bottom w:space="0" w:sz="0" w:val="nil"/>
                <w:right w:space="0" w:sz="0" w:val="nil"/>
                <w:between w:space="0" w:sz="0" w:val="nil"/>
              </w:pBdr>
              <w:spacing w:before="116" w:lineRule="auto"/>
              <w:ind w:left="80" w:right="374" w:firstLine="0"/>
              <w:rPr>
                <w:color w:val="000000"/>
                <w:sz w:val="24"/>
                <w:szCs w:val="24"/>
              </w:rPr>
            </w:pPr>
            <w:r w:rsidDel="00000000" w:rsidR="00000000" w:rsidRPr="00000000">
              <w:rPr>
                <w:color w:val="000000"/>
                <w:sz w:val="24"/>
                <w:szCs w:val="24"/>
                <w:rtl w:val="0"/>
              </w:rPr>
              <w:t xml:space="preserve">No demuestra interés se distrae con facilidad.</w:t>
            </w:r>
          </w:p>
        </w:tc>
      </w:tr>
      <w:tr>
        <w:trPr>
          <w:cantSplit w:val="0"/>
          <w:trHeight w:val="1916" w:hRule="atLeast"/>
          <w:tblHeader w:val="0"/>
        </w:trPr>
        <w:tc>
          <w:tcPr/>
          <w:p w:rsidR="00000000" w:rsidDel="00000000" w:rsidP="00000000" w:rsidRDefault="00000000" w:rsidRPr="00000000" w14:paraId="000007D1">
            <w:pPr>
              <w:pBdr>
                <w:top w:space="0" w:sz="0" w:val="nil"/>
                <w:left w:space="0" w:sz="0" w:val="nil"/>
                <w:bottom w:space="0" w:sz="0" w:val="nil"/>
                <w:right w:space="0" w:sz="0" w:val="nil"/>
                <w:between w:space="0" w:sz="0" w:val="nil"/>
              </w:pBdr>
              <w:spacing w:line="258" w:lineRule="auto"/>
              <w:ind w:left="123" w:firstLine="0"/>
              <w:rPr>
                <w:b w:val="1"/>
                <w:color w:val="000000"/>
                <w:sz w:val="24"/>
                <w:szCs w:val="24"/>
              </w:rPr>
            </w:pPr>
            <w:r w:rsidDel="00000000" w:rsidR="00000000" w:rsidRPr="00000000">
              <w:rPr>
                <w:b w:val="1"/>
                <w:color w:val="000000"/>
                <w:sz w:val="24"/>
                <w:szCs w:val="24"/>
                <w:rtl w:val="0"/>
              </w:rPr>
              <w:t xml:space="preserve">Pregunta</w:t>
            </w:r>
          </w:p>
          <w:p w:rsidR="00000000" w:rsidDel="00000000" w:rsidP="00000000" w:rsidRDefault="00000000" w:rsidRPr="00000000" w14:paraId="000007D2">
            <w:pPr>
              <w:pBdr>
                <w:top w:space="0" w:sz="0" w:val="nil"/>
                <w:left w:space="0" w:sz="0" w:val="nil"/>
                <w:bottom w:space="0" w:sz="0" w:val="nil"/>
                <w:right w:space="0" w:sz="0" w:val="nil"/>
                <w:between w:space="0" w:sz="0" w:val="nil"/>
              </w:pBdr>
              <w:spacing w:line="242" w:lineRule="auto"/>
              <w:ind w:left="123" w:right="283" w:firstLine="0"/>
              <w:rPr>
                <w:color w:val="000000"/>
                <w:sz w:val="24"/>
                <w:szCs w:val="24"/>
              </w:rPr>
            </w:pPr>
            <w:r w:rsidDel="00000000" w:rsidR="00000000" w:rsidRPr="00000000">
              <w:rPr>
                <w:color w:val="000000"/>
                <w:sz w:val="24"/>
                <w:szCs w:val="24"/>
                <w:rtl w:val="0"/>
              </w:rPr>
              <w:t xml:space="preserve">¿Realiza preguntas sobre el tematratado en</w:t>
            </w:r>
          </w:p>
          <w:p w:rsidR="00000000" w:rsidDel="00000000" w:rsidP="00000000" w:rsidRDefault="00000000" w:rsidRPr="00000000" w14:paraId="000007D3">
            <w:pPr>
              <w:pBdr>
                <w:top w:space="0" w:sz="0" w:val="nil"/>
                <w:left w:space="0" w:sz="0" w:val="nil"/>
                <w:bottom w:space="0" w:sz="0" w:val="nil"/>
                <w:right w:space="0" w:sz="0" w:val="nil"/>
                <w:between w:space="0" w:sz="0" w:val="nil"/>
              </w:pBdr>
              <w:spacing w:line="248.00000000000006" w:lineRule="auto"/>
              <w:ind w:left="123" w:firstLine="0"/>
              <w:rPr>
                <w:color w:val="000000"/>
                <w:sz w:val="24"/>
                <w:szCs w:val="24"/>
              </w:rPr>
            </w:pPr>
            <w:r w:rsidDel="00000000" w:rsidR="00000000" w:rsidRPr="00000000">
              <w:rPr>
                <w:color w:val="000000"/>
                <w:sz w:val="24"/>
                <w:szCs w:val="24"/>
                <w:rtl w:val="0"/>
              </w:rPr>
              <w:t xml:space="preserve">clase?</w:t>
            </w:r>
          </w:p>
        </w:tc>
        <w:tc>
          <w:tcPr>
            <w:shd w:fill="2c74b5" w:val="clear"/>
          </w:tcPr>
          <w:p w:rsidR="00000000" w:rsidDel="00000000" w:rsidP="00000000" w:rsidRDefault="00000000" w:rsidRPr="00000000" w14:paraId="000007D4">
            <w:pPr>
              <w:pBdr>
                <w:top w:space="0" w:sz="0" w:val="nil"/>
                <w:left w:space="0" w:sz="0" w:val="nil"/>
                <w:bottom w:space="0" w:sz="0" w:val="nil"/>
                <w:right w:space="0" w:sz="0" w:val="nil"/>
                <w:between w:space="0" w:sz="0" w:val="nil"/>
              </w:pBdr>
              <w:spacing w:before="8" w:lineRule="auto"/>
              <w:rPr>
                <w:color w:val="000000"/>
                <w:sz w:val="21"/>
                <w:szCs w:val="21"/>
              </w:rPr>
            </w:pPr>
            <w:r w:rsidDel="00000000" w:rsidR="00000000" w:rsidRPr="00000000">
              <w:rPr>
                <w:rtl w:val="0"/>
              </w:rPr>
            </w:r>
          </w:p>
          <w:p w:rsidR="00000000" w:rsidDel="00000000" w:rsidP="00000000" w:rsidRDefault="00000000" w:rsidRPr="00000000" w14:paraId="000007D5">
            <w:pPr>
              <w:pBdr>
                <w:top w:space="0" w:sz="0" w:val="nil"/>
                <w:left w:space="0" w:sz="0" w:val="nil"/>
                <w:bottom w:space="0" w:sz="0" w:val="nil"/>
                <w:right w:space="0" w:sz="0" w:val="nil"/>
                <w:between w:space="0" w:sz="0" w:val="nil"/>
              </w:pBdr>
              <w:spacing w:before="1" w:lineRule="auto"/>
              <w:ind w:left="117" w:right="392" w:firstLine="0"/>
              <w:rPr>
                <w:color w:val="000000"/>
                <w:sz w:val="24"/>
                <w:szCs w:val="24"/>
              </w:rPr>
            </w:pPr>
            <w:r w:rsidDel="00000000" w:rsidR="00000000" w:rsidRPr="00000000">
              <w:rPr>
                <w:color w:val="ffffff"/>
                <w:sz w:val="24"/>
                <w:szCs w:val="24"/>
                <w:rtl w:val="0"/>
              </w:rPr>
              <w:t xml:space="preserve">Formula preguntas pertinentes al tema.</w:t>
            </w:r>
            <w:r w:rsidDel="00000000" w:rsidR="00000000" w:rsidRPr="00000000">
              <w:rPr>
                <w:rtl w:val="0"/>
              </w:rPr>
            </w:r>
          </w:p>
        </w:tc>
        <w:tc>
          <w:tcPr>
            <w:shd w:fill="9cc2e2" w:val="clear"/>
          </w:tcPr>
          <w:p w:rsidR="00000000" w:rsidDel="00000000" w:rsidP="00000000" w:rsidRDefault="00000000" w:rsidRPr="00000000" w14:paraId="000007D6">
            <w:pPr>
              <w:pBdr>
                <w:top w:space="0" w:sz="0" w:val="nil"/>
                <w:left w:space="0" w:sz="0" w:val="nil"/>
                <w:bottom w:space="0" w:sz="0" w:val="nil"/>
                <w:right w:space="0" w:sz="0" w:val="nil"/>
                <w:between w:space="0" w:sz="0" w:val="nil"/>
              </w:pBdr>
              <w:spacing w:before="116" w:lineRule="auto"/>
              <w:ind w:left="160" w:right="105" w:firstLine="0"/>
              <w:rPr>
                <w:color w:val="000000"/>
                <w:sz w:val="24"/>
                <w:szCs w:val="24"/>
              </w:rPr>
            </w:pPr>
            <w:r w:rsidDel="00000000" w:rsidR="00000000" w:rsidRPr="00000000">
              <w:rPr>
                <w:color w:val="000000"/>
                <w:sz w:val="24"/>
                <w:szCs w:val="24"/>
                <w:rtl w:val="0"/>
              </w:rPr>
              <w:t xml:space="preserve">Casi siempre formula preguntas pertinentes al tema.</w:t>
            </w:r>
          </w:p>
        </w:tc>
        <w:tc>
          <w:tcPr>
            <w:shd w:fill="bad3eb" w:val="clear"/>
          </w:tcPr>
          <w:p w:rsidR="00000000" w:rsidDel="00000000" w:rsidP="00000000" w:rsidRDefault="00000000" w:rsidRPr="00000000" w14:paraId="000007D7">
            <w:pPr>
              <w:pBdr>
                <w:top w:space="0" w:sz="0" w:val="nil"/>
                <w:left w:space="0" w:sz="0" w:val="nil"/>
                <w:bottom w:space="0" w:sz="0" w:val="nil"/>
                <w:right w:space="0" w:sz="0" w:val="nil"/>
                <w:between w:space="0" w:sz="0" w:val="nil"/>
              </w:pBdr>
              <w:spacing w:before="116" w:lineRule="auto"/>
              <w:ind w:left="148" w:right="312" w:firstLine="0"/>
              <w:rPr>
                <w:color w:val="000000"/>
                <w:sz w:val="24"/>
                <w:szCs w:val="24"/>
              </w:rPr>
            </w:pPr>
            <w:r w:rsidDel="00000000" w:rsidR="00000000" w:rsidRPr="00000000">
              <w:rPr>
                <w:color w:val="000000"/>
                <w:sz w:val="24"/>
                <w:szCs w:val="24"/>
                <w:rtl w:val="0"/>
              </w:rPr>
              <w:t xml:space="preserve">A veces formula preguntas pertinente sal tema.</w:t>
            </w:r>
          </w:p>
        </w:tc>
        <w:tc>
          <w:tcPr>
            <w:shd w:fill="deeaf6" w:val="clear"/>
          </w:tcPr>
          <w:p w:rsidR="00000000" w:rsidDel="00000000" w:rsidP="00000000" w:rsidRDefault="00000000" w:rsidRPr="00000000" w14:paraId="000007D8">
            <w:pPr>
              <w:pBdr>
                <w:top w:space="0" w:sz="0" w:val="nil"/>
                <w:left w:space="0" w:sz="0" w:val="nil"/>
                <w:bottom w:space="0" w:sz="0" w:val="nil"/>
                <w:right w:space="0" w:sz="0" w:val="nil"/>
                <w:between w:space="0" w:sz="0" w:val="nil"/>
              </w:pBdr>
              <w:spacing w:before="116" w:lineRule="auto"/>
              <w:ind w:left="117" w:right="306" w:firstLine="0"/>
              <w:rPr>
                <w:color w:val="000000"/>
                <w:sz w:val="24"/>
                <w:szCs w:val="24"/>
              </w:rPr>
            </w:pPr>
            <w:r w:rsidDel="00000000" w:rsidR="00000000" w:rsidRPr="00000000">
              <w:rPr>
                <w:color w:val="000000"/>
                <w:sz w:val="24"/>
                <w:szCs w:val="24"/>
                <w:rtl w:val="0"/>
              </w:rPr>
              <w:t xml:space="preserve">Pocas veces formula preguntas pertinentes altema.</w:t>
            </w:r>
          </w:p>
        </w:tc>
        <w:tc>
          <w:tcPr>
            <w:shd w:fill="efefef" w:val="clear"/>
          </w:tcPr>
          <w:p w:rsidR="00000000" w:rsidDel="00000000" w:rsidP="00000000" w:rsidRDefault="00000000" w:rsidRPr="00000000" w14:paraId="000007D9">
            <w:pPr>
              <w:pBdr>
                <w:top w:space="0" w:sz="0" w:val="nil"/>
                <w:left w:space="0" w:sz="0" w:val="nil"/>
                <w:bottom w:space="0" w:sz="0" w:val="nil"/>
                <w:right w:space="0" w:sz="0" w:val="nil"/>
                <w:between w:space="0" w:sz="0" w:val="nil"/>
              </w:pBdr>
              <w:spacing w:before="116" w:lineRule="auto"/>
              <w:ind w:left="80" w:right="297" w:firstLine="0"/>
              <w:rPr>
                <w:color w:val="000000"/>
                <w:sz w:val="24"/>
                <w:szCs w:val="24"/>
              </w:rPr>
            </w:pPr>
            <w:r w:rsidDel="00000000" w:rsidR="00000000" w:rsidRPr="00000000">
              <w:rPr>
                <w:color w:val="000000"/>
                <w:sz w:val="24"/>
                <w:szCs w:val="24"/>
                <w:rtl w:val="0"/>
              </w:rPr>
              <w:t xml:space="preserve">No formula preguntas en clase o no se involucra en la clase.</w:t>
            </w:r>
          </w:p>
        </w:tc>
      </w:tr>
      <w:tr>
        <w:trPr>
          <w:cantSplit w:val="0"/>
          <w:trHeight w:val="1924" w:hRule="atLeast"/>
          <w:tblHeader w:val="0"/>
        </w:trPr>
        <w:tc>
          <w:tcPr/>
          <w:p w:rsidR="00000000" w:rsidDel="00000000" w:rsidP="00000000" w:rsidRDefault="00000000" w:rsidRPr="00000000" w14:paraId="000007DA">
            <w:pPr>
              <w:pBdr>
                <w:top w:space="0" w:sz="0" w:val="nil"/>
                <w:left w:space="0" w:sz="0" w:val="nil"/>
                <w:bottom w:space="0" w:sz="0" w:val="nil"/>
                <w:right w:space="0" w:sz="0" w:val="nil"/>
                <w:between w:space="0" w:sz="0" w:val="nil"/>
              </w:pBdr>
              <w:spacing w:line="258" w:lineRule="auto"/>
              <w:ind w:left="123" w:firstLine="0"/>
              <w:rPr>
                <w:b w:val="1"/>
                <w:color w:val="000000"/>
                <w:sz w:val="24"/>
                <w:szCs w:val="24"/>
              </w:rPr>
            </w:pPr>
            <w:r w:rsidDel="00000000" w:rsidR="00000000" w:rsidRPr="00000000">
              <w:rPr>
                <w:b w:val="1"/>
                <w:color w:val="000000"/>
                <w:sz w:val="24"/>
                <w:szCs w:val="24"/>
                <w:rtl w:val="0"/>
              </w:rPr>
              <w:t xml:space="preserve">Materiales</w:t>
            </w:r>
          </w:p>
          <w:p w:rsidR="00000000" w:rsidDel="00000000" w:rsidP="00000000" w:rsidRDefault="00000000" w:rsidRPr="00000000" w14:paraId="000007DB">
            <w:pPr>
              <w:pBdr>
                <w:top w:space="0" w:sz="0" w:val="nil"/>
                <w:left w:space="0" w:sz="0" w:val="nil"/>
                <w:bottom w:space="0" w:sz="0" w:val="nil"/>
                <w:right w:space="0" w:sz="0" w:val="nil"/>
                <w:between w:space="0" w:sz="0" w:val="nil"/>
              </w:pBdr>
              <w:ind w:left="123" w:right="197" w:firstLine="0"/>
              <w:rPr>
                <w:color w:val="000000"/>
                <w:sz w:val="24"/>
                <w:szCs w:val="24"/>
              </w:rPr>
            </w:pPr>
            <w:r w:rsidDel="00000000" w:rsidR="00000000" w:rsidRPr="00000000">
              <w:rPr>
                <w:color w:val="000000"/>
                <w:sz w:val="24"/>
                <w:szCs w:val="24"/>
                <w:rtl w:val="0"/>
              </w:rPr>
              <w:t xml:space="preserve">¿Trae los materiales necesarios parala clase?</w:t>
            </w:r>
          </w:p>
        </w:tc>
        <w:tc>
          <w:tcPr>
            <w:shd w:fill="2c74b5" w:val="clear"/>
          </w:tcPr>
          <w:p w:rsidR="00000000" w:rsidDel="00000000" w:rsidP="00000000" w:rsidRDefault="00000000" w:rsidRPr="00000000" w14:paraId="000007DC">
            <w:pPr>
              <w:pBdr>
                <w:top w:space="0" w:sz="0" w:val="nil"/>
                <w:left w:space="0" w:sz="0" w:val="nil"/>
                <w:bottom w:space="0" w:sz="0" w:val="nil"/>
                <w:right w:space="0" w:sz="0" w:val="nil"/>
                <w:between w:space="0" w:sz="0" w:val="nil"/>
              </w:pBdr>
              <w:spacing w:before="7" w:lineRule="auto"/>
              <w:rPr>
                <w:color w:val="000000"/>
                <w:sz w:val="21"/>
                <w:szCs w:val="21"/>
              </w:rPr>
            </w:pPr>
            <w:r w:rsidDel="00000000" w:rsidR="00000000" w:rsidRPr="00000000">
              <w:rPr>
                <w:rtl w:val="0"/>
              </w:rPr>
            </w:r>
          </w:p>
          <w:p w:rsidR="00000000" w:rsidDel="00000000" w:rsidP="00000000" w:rsidRDefault="00000000" w:rsidRPr="00000000" w14:paraId="000007DD">
            <w:pPr>
              <w:pBdr>
                <w:top w:space="0" w:sz="0" w:val="nil"/>
                <w:left w:space="0" w:sz="0" w:val="nil"/>
                <w:bottom w:space="0" w:sz="0" w:val="nil"/>
                <w:right w:space="0" w:sz="0" w:val="nil"/>
                <w:between w:space="0" w:sz="0" w:val="nil"/>
              </w:pBdr>
              <w:ind w:left="117" w:right="207" w:firstLine="0"/>
              <w:rPr>
                <w:color w:val="000000"/>
                <w:sz w:val="24"/>
                <w:szCs w:val="24"/>
              </w:rPr>
            </w:pPr>
            <w:r w:rsidDel="00000000" w:rsidR="00000000" w:rsidRPr="00000000">
              <w:rPr>
                <w:color w:val="ffffff"/>
                <w:sz w:val="24"/>
                <w:szCs w:val="24"/>
                <w:rtl w:val="0"/>
              </w:rPr>
              <w:t xml:space="preserve">Trae los apuntes y materiales para dar las clases.</w:t>
            </w:r>
            <w:r w:rsidDel="00000000" w:rsidR="00000000" w:rsidRPr="00000000">
              <w:rPr>
                <w:rtl w:val="0"/>
              </w:rPr>
            </w:r>
          </w:p>
        </w:tc>
        <w:tc>
          <w:tcPr>
            <w:shd w:fill="9cc2e2" w:val="clear"/>
          </w:tcPr>
          <w:p w:rsidR="00000000" w:rsidDel="00000000" w:rsidP="00000000" w:rsidRDefault="00000000" w:rsidRPr="00000000" w14:paraId="000007DE">
            <w:pPr>
              <w:pBdr>
                <w:top w:space="0" w:sz="0" w:val="nil"/>
                <w:left w:space="0" w:sz="0" w:val="nil"/>
                <w:bottom w:space="0" w:sz="0" w:val="nil"/>
                <w:right w:space="0" w:sz="0" w:val="nil"/>
                <w:between w:space="0" w:sz="0" w:val="nil"/>
              </w:pBdr>
              <w:ind w:left="160" w:right="133" w:firstLine="0"/>
              <w:rPr>
                <w:color w:val="000000"/>
                <w:sz w:val="24"/>
                <w:szCs w:val="24"/>
              </w:rPr>
            </w:pPr>
            <w:r w:rsidDel="00000000" w:rsidR="00000000" w:rsidRPr="00000000">
              <w:rPr>
                <w:color w:val="000000"/>
                <w:sz w:val="24"/>
                <w:szCs w:val="24"/>
                <w:rtl w:val="0"/>
              </w:rPr>
              <w:t xml:space="preserve">Casi siempre trae los apuntes y materiales para dar las clases.</w:t>
            </w:r>
          </w:p>
        </w:tc>
        <w:tc>
          <w:tcPr>
            <w:shd w:fill="bad3eb" w:val="clear"/>
          </w:tcPr>
          <w:p w:rsidR="00000000" w:rsidDel="00000000" w:rsidP="00000000" w:rsidRDefault="00000000" w:rsidRPr="00000000" w14:paraId="000007DF">
            <w:pPr>
              <w:pBdr>
                <w:top w:space="0" w:sz="0" w:val="nil"/>
                <w:left w:space="0" w:sz="0" w:val="nil"/>
                <w:bottom w:space="0" w:sz="0" w:val="nil"/>
                <w:right w:space="0" w:sz="0" w:val="nil"/>
                <w:between w:space="0" w:sz="0" w:val="nil"/>
              </w:pBdr>
              <w:spacing w:before="116" w:lineRule="auto"/>
              <w:ind w:left="148" w:right="103" w:firstLine="0"/>
              <w:rPr>
                <w:color w:val="000000"/>
                <w:sz w:val="24"/>
                <w:szCs w:val="24"/>
              </w:rPr>
            </w:pPr>
            <w:r w:rsidDel="00000000" w:rsidR="00000000" w:rsidRPr="00000000">
              <w:rPr>
                <w:color w:val="000000"/>
                <w:sz w:val="24"/>
                <w:szCs w:val="24"/>
                <w:rtl w:val="0"/>
              </w:rPr>
              <w:t xml:space="preserve">A veces trae los apuntes ymateriales para dar las clases.</w:t>
            </w:r>
          </w:p>
        </w:tc>
        <w:tc>
          <w:tcPr>
            <w:shd w:fill="deeaf6" w:val="clear"/>
          </w:tcPr>
          <w:p w:rsidR="00000000" w:rsidDel="00000000" w:rsidP="00000000" w:rsidRDefault="00000000" w:rsidRPr="00000000" w14:paraId="000007E0">
            <w:pPr>
              <w:pBdr>
                <w:top w:space="0" w:sz="0" w:val="nil"/>
                <w:left w:space="0" w:sz="0" w:val="nil"/>
                <w:bottom w:space="0" w:sz="0" w:val="nil"/>
                <w:right w:space="0" w:sz="0" w:val="nil"/>
                <w:between w:space="0" w:sz="0" w:val="nil"/>
              </w:pBdr>
              <w:ind w:left="117" w:right="379" w:firstLine="0"/>
              <w:rPr>
                <w:color w:val="000000"/>
                <w:sz w:val="24"/>
                <w:szCs w:val="24"/>
              </w:rPr>
            </w:pPr>
            <w:r w:rsidDel="00000000" w:rsidR="00000000" w:rsidRPr="00000000">
              <w:rPr>
                <w:color w:val="000000"/>
                <w:sz w:val="24"/>
                <w:szCs w:val="24"/>
                <w:rtl w:val="0"/>
              </w:rPr>
              <w:t xml:space="preserve">Pocas vecestrae los apuntes y materiales</w:t>
            </w:r>
          </w:p>
          <w:p w:rsidR="00000000" w:rsidDel="00000000" w:rsidP="00000000" w:rsidRDefault="00000000" w:rsidRPr="00000000" w14:paraId="000007E1">
            <w:pPr>
              <w:pBdr>
                <w:top w:space="0" w:sz="0" w:val="nil"/>
                <w:left w:space="0" w:sz="0" w:val="nil"/>
                <w:bottom w:space="0" w:sz="0" w:val="nil"/>
                <w:right w:space="0" w:sz="0" w:val="nil"/>
                <w:between w:space="0" w:sz="0" w:val="nil"/>
              </w:pBdr>
              <w:spacing w:line="272" w:lineRule="auto"/>
              <w:ind w:left="117" w:right="553" w:firstLine="0"/>
              <w:rPr>
                <w:color w:val="000000"/>
                <w:sz w:val="24"/>
                <w:szCs w:val="24"/>
              </w:rPr>
            </w:pPr>
            <w:r w:rsidDel="00000000" w:rsidR="00000000" w:rsidRPr="00000000">
              <w:rPr>
                <w:color w:val="000000"/>
                <w:sz w:val="24"/>
                <w:szCs w:val="24"/>
                <w:rtl w:val="0"/>
              </w:rPr>
              <w:t xml:space="preserve">para dar lasclases.</w:t>
            </w:r>
          </w:p>
        </w:tc>
        <w:tc>
          <w:tcPr>
            <w:shd w:fill="efefef" w:val="clear"/>
          </w:tcPr>
          <w:p w:rsidR="00000000" w:rsidDel="00000000" w:rsidP="00000000" w:rsidRDefault="00000000" w:rsidRPr="00000000" w14:paraId="000007E2">
            <w:pPr>
              <w:pBdr>
                <w:top w:space="0" w:sz="0" w:val="nil"/>
                <w:left w:space="0" w:sz="0" w:val="nil"/>
                <w:bottom w:space="0" w:sz="0" w:val="nil"/>
                <w:right w:space="0" w:sz="0" w:val="nil"/>
                <w:between w:space="0" w:sz="0" w:val="nil"/>
              </w:pBdr>
              <w:spacing w:before="116" w:lineRule="auto"/>
              <w:ind w:left="80" w:right="171" w:firstLine="0"/>
              <w:rPr>
                <w:color w:val="000000"/>
                <w:sz w:val="24"/>
                <w:szCs w:val="24"/>
              </w:rPr>
            </w:pPr>
            <w:r w:rsidDel="00000000" w:rsidR="00000000" w:rsidRPr="00000000">
              <w:rPr>
                <w:color w:val="000000"/>
                <w:sz w:val="24"/>
                <w:szCs w:val="24"/>
                <w:rtl w:val="0"/>
              </w:rPr>
              <w:t xml:space="preserve">Frecuentemente no trae los materiales necesarios para el trabajo.</w:t>
            </w:r>
          </w:p>
        </w:tc>
      </w:tr>
      <w:tr>
        <w:trPr>
          <w:cantSplit w:val="0"/>
          <w:trHeight w:val="1643" w:hRule="atLeast"/>
          <w:tblHeader w:val="0"/>
        </w:trPr>
        <w:tc>
          <w:tcPr/>
          <w:p w:rsidR="00000000" w:rsidDel="00000000" w:rsidP="00000000" w:rsidRDefault="00000000" w:rsidRPr="00000000" w14:paraId="000007E3">
            <w:pPr>
              <w:pBdr>
                <w:top w:space="0" w:sz="0" w:val="nil"/>
                <w:left w:space="0" w:sz="0" w:val="nil"/>
                <w:bottom w:space="0" w:sz="0" w:val="nil"/>
                <w:right w:space="0" w:sz="0" w:val="nil"/>
                <w:between w:space="0" w:sz="0" w:val="nil"/>
              </w:pBdr>
              <w:spacing w:line="259" w:lineRule="auto"/>
              <w:ind w:left="123" w:firstLine="0"/>
              <w:rPr>
                <w:b w:val="1"/>
                <w:color w:val="000000"/>
                <w:sz w:val="24"/>
                <w:szCs w:val="24"/>
              </w:rPr>
            </w:pPr>
            <w:r w:rsidDel="00000000" w:rsidR="00000000" w:rsidRPr="00000000">
              <w:rPr>
                <w:b w:val="1"/>
                <w:color w:val="000000"/>
                <w:sz w:val="24"/>
                <w:szCs w:val="24"/>
                <w:rtl w:val="0"/>
              </w:rPr>
              <w:t xml:space="preserve">Iniciativa</w:t>
            </w:r>
          </w:p>
          <w:p w:rsidR="00000000" w:rsidDel="00000000" w:rsidP="00000000" w:rsidRDefault="00000000" w:rsidRPr="00000000" w14:paraId="000007E4">
            <w:pPr>
              <w:pBdr>
                <w:top w:space="0" w:sz="0" w:val="nil"/>
                <w:left w:space="0" w:sz="0" w:val="nil"/>
                <w:bottom w:space="0" w:sz="0" w:val="nil"/>
                <w:right w:space="0" w:sz="0" w:val="nil"/>
                <w:between w:space="0" w:sz="0" w:val="nil"/>
              </w:pBdr>
              <w:ind w:left="123" w:right="250" w:firstLine="0"/>
              <w:rPr>
                <w:color w:val="000000"/>
                <w:sz w:val="24"/>
                <w:szCs w:val="24"/>
              </w:rPr>
            </w:pPr>
            <w:r w:rsidDel="00000000" w:rsidR="00000000" w:rsidRPr="00000000">
              <w:rPr>
                <w:color w:val="000000"/>
                <w:sz w:val="24"/>
                <w:szCs w:val="24"/>
                <w:rtl w:val="0"/>
              </w:rPr>
              <w:t xml:space="preserve">¿Demuestra iniciativa en las actividades</w:t>
            </w:r>
          </w:p>
          <w:p w:rsidR="00000000" w:rsidDel="00000000" w:rsidP="00000000" w:rsidRDefault="00000000" w:rsidRPr="00000000" w14:paraId="000007E5">
            <w:pPr>
              <w:pBdr>
                <w:top w:space="0" w:sz="0" w:val="nil"/>
                <w:left w:space="0" w:sz="0" w:val="nil"/>
                <w:bottom w:space="0" w:sz="0" w:val="nil"/>
                <w:right w:space="0" w:sz="0" w:val="nil"/>
                <w:between w:space="0" w:sz="0" w:val="nil"/>
              </w:pBdr>
              <w:spacing w:line="264" w:lineRule="auto"/>
              <w:ind w:left="123" w:firstLine="0"/>
              <w:rPr>
                <w:color w:val="000000"/>
                <w:sz w:val="24"/>
                <w:szCs w:val="24"/>
              </w:rPr>
            </w:pPr>
            <w:r w:rsidDel="00000000" w:rsidR="00000000" w:rsidRPr="00000000">
              <w:rPr>
                <w:color w:val="000000"/>
                <w:sz w:val="24"/>
                <w:szCs w:val="24"/>
                <w:rtl w:val="0"/>
              </w:rPr>
              <w:t xml:space="preserve">de clase?</w:t>
            </w:r>
          </w:p>
        </w:tc>
        <w:tc>
          <w:tcPr>
            <w:shd w:fill="2c74b5" w:val="clear"/>
          </w:tcPr>
          <w:p w:rsidR="00000000" w:rsidDel="00000000" w:rsidP="00000000" w:rsidRDefault="00000000" w:rsidRPr="00000000" w14:paraId="000007E6">
            <w:pPr>
              <w:pBdr>
                <w:top w:space="0" w:sz="0" w:val="nil"/>
                <w:left w:space="0" w:sz="0" w:val="nil"/>
                <w:bottom w:space="0" w:sz="0" w:val="nil"/>
                <w:right w:space="0" w:sz="0" w:val="nil"/>
                <w:between w:space="0" w:sz="0" w:val="nil"/>
              </w:pBdr>
              <w:spacing w:before="2" w:lineRule="auto"/>
              <w:rPr>
                <w:color w:val="000000"/>
              </w:rPr>
            </w:pPr>
            <w:r w:rsidDel="00000000" w:rsidR="00000000" w:rsidRPr="00000000">
              <w:rPr>
                <w:rtl w:val="0"/>
              </w:rPr>
            </w:r>
          </w:p>
          <w:p w:rsidR="00000000" w:rsidDel="00000000" w:rsidP="00000000" w:rsidRDefault="00000000" w:rsidRPr="00000000" w14:paraId="000007E7">
            <w:pPr>
              <w:pBdr>
                <w:top w:space="0" w:sz="0" w:val="nil"/>
                <w:left w:space="0" w:sz="0" w:val="nil"/>
                <w:bottom w:space="0" w:sz="0" w:val="nil"/>
                <w:right w:space="0" w:sz="0" w:val="nil"/>
                <w:between w:space="0" w:sz="0" w:val="nil"/>
              </w:pBdr>
              <w:ind w:left="117" w:right="177" w:firstLine="0"/>
              <w:rPr>
                <w:color w:val="000000"/>
                <w:sz w:val="24"/>
                <w:szCs w:val="24"/>
              </w:rPr>
            </w:pPr>
            <w:r w:rsidDel="00000000" w:rsidR="00000000" w:rsidRPr="00000000">
              <w:rPr>
                <w:color w:val="ffffff"/>
                <w:sz w:val="24"/>
                <w:szCs w:val="24"/>
                <w:rtl w:val="0"/>
              </w:rPr>
              <w:t xml:space="preserve">Demuestra iniciativa en las actividades.</w:t>
            </w:r>
            <w:r w:rsidDel="00000000" w:rsidR="00000000" w:rsidRPr="00000000">
              <w:rPr>
                <w:rtl w:val="0"/>
              </w:rPr>
            </w:r>
          </w:p>
        </w:tc>
        <w:tc>
          <w:tcPr>
            <w:shd w:fill="9cc2e2" w:val="clear"/>
          </w:tcPr>
          <w:p w:rsidR="00000000" w:rsidDel="00000000" w:rsidP="00000000" w:rsidRDefault="00000000" w:rsidRPr="00000000" w14:paraId="000007E8">
            <w:pPr>
              <w:pBdr>
                <w:top w:space="0" w:sz="0" w:val="nil"/>
                <w:left w:space="0" w:sz="0" w:val="nil"/>
                <w:bottom w:space="0" w:sz="0" w:val="nil"/>
                <w:right w:space="0" w:sz="0" w:val="nil"/>
                <w:between w:space="0" w:sz="0" w:val="nil"/>
              </w:pBdr>
              <w:spacing w:before="116" w:lineRule="auto"/>
              <w:ind w:left="160" w:right="224" w:firstLine="0"/>
              <w:rPr>
                <w:color w:val="000000"/>
                <w:sz w:val="24"/>
                <w:szCs w:val="24"/>
              </w:rPr>
            </w:pPr>
            <w:r w:rsidDel="00000000" w:rsidR="00000000" w:rsidRPr="00000000">
              <w:rPr>
                <w:color w:val="000000"/>
                <w:sz w:val="24"/>
                <w:szCs w:val="24"/>
                <w:rtl w:val="0"/>
              </w:rPr>
              <w:t xml:space="preserve">Demuestra iniciativa en algunas actividades.</w:t>
            </w:r>
          </w:p>
        </w:tc>
        <w:tc>
          <w:tcPr>
            <w:shd w:fill="bad3eb" w:val="clear"/>
          </w:tcPr>
          <w:p w:rsidR="00000000" w:rsidDel="00000000" w:rsidP="00000000" w:rsidRDefault="00000000" w:rsidRPr="00000000" w14:paraId="000007E9">
            <w:pPr>
              <w:pBdr>
                <w:top w:space="0" w:sz="0" w:val="nil"/>
                <w:left w:space="0" w:sz="0" w:val="nil"/>
                <w:bottom w:space="0" w:sz="0" w:val="nil"/>
                <w:right w:space="0" w:sz="0" w:val="nil"/>
                <w:between w:space="0" w:sz="0" w:val="nil"/>
              </w:pBdr>
              <w:spacing w:before="2" w:lineRule="auto"/>
              <w:rPr>
                <w:color w:val="000000"/>
              </w:rPr>
            </w:pPr>
            <w:r w:rsidDel="00000000" w:rsidR="00000000" w:rsidRPr="00000000">
              <w:rPr>
                <w:rtl w:val="0"/>
              </w:rPr>
            </w:r>
          </w:p>
          <w:p w:rsidR="00000000" w:rsidDel="00000000" w:rsidP="00000000" w:rsidRDefault="00000000" w:rsidRPr="00000000" w14:paraId="000007EA">
            <w:pPr>
              <w:pBdr>
                <w:top w:space="0" w:sz="0" w:val="nil"/>
                <w:left w:space="0" w:sz="0" w:val="nil"/>
                <w:bottom w:space="0" w:sz="0" w:val="nil"/>
                <w:right w:space="0" w:sz="0" w:val="nil"/>
                <w:between w:space="0" w:sz="0" w:val="nil"/>
              </w:pBdr>
              <w:ind w:left="148" w:right="379" w:firstLine="0"/>
              <w:rPr>
                <w:color w:val="000000"/>
                <w:sz w:val="24"/>
                <w:szCs w:val="24"/>
              </w:rPr>
            </w:pPr>
            <w:r w:rsidDel="00000000" w:rsidR="00000000" w:rsidRPr="00000000">
              <w:rPr>
                <w:color w:val="000000"/>
                <w:sz w:val="24"/>
                <w:szCs w:val="24"/>
                <w:rtl w:val="0"/>
              </w:rPr>
              <w:t xml:space="preserve">A veces demuestr a iniciativa</w:t>
            </w:r>
          </w:p>
          <w:p w:rsidR="00000000" w:rsidDel="00000000" w:rsidP="00000000" w:rsidRDefault="00000000" w:rsidRPr="00000000" w14:paraId="000007EB">
            <w:pPr>
              <w:pBdr>
                <w:top w:space="0" w:sz="0" w:val="nil"/>
                <w:left w:space="0" w:sz="0" w:val="nil"/>
                <w:bottom w:space="0" w:sz="0" w:val="nil"/>
                <w:right w:space="0" w:sz="0" w:val="nil"/>
                <w:between w:space="0" w:sz="0" w:val="nil"/>
              </w:pBdr>
              <w:spacing w:line="264" w:lineRule="auto"/>
              <w:ind w:left="148" w:firstLine="0"/>
              <w:rPr>
                <w:color w:val="000000"/>
                <w:sz w:val="24"/>
                <w:szCs w:val="24"/>
              </w:rPr>
            </w:pPr>
            <w:r w:rsidDel="00000000" w:rsidR="00000000" w:rsidRPr="00000000">
              <w:rPr>
                <w:color w:val="000000"/>
                <w:sz w:val="24"/>
                <w:szCs w:val="24"/>
                <w:rtl w:val="0"/>
              </w:rPr>
              <w:t xml:space="preserve">.</w:t>
            </w:r>
          </w:p>
        </w:tc>
        <w:tc>
          <w:tcPr>
            <w:shd w:fill="deeaf6" w:val="clear"/>
          </w:tcPr>
          <w:p w:rsidR="00000000" w:rsidDel="00000000" w:rsidP="00000000" w:rsidRDefault="00000000" w:rsidRPr="00000000" w14:paraId="000007EC">
            <w:pPr>
              <w:pBdr>
                <w:top w:space="0" w:sz="0" w:val="nil"/>
                <w:left w:space="0" w:sz="0" w:val="nil"/>
                <w:bottom w:space="0" w:sz="0" w:val="nil"/>
                <w:right w:space="0" w:sz="0" w:val="nil"/>
                <w:between w:space="0" w:sz="0" w:val="nil"/>
              </w:pBdr>
              <w:spacing w:before="2" w:lineRule="auto"/>
              <w:rPr>
                <w:color w:val="000000"/>
              </w:rPr>
            </w:pPr>
            <w:r w:rsidDel="00000000" w:rsidR="00000000" w:rsidRPr="00000000">
              <w:rPr>
                <w:rtl w:val="0"/>
              </w:rPr>
            </w:r>
          </w:p>
          <w:p w:rsidR="00000000" w:rsidDel="00000000" w:rsidP="00000000" w:rsidRDefault="00000000" w:rsidRPr="00000000" w14:paraId="000007ED">
            <w:pPr>
              <w:pBdr>
                <w:top w:space="0" w:sz="0" w:val="nil"/>
                <w:left w:space="0" w:sz="0" w:val="nil"/>
                <w:bottom w:space="0" w:sz="0" w:val="nil"/>
                <w:right w:space="0" w:sz="0" w:val="nil"/>
                <w:between w:space="0" w:sz="0" w:val="nil"/>
              </w:pBdr>
              <w:ind w:left="117" w:right="466" w:firstLine="0"/>
              <w:rPr>
                <w:color w:val="000000"/>
                <w:sz w:val="24"/>
                <w:szCs w:val="24"/>
              </w:rPr>
            </w:pPr>
            <w:r w:rsidDel="00000000" w:rsidR="00000000" w:rsidRPr="00000000">
              <w:rPr>
                <w:color w:val="000000"/>
                <w:sz w:val="24"/>
                <w:szCs w:val="24"/>
                <w:rtl w:val="0"/>
              </w:rPr>
              <w:t xml:space="preserve">Pocas veces demuestra iniciativa.</w:t>
            </w:r>
          </w:p>
        </w:tc>
        <w:tc>
          <w:tcPr>
            <w:shd w:fill="efefef" w:val="clear"/>
          </w:tcPr>
          <w:p w:rsidR="00000000" w:rsidDel="00000000" w:rsidP="00000000" w:rsidRDefault="00000000" w:rsidRPr="00000000" w14:paraId="000007EE">
            <w:pPr>
              <w:pBdr>
                <w:top w:space="0" w:sz="0" w:val="nil"/>
                <w:left w:space="0" w:sz="0" w:val="nil"/>
                <w:bottom w:space="0" w:sz="0" w:val="nil"/>
                <w:right w:space="0" w:sz="0" w:val="nil"/>
                <w:between w:space="0" w:sz="0" w:val="nil"/>
              </w:pBdr>
              <w:spacing w:before="8" w:lineRule="auto"/>
              <w:rPr>
                <w:color w:val="000000"/>
                <w:sz w:val="33"/>
                <w:szCs w:val="33"/>
              </w:rPr>
            </w:pPr>
            <w:r w:rsidDel="00000000" w:rsidR="00000000" w:rsidRPr="00000000">
              <w:rPr>
                <w:rtl w:val="0"/>
              </w:rPr>
            </w:r>
          </w:p>
          <w:p w:rsidR="00000000" w:rsidDel="00000000" w:rsidP="00000000" w:rsidRDefault="00000000" w:rsidRPr="00000000" w14:paraId="000007EF">
            <w:pPr>
              <w:pBdr>
                <w:top w:space="0" w:sz="0" w:val="nil"/>
                <w:left w:space="0" w:sz="0" w:val="nil"/>
                <w:bottom w:space="0" w:sz="0" w:val="nil"/>
                <w:right w:space="0" w:sz="0" w:val="nil"/>
                <w:between w:space="0" w:sz="0" w:val="nil"/>
              </w:pBdr>
              <w:spacing w:line="242" w:lineRule="auto"/>
              <w:ind w:left="80" w:right="292" w:firstLine="0"/>
              <w:rPr>
                <w:color w:val="000000"/>
                <w:sz w:val="24"/>
                <w:szCs w:val="24"/>
              </w:rPr>
            </w:pPr>
            <w:r w:rsidDel="00000000" w:rsidR="00000000" w:rsidRPr="00000000">
              <w:rPr>
                <w:color w:val="000000"/>
                <w:sz w:val="24"/>
                <w:szCs w:val="24"/>
                <w:rtl w:val="0"/>
              </w:rPr>
              <w:t xml:space="preserve">Muestra apatía al trabajo.</w:t>
            </w:r>
          </w:p>
        </w:tc>
      </w:tr>
    </w:tbl>
    <w:p w:rsidR="00000000" w:rsidDel="00000000" w:rsidP="00000000" w:rsidRDefault="00000000" w:rsidRPr="00000000" w14:paraId="000007F0">
      <w:pPr>
        <w:pBdr>
          <w:top w:space="0" w:sz="0" w:val="nil"/>
          <w:left w:space="0" w:sz="0" w:val="nil"/>
          <w:bottom w:space="0" w:sz="0" w:val="nil"/>
          <w:right w:space="0" w:sz="0" w:val="nil"/>
          <w:between w:space="0" w:sz="0" w:val="nil"/>
        </w:pBdr>
        <w:spacing w:before="184" w:lineRule="auto"/>
        <w:rPr>
          <w:color w:val="000000"/>
          <w:sz w:val="24"/>
          <w:szCs w:val="24"/>
        </w:rPr>
        <w:sectPr>
          <w:type w:val="nextPage"/>
          <w:pgSz w:h="16840" w:w="11910" w:orient="portrait"/>
          <w:pgMar w:bottom="280" w:top="1060" w:left="780" w:right="480" w:header="386" w:footer="0"/>
          <w:cols w:equalWidth="0" w:num="2">
            <w:col w:space="40" w:w="5305"/>
            <w:col w:space="0" w:w="5305"/>
          </w:cols>
        </w:sectPr>
      </w:pPr>
      <w:r w:rsidDel="00000000" w:rsidR="00000000" w:rsidRPr="00000000">
        <w:rPr>
          <w:color w:val="000000"/>
          <w:sz w:val="24"/>
          <w:szCs w:val="24"/>
          <w:rtl w:val="0"/>
        </w:rPr>
        <w:t xml:space="preserve">Rúbrica participación en clase, interés y motivación</w:t>
      </w:r>
    </w:p>
    <w:p w:rsidR="00000000" w:rsidDel="00000000" w:rsidP="00000000" w:rsidRDefault="00000000" w:rsidRPr="00000000" w14:paraId="000007F1">
      <w:pPr>
        <w:pBdr>
          <w:top w:space="0" w:sz="0" w:val="nil"/>
          <w:left w:space="0" w:sz="0" w:val="nil"/>
          <w:bottom w:space="0" w:sz="0" w:val="nil"/>
          <w:right w:space="0" w:sz="0" w:val="nil"/>
          <w:between w:space="0" w:sz="0" w:val="nil"/>
        </w:pBdr>
        <w:spacing w:before="2" w:lineRule="auto"/>
        <w:rPr>
          <w:color w:val="000000"/>
          <w:sz w:val="19"/>
          <w:szCs w:val="19"/>
        </w:rPr>
      </w:pPr>
      <w:r w:rsidDel="00000000" w:rsidR="00000000" w:rsidRPr="00000000">
        <w:rPr>
          <w:rtl w:val="0"/>
        </w:rPr>
      </w:r>
    </w:p>
    <w:p w:rsidR="00000000" w:rsidDel="00000000" w:rsidP="00000000" w:rsidRDefault="00000000" w:rsidRPr="00000000" w14:paraId="000007F2">
      <w:pPr>
        <w:pBdr>
          <w:top w:space="0" w:sz="0" w:val="nil"/>
          <w:left w:space="0" w:sz="0" w:val="nil"/>
          <w:bottom w:space="0" w:sz="0" w:val="nil"/>
          <w:right w:space="0" w:sz="0" w:val="nil"/>
          <w:between w:space="0" w:sz="0" w:val="nil"/>
        </w:pBdr>
        <w:spacing w:before="1" w:lineRule="auto"/>
        <w:rPr>
          <w:color w:val="000000"/>
        </w:rPr>
      </w:pPr>
      <w:r w:rsidDel="00000000" w:rsidR="00000000" w:rsidRPr="00000000">
        <w:rPr>
          <w:rtl w:val="0"/>
        </w:rPr>
      </w:r>
    </w:p>
    <w:p w:rsidR="00000000" w:rsidDel="00000000" w:rsidP="00000000" w:rsidRDefault="00000000" w:rsidRPr="00000000" w14:paraId="000007F3">
      <w:pPr>
        <w:spacing w:before="90" w:lineRule="auto"/>
        <w:ind w:left="638" w:firstLine="0"/>
        <w:rPr/>
      </w:pPr>
      <w:r w:rsidDel="00000000" w:rsidR="00000000" w:rsidRPr="00000000">
        <w:rPr>
          <w:sz w:val="24"/>
          <w:szCs w:val="24"/>
          <w:rtl w:val="0"/>
        </w:rPr>
        <w:t xml:space="preserve">II. </w:t>
      </w:r>
      <w:r w:rsidDel="00000000" w:rsidR="00000000" w:rsidRPr="00000000">
        <w:rPr>
          <w:rtl w:val="0"/>
        </w:rPr>
        <w:t xml:space="preserve">ACUERDO CONSENSUADO CON TODOS LOS CICLOS FORMATIVOS DEL IES AXATI.</w:t>
      </w:r>
    </w:p>
    <w:p w:rsidR="00000000" w:rsidDel="00000000" w:rsidP="00000000" w:rsidRDefault="00000000" w:rsidRPr="00000000" w14:paraId="000007F4">
      <w:pPr>
        <w:pBdr>
          <w:top w:space="0" w:sz="0" w:val="nil"/>
          <w:left w:space="0" w:sz="0" w:val="nil"/>
          <w:bottom w:space="0" w:sz="0" w:val="nil"/>
          <w:right w:space="0" w:sz="0" w:val="nil"/>
          <w:between w:space="0" w:sz="0" w:val="nil"/>
        </w:pBdr>
        <w:spacing w:before="6" w:lineRule="auto"/>
        <w:rPr>
          <w:color w:val="000000"/>
          <w:sz w:val="13"/>
          <w:szCs w:val="13"/>
        </w:rPr>
      </w:pPr>
      <w:r w:rsidDel="00000000" w:rsidR="00000000" w:rsidRPr="00000000">
        <w:rPr>
          <w:rtl w:val="0"/>
        </w:rPr>
      </w:r>
    </w:p>
    <w:tbl>
      <w:tblPr>
        <w:tblStyle w:val="Table34"/>
        <w:tblW w:w="10396.0" w:type="dxa"/>
        <w:jc w:val="left"/>
        <w:tblInd w:w="12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49"/>
        <w:gridCol w:w="2849"/>
        <w:gridCol w:w="4498"/>
        <w:tblGridChange w:id="0">
          <w:tblGrid>
            <w:gridCol w:w="3049"/>
            <w:gridCol w:w="2849"/>
            <w:gridCol w:w="4498"/>
          </w:tblGrid>
        </w:tblGridChange>
      </w:tblGrid>
      <w:tr>
        <w:trPr>
          <w:cantSplit w:val="0"/>
          <w:trHeight w:val="477" w:hRule="atLeast"/>
          <w:tblHeader w:val="0"/>
        </w:trPr>
        <w:tc>
          <w:tcPr>
            <w:shd w:fill="d9d9d9" w:val="clear"/>
          </w:tcPr>
          <w:p w:rsidR="00000000" w:rsidDel="00000000" w:rsidP="00000000" w:rsidRDefault="00000000" w:rsidRPr="00000000" w14:paraId="000007F5">
            <w:pPr>
              <w:pBdr>
                <w:top w:space="0" w:sz="0" w:val="nil"/>
                <w:left w:space="0" w:sz="0" w:val="nil"/>
                <w:bottom w:space="0" w:sz="0" w:val="nil"/>
                <w:right w:space="0" w:sz="0" w:val="nil"/>
                <w:between w:space="0" w:sz="0" w:val="nil"/>
              </w:pBdr>
              <w:spacing w:before="109" w:lineRule="auto"/>
              <w:ind w:left="890" w:firstLine="0"/>
              <w:rPr>
                <w:rFonts w:ascii="Arial" w:cs="Arial" w:eastAsia="Arial" w:hAnsi="Arial"/>
                <w:b w:val="1"/>
                <w:i w:val="1"/>
                <w:color w:val="000000"/>
                <w:sz w:val="18"/>
                <w:szCs w:val="18"/>
              </w:rPr>
            </w:pPr>
            <w:r w:rsidDel="00000000" w:rsidR="00000000" w:rsidRPr="00000000">
              <w:rPr>
                <w:rFonts w:ascii="Arial" w:cs="Arial" w:eastAsia="Arial" w:hAnsi="Arial"/>
                <w:b w:val="1"/>
                <w:i w:val="1"/>
                <w:color w:val="4f81ba"/>
                <w:sz w:val="18"/>
                <w:szCs w:val="18"/>
                <w:rtl w:val="0"/>
              </w:rPr>
              <w:t xml:space="preserve">Tipo de prueba</w:t>
            </w:r>
            <w:r w:rsidDel="00000000" w:rsidR="00000000" w:rsidRPr="00000000">
              <w:rPr>
                <w:rtl w:val="0"/>
              </w:rPr>
            </w:r>
          </w:p>
        </w:tc>
        <w:tc>
          <w:tcPr>
            <w:shd w:fill="d9d9d9" w:val="clear"/>
          </w:tcPr>
          <w:p w:rsidR="00000000" w:rsidDel="00000000" w:rsidP="00000000" w:rsidRDefault="00000000" w:rsidRPr="00000000" w14:paraId="000007F6">
            <w:pPr>
              <w:pBdr>
                <w:top w:space="0" w:sz="0" w:val="nil"/>
                <w:left w:space="0" w:sz="0" w:val="nil"/>
                <w:bottom w:space="0" w:sz="0" w:val="nil"/>
                <w:right w:space="0" w:sz="0" w:val="nil"/>
                <w:between w:space="0" w:sz="0" w:val="nil"/>
              </w:pBdr>
              <w:spacing w:before="109" w:lineRule="auto"/>
              <w:ind w:left="501" w:firstLine="0"/>
              <w:rPr>
                <w:rFonts w:ascii="Arial" w:cs="Arial" w:eastAsia="Arial" w:hAnsi="Arial"/>
                <w:i w:val="1"/>
                <w:color w:val="000000"/>
                <w:sz w:val="18"/>
                <w:szCs w:val="18"/>
              </w:rPr>
            </w:pPr>
            <w:r w:rsidDel="00000000" w:rsidR="00000000" w:rsidRPr="00000000">
              <w:rPr>
                <w:rFonts w:ascii="Arial" w:cs="Arial" w:eastAsia="Arial" w:hAnsi="Arial"/>
                <w:i w:val="1"/>
                <w:color w:val="213c5f"/>
                <w:sz w:val="18"/>
                <w:szCs w:val="18"/>
                <w:rtl w:val="0"/>
              </w:rPr>
              <w:t xml:space="preserve">Sistema de Calificación</w:t>
            </w:r>
            <w:r w:rsidDel="00000000" w:rsidR="00000000" w:rsidRPr="00000000">
              <w:rPr>
                <w:rtl w:val="0"/>
              </w:rPr>
            </w:r>
          </w:p>
        </w:tc>
        <w:tc>
          <w:tcPr>
            <w:shd w:fill="d9d9d9" w:val="clear"/>
          </w:tcPr>
          <w:p w:rsidR="00000000" w:rsidDel="00000000" w:rsidP="00000000" w:rsidRDefault="00000000" w:rsidRPr="00000000" w14:paraId="000007F7">
            <w:pPr>
              <w:pBdr>
                <w:top w:space="0" w:sz="0" w:val="nil"/>
                <w:left w:space="0" w:sz="0" w:val="nil"/>
                <w:bottom w:space="0" w:sz="0" w:val="nil"/>
                <w:right w:space="0" w:sz="0" w:val="nil"/>
                <w:between w:space="0" w:sz="0" w:val="nil"/>
              </w:pBdr>
              <w:spacing w:before="109" w:lineRule="auto"/>
              <w:ind w:left="1428" w:firstLine="0"/>
              <w:rPr>
                <w:rFonts w:ascii="Arial" w:cs="Arial" w:eastAsia="Arial" w:hAnsi="Arial"/>
                <w:b w:val="1"/>
                <w:i w:val="1"/>
                <w:color w:val="000000"/>
                <w:sz w:val="18"/>
                <w:szCs w:val="18"/>
              </w:rPr>
            </w:pPr>
            <w:r w:rsidDel="00000000" w:rsidR="00000000" w:rsidRPr="00000000">
              <w:rPr>
                <w:rFonts w:ascii="Arial" w:cs="Arial" w:eastAsia="Arial" w:hAnsi="Arial"/>
                <w:b w:val="1"/>
                <w:i w:val="1"/>
                <w:color w:val="000000"/>
                <w:sz w:val="18"/>
                <w:szCs w:val="18"/>
                <w:rtl w:val="0"/>
              </w:rPr>
              <w:t xml:space="preserve">Criterios de valoración</w:t>
            </w:r>
          </w:p>
        </w:tc>
      </w:tr>
      <w:tr>
        <w:trPr>
          <w:cantSplit w:val="0"/>
          <w:trHeight w:val="2901" w:hRule="atLeast"/>
          <w:tblHeader w:val="0"/>
        </w:trPr>
        <w:tc>
          <w:tcPr/>
          <w:p w:rsidR="00000000" w:rsidDel="00000000" w:rsidP="00000000" w:rsidRDefault="00000000" w:rsidRPr="00000000" w14:paraId="000007F8">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p w:rsidR="00000000" w:rsidDel="00000000" w:rsidP="00000000" w:rsidRDefault="00000000" w:rsidRPr="00000000" w14:paraId="000007F9">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p w:rsidR="00000000" w:rsidDel="00000000" w:rsidP="00000000" w:rsidRDefault="00000000" w:rsidRPr="00000000" w14:paraId="000007FA">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p w:rsidR="00000000" w:rsidDel="00000000" w:rsidP="00000000" w:rsidRDefault="00000000" w:rsidRPr="00000000" w14:paraId="000007FB">
            <w:pPr>
              <w:pBdr>
                <w:top w:space="0" w:sz="0" w:val="nil"/>
                <w:left w:space="0" w:sz="0" w:val="nil"/>
                <w:bottom w:space="0" w:sz="0" w:val="nil"/>
                <w:right w:space="0" w:sz="0" w:val="nil"/>
                <w:between w:space="0" w:sz="0" w:val="nil"/>
              </w:pBdr>
              <w:spacing w:before="2" w:lineRule="auto"/>
              <w:rPr>
                <w:color w:val="000000"/>
                <w:sz w:val="16"/>
                <w:szCs w:val="16"/>
              </w:rPr>
            </w:pPr>
            <w:r w:rsidDel="00000000" w:rsidR="00000000" w:rsidRPr="00000000">
              <w:rPr>
                <w:rtl w:val="0"/>
              </w:rPr>
            </w:r>
          </w:p>
          <w:p w:rsidR="00000000" w:rsidDel="00000000" w:rsidP="00000000" w:rsidRDefault="00000000" w:rsidRPr="00000000" w14:paraId="000007FC">
            <w:pPr>
              <w:pBdr>
                <w:top w:space="0" w:sz="0" w:val="nil"/>
                <w:left w:space="0" w:sz="0" w:val="nil"/>
                <w:bottom w:space="0" w:sz="0" w:val="nil"/>
                <w:right w:space="0" w:sz="0" w:val="nil"/>
                <w:between w:space="0" w:sz="0" w:val="nil"/>
              </w:pBdr>
              <w:ind w:left="83" w:firstLine="0"/>
              <w:rPr>
                <w:rFonts w:ascii="Arial" w:cs="Arial" w:eastAsia="Arial" w:hAnsi="Arial"/>
                <w:color w:val="000000"/>
                <w:sz w:val="16"/>
                <w:szCs w:val="16"/>
              </w:rPr>
            </w:pPr>
            <w:r w:rsidDel="00000000" w:rsidR="00000000" w:rsidRPr="00000000">
              <w:rPr>
                <w:rFonts w:ascii="Arial" w:cs="Arial" w:eastAsia="Arial" w:hAnsi="Arial"/>
                <w:color w:val="213c5f"/>
                <w:sz w:val="16"/>
                <w:szCs w:val="16"/>
                <w:rtl w:val="0"/>
              </w:rPr>
              <w:t xml:space="preserve">Prueba Escritas u Oral:</w:t>
            </w:r>
            <w:r w:rsidDel="00000000" w:rsidR="00000000" w:rsidRPr="00000000">
              <w:rPr>
                <w:rtl w:val="0"/>
              </w:rPr>
            </w:r>
          </w:p>
          <w:p w:rsidR="00000000" w:rsidDel="00000000" w:rsidP="00000000" w:rsidRDefault="00000000" w:rsidRPr="00000000" w14:paraId="000007FD">
            <w:pPr>
              <w:pBdr>
                <w:top w:space="0" w:sz="0" w:val="nil"/>
                <w:left w:space="0" w:sz="0" w:val="nil"/>
                <w:bottom w:space="0" w:sz="0" w:val="nil"/>
                <w:right w:space="0" w:sz="0" w:val="nil"/>
                <w:between w:space="0" w:sz="0" w:val="nil"/>
              </w:pBdr>
              <w:spacing w:before="25" w:line="276" w:lineRule="auto"/>
              <w:ind w:left="83" w:right="43" w:firstLine="278"/>
              <w:jc w:val="both"/>
              <w:rPr>
                <w:rFonts w:ascii="Arial" w:cs="Arial" w:eastAsia="Arial" w:hAnsi="Arial"/>
                <w:i w:val="1"/>
                <w:color w:val="000000"/>
                <w:sz w:val="16"/>
                <w:szCs w:val="16"/>
              </w:rPr>
            </w:pPr>
            <w:r w:rsidDel="00000000" w:rsidR="00000000" w:rsidRPr="00000000">
              <w:rPr>
                <w:rFonts w:ascii="Arial" w:cs="Arial" w:eastAsia="Arial" w:hAnsi="Arial"/>
                <w:i w:val="1"/>
                <w:color w:val="000000"/>
                <w:sz w:val="16"/>
                <w:szCs w:val="16"/>
                <w:rtl w:val="0"/>
              </w:rPr>
              <w:t xml:space="preserve">Consiste en la realización por parte del alumno de preguntas de desarrollo y/o preguntas con respuesta cerrada de contenidos y ejercicios prácticos propuestos por el profesor.</w:t>
            </w:r>
          </w:p>
        </w:tc>
        <w:tc>
          <w:tcPr/>
          <w:p w:rsidR="00000000" w:rsidDel="00000000" w:rsidP="00000000" w:rsidRDefault="00000000" w:rsidRPr="00000000" w14:paraId="000007FE">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7FF">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800">
            <w:pPr>
              <w:numPr>
                <w:ilvl w:val="0"/>
                <w:numId w:val="63"/>
              </w:numPr>
              <w:pBdr>
                <w:top w:space="0" w:sz="0" w:val="nil"/>
                <w:left w:space="0" w:sz="0" w:val="nil"/>
                <w:bottom w:space="0" w:sz="0" w:val="nil"/>
                <w:right w:space="0" w:sz="0" w:val="nil"/>
                <w:between w:space="0" w:sz="0" w:val="nil"/>
              </w:pBdr>
              <w:tabs>
                <w:tab w:val="left" w:leader="none" w:pos="195"/>
              </w:tabs>
              <w:ind w:left="194" w:hanging="188"/>
              <w:jc w:val="both"/>
              <w:rPr>
                <w:rFonts w:ascii="Arial" w:cs="Arial" w:eastAsia="Arial" w:hAnsi="Arial"/>
                <w:i w:val="1"/>
                <w:color w:val="000000"/>
                <w:sz w:val="16"/>
                <w:szCs w:val="16"/>
              </w:rPr>
            </w:pPr>
            <w:r w:rsidDel="00000000" w:rsidR="00000000" w:rsidRPr="00000000">
              <w:rPr>
                <w:rFonts w:ascii="Arial" w:cs="Arial" w:eastAsia="Arial" w:hAnsi="Arial"/>
                <w:i w:val="1"/>
                <w:color w:val="000000"/>
                <w:sz w:val="16"/>
                <w:szCs w:val="16"/>
                <w:rtl w:val="0"/>
              </w:rPr>
              <w:t xml:space="preserve">De 0 a 10 puntos.</w:t>
            </w:r>
          </w:p>
          <w:p w:rsidR="00000000" w:rsidDel="00000000" w:rsidP="00000000" w:rsidRDefault="00000000" w:rsidRPr="00000000" w14:paraId="00000801">
            <w:pPr>
              <w:numPr>
                <w:ilvl w:val="0"/>
                <w:numId w:val="63"/>
              </w:numPr>
              <w:pBdr>
                <w:top w:space="0" w:sz="0" w:val="nil"/>
                <w:left w:space="0" w:sz="0" w:val="nil"/>
                <w:bottom w:space="0" w:sz="0" w:val="nil"/>
                <w:right w:space="0" w:sz="0" w:val="nil"/>
                <w:between w:space="0" w:sz="0" w:val="nil"/>
              </w:pBdr>
              <w:tabs>
                <w:tab w:val="left" w:leader="none" w:pos="195"/>
              </w:tabs>
              <w:spacing w:before="30" w:line="259" w:lineRule="auto"/>
              <w:ind w:left="194" w:right="956" w:hanging="183"/>
              <w:jc w:val="both"/>
              <w:rPr>
                <w:rFonts w:ascii="Arial" w:cs="Arial" w:eastAsia="Arial" w:hAnsi="Arial"/>
                <w:i w:val="1"/>
                <w:color w:val="000000"/>
                <w:sz w:val="16"/>
                <w:szCs w:val="16"/>
              </w:rPr>
            </w:pPr>
            <w:r w:rsidDel="00000000" w:rsidR="00000000" w:rsidRPr="00000000">
              <w:rPr>
                <w:rFonts w:ascii="Arial" w:cs="Arial" w:eastAsia="Arial" w:hAnsi="Arial"/>
                <w:i w:val="1"/>
                <w:color w:val="000000"/>
                <w:sz w:val="16"/>
                <w:szCs w:val="16"/>
                <w:rtl w:val="0"/>
              </w:rPr>
              <w:t xml:space="preserve">Aplicable a conceptos y procedimientos.</w:t>
            </w:r>
          </w:p>
          <w:p w:rsidR="00000000" w:rsidDel="00000000" w:rsidP="00000000" w:rsidRDefault="00000000" w:rsidRPr="00000000" w14:paraId="00000802">
            <w:pPr>
              <w:numPr>
                <w:ilvl w:val="0"/>
                <w:numId w:val="63"/>
              </w:numPr>
              <w:pBdr>
                <w:top w:space="0" w:sz="0" w:val="nil"/>
                <w:left w:space="0" w:sz="0" w:val="nil"/>
                <w:bottom w:space="0" w:sz="0" w:val="nil"/>
                <w:right w:space="0" w:sz="0" w:val="nil"/>
                <w:between w:space="0" w:sz="0" w:val="nil"/>
              </w:pBdr>
              <w:tabs>
                <w:tab w:val="left" w:leader="none" w:pos="195"/>
              </w:tabs>
              <w:spacing w:before="12" w:line="268" w:lineRule="auto"/>
              <w:ind w:left="194" w:right="145" w:hanging="183"/>
              <w:jc w:val="both"/>
              <w:rPr>
                <w:rFonts w:ascii="Arial" w:cs="Arial" w:eastAsia="Arial" w:hAnsi="Arial"/>
                <w:i w:val="1"/>
                <w:color w:val="000000"/>
                <w:sz w:val="16"/>
                <w:szCs w:val="16"/>
              </w:rPr>
            </w:pPr>
            <w:r w:rsidDel="00000000" w:rsidR="00000000" w:rsidRPr="00000000">
              <w:rPr>
                <w:rFonts w:ascii="Arial" w:cs="Arial" w:eastAsia="Arial" w:hAnsi="Arial"/>
                <w:i w:val="1"/>
                <w:color w:val="000000"/>
                <w:sz w:val="16"/>
                <w:szCs w:val="16"/>
                <w:rtl w:val="0"/>
              </w:rPr>
              <w:t xml:space="preserve">Al inicio de cada prueba o ejercicio se define el valor de cada pregunta y/o apartado.</w:t>
            </w:r>
          </w:p>
          <w:p w:rsidR="00000000" w:rsidDel="00000000" w:rsidP="00000000" w:rsidRDefault="00000000" w:rsidRPr="00000000" w14:paraId="00000803">
            <w:pPr>
              <w:numPr>
                <w:ilvl w:val="0"/>
                <w:numId w:val="63"/>
              </w:numPr>
              <w:pBdr>
                <w:top w:space="0" w:sz="0" w:val="nil"/>
                <w:left w:space="0" w:sz="0" w:val="nil"/>
                <w:bottom w:space="0" w:sz="0" w:val="nil"/>
                <w:right w:space="0" w:sz="0" w:val="nil"/>
                <w:between w:space="0" w:sz="0" w:val="nil"/>
              </w:pBdr>
              <w:tabs>
                <w:tab w:val="left" w:leader="none" w:pos="195"/>
              </w:tabs>
              <w:spacing w:before="9" w:line="273" w:lineRule="auto"/>
              <w:ind w:left="194" w:right="233" w:hanging="183"/>
              <w:rPr>
                <w:rFonts w:ascii="Arial" w:cs="Arial" w:eastAsia="Arial" w:hAnsi="Arial"/>
                <w:i w:val="1"/>
                <w:color w:val="000000"/>
                <w:sz w:val="16"/>
                <w:szCs w:val="16"/>
              </w:rPr>
            </w:pPr>
            <w:r w:rsidDel="00000000" w:rsidR="00000000" w:rsidRPr="00000000">
              <w:rPr>
                <w:rFonts w:ascii="Arial" w:cs="Arial" w:eastAsia="Arial" w:hAnsi="Arial"/>
                <w:i w:val="1"/>
                <w:color w:val="000000"/>
                <w:sz w:val="16"/>
                <w:szCs w:val="16"/>
                <w:rtl w:val="0"/>
              </w:rPr>
              <w:t xml:space="preserve">Se debe indicar si los fallos en las preguntas con respuesta cerrada son penalizados.</w:t>
            </w:r>
          </w:p>
        </w:tc>
        <w:tc>
          <w:tcPr/>
          <w:p w:rsidR="00000000" w:rsidDel="00000000" w:rsidP="00000000" w:rsidRDefault="00000000" w:rsidRPr="00000000" w14:paraId="00000804">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p w:rsidR="00000000" w:rsidDel="00000000" w:rsidP="00000000" w:rsidRDefault="00000000" w:rsidRPr="00000000" w14:paraId="00000805">
            <w:pPr>
              <w:pBdr>
                <w:top w:space="0" w:sz="0" w:val="nil"/>
                <w:left w:space="0" w:sz="0" w:val="nil"/>
                <w:bottom w:space="0" w:sz="0" w:val="nil"/>
                <w:right w:space="0" w:sz="0" w:val="nil"/>
                <w:between w:space="0" w:sz="0" w:val="nil"/>
              </w:pBdr>
              <w:spacing w:before="7" w:lineRule="auto"/>
              <w:rPr>
                <w:color w:val="000000"/>
                <w:sz w:val="15"/>
                <w:szCs w:val="15"/>
              </w:rPr>
            </w:pPr>
            <w:r w:rsidDel="00000000" w:rsidR="00000000" w:rsidRPr="00000000">
              <w:rPr>
                <w:rtl w:val="0"/>
              </w:rPr>
            </w:r>
          </w:p>
          <w:p w:rsidR="00000000" w:rsidDel="00000000" w:rsidP="00000000" w:rsidRDefault="00000000" w:rsidRPr="00000000" w14:paraId="00000806">
            <w:pPr>
              <w:pBdr>
                <w:top w:space="0" w:sz="0" w:val="nil"/>
                <w:left w:space="0" w:sz="0" w:val="nil"/>
                <w:bottom w:space="0" w:sz="0" w:val="nil"/>
                <w:right w:space="0" w:sz="0" w:val="nil"/>
                <w:between w:space="0" w:sz="0" w:val="nil"/>
              </w:pBdr>
              <w:spacing w:before="1" w:lineRule="auto"/>
              <w:ind w:left="84" w:right="744" w:firstLine="283.00000000000006"/>
              <w:rPr>
                <w:rFonts w:ascii="Arial" w:cs="Arial" w:eastAsia="Arial" w:hAnsi="Arial"/>
                <w:i w:val="1"/>
                <w:color w:val="000000"/>
                <w:sz w:val="16"/>
                <w:szCs w:val="16"/>
              </w:rPr>
            </w:pPr>
            <w:r w:rsidDel="00000000" w:rsidR="00000000" w:rsidRPr="00000000">
              <w:rPr>
                <w:rFonts w:ascii="Arial" w:cs="Arial" w:eastAsia="Arial" w:hAnsi="Arial"/>
                <w:i w:val="1"/>
                <w:color w:val="000000"/>
                <w:sz w:val="16"/>
                <w:szCs w:val="16"/>
                <w:rtl w:val="0"/>
              </w:rPr>
              <w:t xml:space="preserve">Cada pregunta de desarrollo y de resolución de ejercicios prácticos se valora con:</w:t>
            </w:r>
          </w:p>
          <w:p w:rsidR="00000000" w:rsidDel="00000000" w:rsidP="00000000" w:rsidRDefault="00000000" w:rsidRPr="00000000" w14:paraId="00000807">
            <w:pPr>
              <w:numPr>
                <w:ilvl w:val="0"/>
                <w:numId w:val="65"/>
              </w:numPr>
              <w:pBdr>
                <w:top w:space="0" w:sz="0" w:val="nil"/>
                <w:left w:space="0" w:sz="0" w:val="nil"/>
                <w:bottom w:space="0" w:sz="0" w:val="nil"/>
                <w:right w:space="0" w:sz="0" w:val="nil"/>
                <w:between w:space="0" w:sz="0" w:val="nil"/>
              </w:pBdr>
              <w:tabs>
                <w:tab w:val="left" w:leader="none" w:pos="444"/>
              </w:tabs>
              <w:spacing w:line="191" w:lineRule="auto"/>
              <w:ind w:left="444" w:hanging="245"/>
              <w:rPr>
                <w:rFonts w:ascii="Arial" w:cs="Arial" w:eastAsia="Arial" w:hAnsi="Arial"/>
                <w:i w:val="1"/>
                <w:color w:val="000000"/>
                <w:sz w:val="16"/>
                <w:szCs w:val="16"/>
              </w:rPr>
            </w:pPr>
            <w:r w:rsidDel="00000000" w:rsidR="00000000" w:rsidRPr="00000000">
              <w:rPr>
                <w:rFonts w:ascii="Arial" w:cs="Arial" w:eastAsia="Arial" w:hAnsi="Arial"/>
                <w:b w:val="1"/>
                <w:i w:val="1"/>
                <w:color w:val="000000"/>
                <w:sz w:val="16"/>
                <w:szCs w:val="16"/>
                <w:rtl w:val="0"/>
              </w:rPr>
              <w:t xml:space="preserve">M (mal) </w:t>
            </w:r>
            <w:r w:rsidDel="00000000" w:rsidR="00000000" w:rsidRPr="00000000">
              <w:rPr>
                <w:rFonts w:ascii="Arial" w:cs="Arial" w:eastAsia="Arial" w:hAnsi="Arial"/>
                <w:i w:val="1"/>
                <w:color w:val="000000"/>
                <w:sz w:val="16"/>
                <w:szCs w:val="16"/>
                <w:rtl w:val="0"/>
              </w:rPr>
              <w:t xml:space="preserve">0 puntos.</w:t>
            </w:r>
          </w:p>
          <w:p w:rsidR="00000000" w:rsidDel="00000000" w:rsidP="00000000" w:rsidRDefault="00000000" w:rsidRPr="00000000" w14:paraId="00000808">
            <w:pPr>
              <w:numPr>
                <w:ilvl w:val="0"/>
                <w:numId w:val="65"/>
              </w:numPr>
              <w:pBdr>
                <w:top w:space="0" w:sz="0" w:val="nil"/>
                <w:left w:space="0" w:sz="0" w:val="nil"/>
                <w:bottom w:space="0" w:sz="0" w:val="nil"/>
                <w:right w:space="0" w:sz="0" w:val="nil"/>
                <w:between w:space="0" w:sz="0" w:val="nil"/>
              </w:pBdr>
              <w:tabs>
                <w:tab w:val="left" w:leader="none" w:pos="377"/>
              </w:tabs>
              <w:spacing w:line="192" w:lineRule="auto"/>
              <w:ind w:left="376" w:hanging="178"/>
              <w:rPr>
                <w:rFonts w:ascii="Arial" w:cs="Arial" w:eastAsia="Arial" w:hAnsi="Arial"/>
                <w:i w:val="1"/>
                <w:color w:val="000000"/>
                <w:sz w:val="16"/>
                <w:szCs w:val="16"/>
              </w:rPr>
            </w:pPr>
            <w:r w:rsidDel="00000000" w:rsidR="00000000" w:rsidRPr="00000000">
              <w:rPr>
                <w:rFonts w:ascii="Arial" w:cs="Arial" w:eastAsia="Arial" w:hAnsi="Arial"/>
                <w:b w:val="1"/>
                <w:i w:val="1"/>
                <w:color w:val="000000"/>
                <w:sz w:val="16"/>
                <w:szCs w:val="16"/>
                <w:rtl w:val="0"/>
              </w:rPr>
              <w:t xml:space="preserve">RM (regular tendente a mal) </w:t>
            </w:r>
            <w:r w:rsidDel="00000000" w:rsidR="00000000" w:rsidRPr="00000000">
              <w:rPr>
                <w:rFonts w:ascii="Arial" w:cs="Arial" w:eastAsia="Arial" w:hAnsi="Arial"/>
                <w:i w:val="1"/>
                <w:color w:val="000000"/>
                <w:sz w:val="16"/>
                <w:szCs w:val="16"/>
                <w:rtl w:val="0"/>
              </w:rPr>
              <w:t xml:space="preserve">¼ del valor asignado.</w:t>
            </w:r>
          </w:p>
          <w:p w:rsidR="00000000" w:rsidDel="00000000" w:rsidP="00000000" w:rsidRDefault="00000000" w:rsidRPr="00000000" w14:paraId="00000809">
            <w:pPr>
              <w:numPr>
                <w:ilvl w:val="0"/>
                <w:numId w:val="65"/>
              </w:numPr>
              <w:pBdr>
                <w:top w:space="0" w:sz="0" w:val="nil"/>
                <w:left w:space="0" w:sz="0" w:val="nil"/>
                <w:bottom w:space="0" w:sz="0" w:val="nil"/>
                <w:right w:space="0" w:sz="0" w:val="nil"/>
                <w:between w:space="0" w:sz="0" w:val="nil"/>
              </w:pBdr>
              <w:tabs>
                <w:tab w:val="left" w:leader="none" w:pos="377"/>
              </w:tabs>
              <w:spacing w:line="193" w:lineRule="auto"/>
              <w:ind w:left="376" w:hanging="178"/>
              <w:rPr>
                <w:rFonts w:ascii="Arial" w:cs="Arial" w:eastAsia="Arial" w:hAnsi="Arial"/>
                <w:i w:val="1"/>
                <w:color w:val="000000"/>
                <w:sz w:val="16"/>
                <w:szCs w:val="16"/>
              </w:rPr>
            </w:pPr>
            <w:r w:rsidDel="00000000" w:rsidR="00000000" w:rsidRPr="00000000">
              <w:rPr>
                <w:rFonts w:ascii="Arial" w:cs="Arial" w:eastAsia="Arial" w:hAnsi="Arial"/>
                <w:b w:val="1"/>
                <w:i w:val="1"/>
                <w:color w:val="000000"/>
                <w:sz w:val="16"/>
                <w:szCs w:val="16"/>
                <w:rtl w:val="0"/>
              </w:rPr>
              <w:t xml:space="preserve">R (regular) </w:t>
            </w:r>
            <w:r w:rsidDel="00000000" w:rsidR="00000000" w:rsidRPr="00000000">
              <w:rPr>
                <w:rFonts w:ascii="Arial" w:cs="Arial" w:eastAsia="Arial" w:hAnsi="Arial"/>
                <w:i w:val="1"/>
                <w:color w:val="000000"/>
                <w:sz w:val="16"/>
                <w:szCs w:val="16"/>
                <w:rtl w:val="0"/>
              </w:rPr>
              <w:t xml:space="preserve">mitad del valor asignado.</w:t>
            </w:r>
          </w:p>
          <w:p w:rsidR="00000000" w:rsidDel="00000000" w:rsidP="00000000" w:rsidRDefault="00000000" w:rsidRPr="00000000" w14:paraId="0000080A">
            <w:pPr>
              <w:numPr>
                <w:ilvl w:val="0"/>
                <w:numId w:val="65"/>
              </w:numPr>
              <w:pBdr>
                <w:top w:space="0" w:sz="0" w:val="nil"/>
                <w:left w:space="0" w:sz="0" w:val="nil"/>
                <w:bottom w:space="0" w:sz="0" w:val="nil"/>
                <w:right w:space="0" w:sz="0" w:val="nil"/>
                <w:between w:space="0" w:sz="0" w:val="nil"/>
              </w:pBdr>
              <w:tabs>
                <w:tab w:val="left" w:leader="none" w:pos="377"/>
              </w:tabs>
              <w:spacing w:line="194" w:lineRule="auto"/>
              <w:ind w:left="376" w:hanging="178"/>
              <w:rPr>
                <w:rFonts w:ascii="Arial" w:cs="Arial" w:eastAsia="Arial" w:hAnsi="Arial"/>
                <w:i w:val="1"/>
                <w:color w:val="000000"/>
                <w:sz w:val="16"/>
                <w:szCs w:val="16"/>
              </w:rPr>
            </w:pPr>
            <w:r w:rsidDel="00000000" w:rsidR="00000000" w:rsidRPr="00000000">
              <w:rPr>
                <w:rFonts w:ascii="Arial" w:cs="Arial" w:eastAsia="Arial" w:hAnsi="Arial"/>
                <w:b w:val="1"/>
                <w:i w:val="1"/>
                <w:color w:val="000000"/>
                <w:sz w:val="16"/>
                <w:szCs w:val="16"/>
                <w:rtl w:val="0"/>
              </w:rPr>
              <w:t xml:space="preserve">RB (regular tendente a bien) </w:t>
            </w:r>
            <w:r w:rsidDel="00000000" w:rsidR="00000000" w:rsidRPr="00000000">
              <w:rPr>
                <w:rFonts w:ascii="Arial" w:cs="Arial" w:eastAsia="Arial" w:hAnsi="Arial"/>
                <w:i w:val="1"/>
                <w:color w:val="000000"/>
                <w:sz w:val="16"/>
                <w:szCs w:val="16"/>
                <w:rtl w:val="0"/>
              </w:rPr>
              <w:t xml:space="preserve">¾ del valor asignado.</w:t>
            </w:r>
          </w:p>
          <w:p w:rsidR="00000000" w:rsidDel="00000000" w:rsidP="00000000" w:rsidRDefault="00000000" w:rsidRPr="00000000" w14:paraId="0000080B">
            <w:pPr>
              <w:numPr>
                <w:ilvl w:val="0"/>
                <w:numId w:val="65"/>
              </w:numPr>
              <w:pBdr>
                <w:top w:space="0" w:sz="0" w:val="nil"/>
                <w:left w:space="0" w:sz="0" w:val="nil"/>
                <w:bottom w:space="0" w:sz="0" w:val="nil"/>
                <w:right w:space="0" w:sz="0" w:val="nil"/>
                <w:between w:space="0" w:sz="0" w:val="nil"/>
              </w:pBdr>
              <w:tabs>
                <w:tab w:val="left" w:leader="none" w:pos="377"/>
              </w:tabs>
              <w:ind w:left="376" w:hanging="178"/>
              <w:rPr>
                <w:rFonts w:ascii="Arial" w:cs="Arial" w:eastAsia="Arial" w:hAnsi="Arial"/>
                <w:i w:val="1"/>
                <w:color w:val="000000"/>
                <w:sz w:val="16"/>
                <w:szCs w:val="16"/>
              </w:rPr>
            </w:pPr>
            <w:r w:rsidDel="00000000" w:rsidR="00000000" w:rsidRPr="00000000">
              <w:rPr>
                <w:rFonts w:ascii="Arial" w:cs="Arial" w:eastAsia="Arial" w:hAnsi="Arial"/>
                <w:b w:val="1"/>
                <w:i w:val="1"/>
                <w:color w:val="000000"/>
                <w:sz w:val="16"/>
                <w:szCs w:val="16"/>
                <w:rtl w:val="0"/>
              </w:rPr>
              <w:t xml:space="preserve">B (bien) </w:t>
            </w:r>
            <w:r w:rsidDel="00000000" w:rsidR="00000000" w:rsidRPr="00000000">
              <w:rPr>
                <w:rFonts w:ascii="Arial" w:cs="Arial" w:eastAsia="Arial" w:hAnsi="Arial"/>
                <w:i w:val="1"/>
                <w:color w:val="000000"/>
                <w:sz w:val="16"/>
                <w:szCs w:val="16"/>
                <w:rtl w:val="0"/>
              </w:rPr>
              <w:t xml:space="preserve">totalidad del valor de la pregunta.</w:t>
            </w:r>
          </w:p>
          <w:p w:rsidR="00000000" w:rsidDel="00000000" w:rsidP="00000000" w:rsidRDefault="00000000" w:rsidRPr="00000000" w14:paraId="0000080C">
            <w:pPr>
              <w:pBdr>
                <w:top w:space="0" w:sz="0" w:val="nil"/>
                <w:left w:space="0" w:sz="0" w:val="nil"/>
                <w:bottom w:space="0" w:sz="0" w:val="nil"/>
                <w:right w:space="0" w:sz="0" w:val="nil"/>
                <w:between w:space="0" w:sz="0" w:val="nil"/>
              </w:pBdr>
              <w:spacing w:before="5" w:lineRule="auto"/>
              <w:ind w:left="367" w:right="347" w:firstLine="0"/>
              <w:rPr>
                <w:rFonts w:ascii="Arial" w:cs="Arial" w:eastAsia="Arial" w:hAnsi="Arial"/>
                <w:i w:val="1"/>
                <w:color w:val="000000"/>
                <w:sz w:val="16"/>
                <w:szCs w:val="16"/>
              </w:rPr>
            </w:pPr>
            <w:r w:rsidDel="00000000" w:rsidR="00000000" w:rsidRPr="00000000">
              <w:rPr>
                <w:rFonts w:ascii="Arial" w:cs="Arial" w:eastAsia="Arial" w:hAnsi="Arial"/>
                <w:i w:val="1"/>
                <w:color w:val="000000"/>
                <w:sz w:val="16"/>
                <w:szCs w:val="16"/>
                <w:rtl w:val="0"/>
              </w:rPr>
              <w:t xml:space="preserve">Cada pregunta con respuesta cerrada(test) se valora con:</w:t>
            </w:r>
          </w:p>
          <w:p w:rsidR="00000000" w:rsidDel="00000000" w:rsidP="00000000" w:rsidRDefault="00000000" w:rsidRPr="00000000" w14:paraId="0000080D">
            <w:pPr>
              <w:numPr>
                <w:ilvl w:val="0"/>
                <w:numId w:val="65"/>
              </w:numPr>
              <w:pBdr>
                <w:top w:space="0" w:sz="0" w:val="nil"/>
                <w:left w:space="0" w:sz="0" w:val="nil"/>
                <w:bottom w:space="0" w:sz="0" w:val="nil"/>
                <w:right w:space="0" w:sz="0" w:val="nil"/>
                <w:between w:space="0" w:sz="0" w:val="nil"/>
              </w:pBdr>
              <w:tabs>
                <w:tab w:val="left" w:leader="none" w:pos="444"/>
              </w:tabs>
              <w:spacing w:line="192" w:lineRule="auto"/>
              <w:ind w:left="444" w:hanging="245"/>
              <w:rPr>
                <w:rFonts w:ascii="Arial" w:cs="Arial" w:eastAsia="Arial" w:hAnsi="Arial"/>
                <w:i w:val="1"/>
                <w:color w:val="000000"/>
                <w:sz w:val="16"/>
                <w:szCs w:val="16"/>
              </w:rPr>
            </w:pPr>
            <w:r w:rsidDel="00000000" w:rsidR="00000000" w:rsidRPr="00000000">
              <w:rPr>
                <w:rFonts w:ascii="Arial" w:cs="Arial" w:eastAsia="Arial" w:hAnsi="Arial"/>
                <w:b w:val="1"/>
                <w:i w:val="1"/>
                <w:color w:val="000000"/>
                <w:sz w:val="16"/>
                <w:szCs w:val="16"/>
                <w:rtl w:val="0"/>
              </w:rPr>
              <w:t xml:space="preserve">B (bien) </w:t>
            </w:r>
            <w:r w:rsidDel="00000000" w:rsidR="00000000" w:rsidRPr="00000000">
              <w:rPr>
                <w:rFonts w:ascii="Arial" w:cs="Arial" w:eastAsia="Arial" w:hAnsi="Arial"/>
                <w:i w:val="1"/>
                <w:color w:val="000000"/>
                <w:sz w:val="16"/>
                <w:szCs w:val="16"/>
                <w:rtl w:val="0"/>
              </w:rPr>
              <w:t xml:space="preserve">totalidad del valor de la pregunta.</w:t>
            </w:r>
          </w:p>
          <w:p w:rsidR="00000000" w:rsidDel="00000000" w:rsidP="00000000" w:rsidRDefault="00000000" w:rsidRPr="00000000" w14:paraId="0000080E">
            <w:pPr>
              <w:numPr>
                <w:ilvl w:val="0"/>
                <w:numId w:val="65"/>
              </w:numPr>
              <w:pBdr>
                <w:top w:space="0" w:sz="0" w:val="nil"/>
                <w:left w:space="0" w:sz="0" w:val="nil"/>
                <w:bottom w:space="0" w:sz="0" w:val="nil"/>
                <w:right w:space="0" w:sz="0" w:val="nil"/>
                <w:between w:space="0" w:sz="0" w:val="nil"/>
              </w:pBdr>
              <w:tabs>
                <w:tab w:val="left" w:leader="none" w:pos="444"/>
              </w:tabs>
              <w:spacing w:line="194" w:lineRule="auto"/>
              <w:ind w:left="444" w:hanging="245"/>
              <w:rPr>
                <w:rFonts w:ascii="Arial" w:cs="Arial" w:eastAsia="Arial" w:hAnsi="Arial"/>
                <w:i w:val="1"/>
                <w:color w:val="000000"/>
                <w:sz w:val="16"/>
                <w:szCs w:val="16"/>
              </w:rPr>
            </w:pPr>
            <w:r w:rsidDel="00000000" w:rsidR="00000000" w:rsidRPr="00000000">
              <w:rPr>
                <w:rFonts w:ascii="Arial" w:cs="Arial" w:eastAsia="Arial" w:hAnsi="Arial"/>
                <w:b w:val="1"/>
                <w:i w:val="1"/>
                <w:color w:val="000000"/>
                <w:sz w:val="16"/>
                <w:szCs w:val="16"/>
                <w:rtl w:val="0"/>
              </w:rPr>
              <w:t xml:space="preserve">M (mal) </w:t>
            </w:r>
            <w:r w:rsidDel="00000000" w:rsidR="00000000" w:rsidRPr="00000000">
              <w:rPr>
                <w:rFonts w:ascii="Arial" w:cs="Arial" w:eastAsia="Arial" w:hAnsi="Arial"/>
                <w:i w:val="1"/>
                <w:color w:val="000000"/>
                <w:sz w:val="16"/>
                <w:szCs w:val="16"/>
                <w:rtl w:val="0"/>
              </w:rPr>
              <w:t xml:space="preserve">0 puntos.</w:t>
            </w:r>
          </w:p>
        </w:tc>
      </w:tr>
      <w:tr>
        <w:trPr>
          <w:cantSplit w:val="0"/>
          <w:trHeight w:val="2803" w:hRule="atLeast"/>
          <w:tblHeader w:val="0"/>
        </w:trPr>
        <w:tc>
          <w:tcPr/>
          <w:p w:rsidR="00000000" w:rsidDel="00000000" w:rsidP="00000000" w:rsidRDefault="00000000" w:rsidRPr="00000000" w14:paraId="0000080F">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p w:rsidR="00000000" w:rsidDel="00000000" w:rsidP="00000000" w:rsidRDefault="00000000" w:rsidRPr="00000000" w14:paraId="00000810">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p w:rsidR="00000000" w:rsidDel="00000000" w:rsidP="00000000" w:rsidRDefault="00000000" w:rsidRPr="00000000" w14:paraId="00000811">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p w:rsidR="00000000" w:rsidDel="00000000" w:rsidP="00000000" w:rsidRDefault="00000000" w:rsidRPr="00000000" w14:paraId="00000812">
            <w:pPr>
              <w:pBdr>
                <w:top w:space="0" w:sz="0" w:val="nil"/>
                <w:left w:space="0" w:sz="0" w:val="nil"/>
                <w:bottom w:space="0" w:sz="0" w:val="nil"/>
                <w:right w:space="0" w:sz="0" w:val="nil"/>
                <w:between w:space="0" w:sz="0" w:val="nil"/>
              </w:pBdr>
              <w:spacing w:before="10" w:lineRule="auto"/>
              <w:rPr>
                <w:color w:val="000000"/>
                <w:sz w:val="26"/>
                <w:szCs w:val="26"/>
              </w:rPr>
            </w:pPr>
            <w:r w:rsidDel="00000000" w:rsidR="00000000" w:rsidRPr="00000000">
              <w:rPr>
                <w:rtl w:val="0"/>
              </w:rPr>
            </w:r>
          </w:p>
          <w:p w:rsidR="00000000" w:rsidDel="00000000" w:rsidP="00000000" w:rsidRDefault="00000000" w:rsidRPr="00000000" w14:paraId="00000813">
            <w:pPr>
              <w:pBdr>
                <w:top w:space="0" w:sz="0" w:val="nil"/>
                <w:left w:space="0" w:sz="0" w:val="nil"/>
                <w:bottom w:space="0" w:sz="0" w:val="nil"/>
                <w:right w:space="0" w:sz="0" w:val="nil"/>
                <w:between w:space="0" w:sz="0" w:val="nil"/>
              </w:pBdr>
              <w:ind w:left="83" w:firstLine="0"/>
              <w:rPr>
                <w:rFonts w:ascii="Arial" w:cs="Arial" w:eastAsia="Arial" w:hAnsi="Arial"/>
                <w:color w:val="000000"/>
                <w:sz w:val="16"/>
                <w:szCs w:val="16"/>
              </w:rPr>
            </w:pPr>
            <w:r w:rsidDel="00000000" w:rsidR="00000000" w:rsidRPr="00000000">
              <w:rPr>
                <w:rFonts w:ascii="Arial" w:cs="Arial" w:eastAsia="Arial" w:hAnsi="Arial"/>
                <w:color w:val="213c5f"/>
                <w:sz w:val="16"/>
                <w:szCs w:val="16"/>
                <w:rtl w:val="0"/>
              </w:rPr>
              <w:t xml:space="preserve">Pruebas prácticas:</w:t>
            </w:r>
            <w:r w:rsidDel="00000000" w:rsidR="00000000" w:rsidRPr="00000000">
              <w:rPr>
                <w:rtl w:val="0"/>
              </w:rPr>
            </w:r>
          </w:p>
          <w:p w:rsidR="00000000" w:rsidDel="00000000" w:rsidP="00000000" w:rsidRDefault="00000000" w:rsidRPr="00000000" w14:paraId="00000814">
            <w:pPr>
              <w:pBdr>
                <w:top w:space="0" w:sz="0" w:val="nil"/>
                <w:left w:space="0" w:sz="0" w:val="nil"/>
                <w:bottom w:space="0" w:sz="0" w:val="nil"/>
                <w:right w:space="0" w:sz="0" w:val="nil"/>
                <w:between w:space="0" w:sz="0" w:val="nil"/>
              </w:pBdr>
              <w:spacing w:before="1" w:lineRule="auto"/>
              <w:ind w:left="83" w:right="47" w:firstLine="278"/>
              <w:jc w:val="both"/>
              <w:rPr>
                <w:rFonts w:ascii="Arial" w:cs="Arial" w:eastAsia="Arial" w:hAnsi="Arial"/>
                <w:i w:val="1"/>
                <w:color w:val="000000"/>
                <w:sz w:val="16"/>
                <w:szCs w:val="16"/>
              </w:rPr>
            </w:pPr>
            <w:r w:rsidDel="00000000" w:rsidR="00000000" w:rsidRPr="00000000">
              <w:rPr>
                <w:rFonts w:ascii="Arial" w:cs="Arial" w:eastAsia="Arial" w:hAnsi="Arial"/>
                <w:i w:val="1"/>
                <w:color w:val="000000"/>
                <w:sz w:val="16"/>
                <w:szCs w:val="16"/>
                <w:rtl w:val="0"/>
              </w:rPr>
              <w:t xml:space="preserve">Consiste en el diseño, solución, realización y simulación de ejercicios propuestos. De cada uno se realizaráuna memoria según tipo propuesto.</w:t>
            </w:r>
          </w:p>
        </w:tc>
        <w:tc>
          <w:tcPr/>
          <w:p w:rsidR="00000000" w:rsidDel="00000000" w:rsidP="00000000" w:rsidRDefault="00000000" w:rsidRPr="00000000" w14:paraId="00000815">
            <w:pPr>
              <w:numPr>
                <w:ilvl w:val="0"/>
                <w:numId w:val="66"/>
              </w:numPr>
              <w:pBdr>
                <w:top w:space="0" w:sz="0" w:val="nil"/>
                <w:left w:space="0" w:sz="0" w:val="nil"/>
                <w:bottom w:space="0" w:sz="0" w:val="nil"/>
                <w:right w:space="0" w:sz="0" w:val="nil"/>
                <w:between w:space="0" w:sz="0" w:val="nil"/>
              </w:pBdr>
              <w:tabs>
                <w:tab w:val="left" w:leader="none" w:pos="195"/>
              </w:tabs>
              <w:spacing w:line="184" w:lineRule="auto"/>
              <w:ind w:left="194" w:hanging="116"/>
              <w:rPr>
                <w:rFonts w:ascii="Arial" w:cs="Arial" w:eastAsia="Arial" w:hAnsi="Arial"/>
                <w:i w:val="1"/>
                <w:color w:val="000000"/>
                <w:sz w:val="16"/>
                <w:szCs w:val="16"/>
              </w:rPr>
            </w:pPr>
            <w:r w:rsidDel="00000000" w:rsidR="00000000" w:rsidRPr="00000000">
              <w:rPr>
                <w:rFonts w:ascii="Arial" w:cs="Arial" w:eastAsia="Arial" w:hAnsi="Arial"/>
                <w:i w:val="1"/>
                <w:color w:val="000000"/>
                <w:sz w:val="16"/>
                <w:szCs w:val="16"/>
                <w:rtl w:val="0"/>
              </w:rPr>
              <w:t xml:space="preserve">De 0 a 10 puntos.</w:t>
            </w:r>
          </w:p>
          <w:p w:rsidR="00000000" w:rsidDel="00000000" w:rsidP="00000000" w:rsidRDefault="00000000" w:rsidRPr="00000000" w14:paraId="00000816">
            <w:pPr>
              <w:numPr>
                <w:ilvl w:val="0"/>
                <w:numId w:val="66"/>
              </w:numPr>
              <w:pBdr>
                <w:top w:space="0" w:sz="0" w:val="nil"/>
                <w:left w:space="0" w:sz="0" w:val="nil"/>
                <w:bottom w:space="0" w:sz="0" w:val="nil"/>
                <w:right w:space="0" w:sz="0" w:val="nil"/>
                <w:between w:space="0" w:sz="0" w:val="nil"/>
              </w:pBdr>
              <w:tabs>
                <w:tab w:val="left" w:leader="none" w:pos="443"/>
                <w:tab w:val="left" w:leader="none" w:pos="444"/>
              </w:tabs>
              <w:spacing w:before="2" w:line="235" w:lineRule="auto"/>
              <w:ind w:left="83" w:right="48" w:firstLine="0"/>
              <w:rPr>
                <w:rFonts w:ascii="Arial" w:cs="Arial" w:eastAsia="Arial" w:hAnsi="Arial"/>
                <w:i w:val="1"/>
                <w:color w:val="000000"/>
                <w:sz w:val="16"/>
                <w:szCs w:val="16"/>
              </w:rPr>
            </w:pPr>
            <w:r w:rsidDel="00000000" w:rsidR="00000000" w:rsidRPr="00000000">
              <w:rPr>
                <w:rFonts w:ascii="Arial" w:cs="Arial" w:eastAsia="Arial" w:hAnsi="Arial"/>
                <w:i w:val="1"/>
                <w:color w:val="000000"/>
                <w:sz w:val="16"/>
                <w:szCs w:val="16"/>
                <w:rtl w:val="0"/>
              </w:rPr>
              <w:t xml:space="preserve">Para evaluar los </w:t>
            </w:r>
            <w:r w:rsidDel="00000000" w:rsidR="00000000" w:rsidRPr="00000000">
              <w:rPr>
                <w:rFonts w:ascii="Arial" w:cs="Arial" w:eastAsia="Arial" w:hAnsi="Arial"/>
                <w:b w:val="1"/>
                <w:i w:val="1"/>
                <w:color w:val="000000"/>
                <w:sz w:val="16"/>
                <w:szCs w:val="16"/>
                <w:rtl w:val="0"/>
              </w:rPr>
              <w:t xml:space="preserve">contenidos </w:t>
            </w:r>
            <w:r w:rsidDel="00000000" w:rsidR="00000000" w:rsidRPr="00000000">
              <w:rPr>
                <w:rFonts w:ascii="Arial" w:cs="Arial" w:eastAsia="Arial" w:hAnsi="Arial"/>
                <w:i w:val="1"/>
                <w:color w:val="000000"/>
                <w:sz w:val="16"/>
                <w:szCs w:val="16"/>
                <w:rtl w:val="0"/>
              </w:rPr>
              <w:t xml:space="preserve">se tendrá presente: elementos utilizados, la solución planteada, simbología, diagramas, etc.</w:t>
            </w:r>
          </w:p>
          <w:p w:rsidR="00000000" w:rsidDel="00000000" w:rsidP="00000000" w:rsidRDefault="00000000" w:rsidRPr="00000000" w14:paraId="00000817">
            <w:pPr>
              <w:numPr>
                <w:ilvl w:val="0"/>
                <w:numId w:val="66"/>
              </w:numPr>
              <w:pBdr>
                <w:top w:space="0" w:sz="0" w:val="nil"/>
                <w:left w:space="0" w:sz="0" w:val="nil"/>
                <w:bottom w:space="0" w:sz="0" w:val="nil"/>
                <w:right w:space="0" w:sz="0" w:val="nil"/>
                <w:between w:space="0" w:sz="0" w:val="nil"/>
              </w:pBdr>
              <w:tabs>
                <w:tab w:val="left" w:leader="none" w:pos="443"/>
                <w:tab w:val="left" w:leader="none" w:pos="444"/>
                <w:tab w:val="left" w:leader="none" w:pos="1418"/>
                <w:tab w:val="left" w:leader="none" w:pos="2584"/>
              </w:tabs>
              <w:spacing w:before="9" w:line="235" w:lineRule="auto"/>
              <w:ind w:left="83" w:right="51" w:firstLine="0"/>
              <w:rPr>
                <w:rFonts w:ascii="Arial" w:cs="Arial" w:eastAsia="Arial" w:hAnsi="Arial"/>
                <w:i w:val="1"/>
                <w:color w:val="000000"/>
                <w:sz w:val="16"/>
                <w:szCs w:val="16"/>
              </w:rPr>
            </w:pPr>
            <w:r w:rsidDel="00000000" w:rsidR="00000000" w:rsidRPr="00000000">
              <w:rPr>
                <w:rFonts w:ascii="Arial" w:cs="Arial" w:eastAsia="Arial" w:hAnsi="Arial"/>
                <w:i w:val="1"/>
                <w:color w:val="000000"/>
                <w:sz w:val="16"/>
                <w:szCs w:val="16"/>
                <w:rtl w:val="0"/>
              </w:rPr>
              <w:t xml:space="preserve">Para</w:t>
              <w:tab/>
              <w:t xml:space="preserve">evaluar</w:t>
              <w:tab/>
              <w:t xml:space="preserve">los </w:t>
            </w:r>
            <w:r w:rsidDel="00000000" w:rsidR="00000000" w:rsidRPr="00000000">
              <w:rPr>
                <w:rFonts w:ascii="Arial" w:cs="Arial" w:eastAsia="Arial" w:hAnsi="Arial"/>
                <w:b w:val="1"/>
                <w:i w:val="1"/>
                <w:color w:val="000000"/>
                <w:sz w:val="16"/>
                <w:szCs w:val="16"/>
                <w:rtl w:val="0"/>
              </w:rPr>
              <w:t xml:space="preserve">procedimientos </w:t>
            </w:r>
            <w:r w:rsidDel="00000000" w:rsidR="00000000" w:rsidRPr="00000000">
              <w:rPr>
                <w:rFonts w:ascii="Arial" w:cs="Arial" w:eastAsia="Arial" w:hAnsi="Arial"/>
                <w:i w:val="1"/>
                <w:color w:val="000000"/>
                <w:sz w:val="16"/>
                <w:szCs w:val="16"/>
                <w:rtl w:val="0"/>
              </w:rPr>
              <w:t xml:space="preserve">se tendrá presente: proceso seguido, medios utilizados, esquemas, memorias.</w:t>
            </w:r>
          </w:p>
          <w:p w:rsidR="00000000" w:rsidDel="00000000" w:rsidP="00000000" w:rsidRDefault="00000000" w:rsidRPr="00000000" w14:paraId="00000818">
            <w:pPr>
              <w:numPr>
                <w:ilvl w:val="0"/>
                <w:numId w:val="66"/>
              </w:numPr>
              <w:pBdr>
                <w:top w:space="0" w:sz="0" w:val="nil"/>
                <w:left w:space="0" w:sz="0" w:val="nil"/>
                <w:bottom w:space="0" w:sz="0" w:val="nil"/>
                <w:right w:space="0" w:sz="0" w:val="nil"/>
                <w:between w:space="0" w:sz="0" w:val="nil"/>
              </w:pBdr>
              <w:tabs>
                <w:tab w:val="left" w:leader="none" w:pos="443"/>
                <w:tab w:val="left" w:leader="none" w:pos="444"/>
                <w:tab w:val="left" w:leader="none" w:pos="2628"/>
              </w:tabs>
              <w:spacing w:before="11" w:line="235" w:lineRule="auto"/>
              <w:ind w:left="83" w:right="41" w:firstLine="0"/>
              <w:rPr>
                <w:rFonts w:ascii="Arial" w:cs="Arial" w:eastAsia="Arial" w:hAnsi="Arial"/>
                <w:i w:val="1"/>
                <w:color w:val="000000"/>
                <w:sz w:val="16"/>
                <w:szCs w:val="16"/>
              </w:rPr>
            </w:pPr>
            <w:r w:rsidDel="00000000" w:rsidR="00000000" w:rsidRPr="00000000">
              <w:rPr>
                <w:rFonts w:ascii="Arial" w:cs="Arial" w:eastAsia="Arial" w:hAnsi="Arial"/>
                <w:i w:val="1"/>
                <w:color w:val="000000"/>
                <w:sz w:val="16"/>
                <w:szCs w:val="16"/>
                <w:rtl w:val="0"/>
              </w:rPr>
              <w:t xml:space="preserve">Para evaluar la </w:t>
            </w:r>
            <w:r w:rsidDel="00000000" w:rsidR="00000000" w:rsidRPr="00000000">
              <w:rPr>
                <w:rFonts w:ascii="Arial" w:cs="Arial" w:eastAsia="Arial" w:hAnsi="Arial"/>
                <w:b w:val="1"/>
                <w:i w:val="1"/>
                <w:color w:val="000000"/>
                <w:sz w:val="16"/>
                <w:szCs w:val="16"/>
                <w:rtl w:val="0"/>
              </w:rPr>
              <w:t xml:space="preserve">actitud</w:t>
              <w:tab/>
            </w:r>
            <w:r w:rsidDel="00000000" w:rsidR="00000000" w:rsidRPr="00000000">
              <w:rPr>
                <w:rFonts w:ascii="Arial" w:cs="Arial" w:eastAsia="Arial" w:hAnsi="Arial"/>
                <w:i w:val="1"/>
                <w:color w:val="000000"/>
                <w:sz w:val="16"/>
                <w:szCs w:val="16"/>
                <w:rtl w:val="0"/>
              </w:rPr>
              <w:t xml:space="preserve">se tendrá presente: orden, limpieza, seguimiento de las normas de seguridad, trabajo en equipo, tiempo empleado, respeto y puntualidad en la entrega.</w:t>
            </w:r>
          </w:p>
        </w:tc>
        <w:tc>
          <w:tcPr/>
          <w:p w:rsidR="00000000" w:rsidDel="00000000" w:rsidP="00000000" w:rsidRDefault="00000000" w:rsidRPr="00000000" w14:paraId="00000819">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p w:rsidR="00000000" w:rsidDel="00000000" w:rsidP="00000000" w:rsidRDefault="00000000" w:rsidRPr="00000000" w14:paraId="0000081A">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p w:rsidR="00000000" w:rsidDel="00000000" w:rsidP="00000000" w:rsidRDefault="00000000" w:rsidRPr="00000000" w14:paraId="0000081B">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p w:rsidR="00000000" w:rsidDel="00000000" w:rsidP="00000000" w:rsidRDefault="00000000" w:rsidRPr="00000000" w14:paraId="0000081C">
            <w:pPr>
              <w:pBdr>
                <w:top w:space="0" w:sz="0" w:val="nil"/>
                <w:left w:space="0" w:sz="0" w:val="nil"/>
                <w:bottom w:space="0" w:sz="0" w:val="nil"/>
                <w:right w:space="0" w:sz="0" w:val="nil"/>
                <w:between w:space="0" w:sz="0" w:val="nil"/>
              </w:pBdr>
              <w:spacing w:before="8" w:lineRule="auto"/>
              <w:rPr>
                <w:color w:val="000000"/>
                <w:sz w:val="17"/>
                <w:szCs w:val="17"/>
              </w:rPr>
            </w:pPr>
            <w:r w:rsidDel="00000000" w:rsidR="00000000" w:rsidRPr="00000000">
              <w:rPr>
                <w:rtl w:val="0"/>
              </w:rPr>
            </w:r>
          </w:p>
          <w:p w:rsidR="00000000" w:rsidDel="00000000" w:rsidP="00000000" w:rsidRDefault="00000000" w:rsidRPr="00000000" w14:paraId="0000081D">
            <w:pPr>
              <w:pBdr>
                <w:top w:space="0" w:sz="0" w:val="nil"/>
                <w:left w:space="0" w:sz="0" w:val="nil"/>
                <w:bottom w:space="0" w:sz="0" w:val="nil"/>
                <w:right w:space="0" w:sz="0" w:val="nil"/>
                <w:between w:space="0" w:sz="0" w:val="nil"/>
              </w:pBdr>
              <w:ind w:left="84" w:right="10" w:firstLine="0"/>
              <w:rPr>
                <w:rFonts w:ascii="Arial" w:cs="Arial" w:eastAsia="Arial" w:hAnsi="Arial"/>
                <w:i w:val="1"/>
                <w:color w:val="000000"/>
                <w:sz w:val="16"/>
                <w:szCs w:val="16"/>
              </w:rPr>
            </w:pPr>
            <w:r w:rsidDel="00000000" w:rsidR="00000000" w:rsidRPr="00000000">
              <w:rPr>
                <w:rFonts w:ascii="Arial" w:cs="Arial" w:eastAsia="Arial" w:hAnsi="Arial"/>
                <w:i w:val="1"/>
                <w:color w:val="000000"/>
                <w:sz w:val="16"/>
                <w:szCs w:val="16"/>
                <w:rtl w:val="0"/>
              </w:rPr>
              <w:t xml:space="preserve">Las prácticas estarán divididas en parte OBLIGATORIA y parte OPCIONAL</w:t>
            </w:r>
          </w:p>
          <w:p w:rsidR="00000000" w:rsidDel="00000000" w:rsidP="00000000" w:rsidRDefault="00000000" w:rsidRPr="00000000" w14:paraId="0000081E">
            <w:pPr>
              <w:numPr>
                <w:ilvl w:val="0"/>
                <w:numId w:val="68"/>
              </w:numPr>
              <w:pBdr>
                <w:top w:space="0" w:sz="0" w:val="nil"/>
                <w:left w:space="0" w:sz="0" w:val="nil"/>
                <w:bottom w:space="0" w:sz="0" w:val="nil"/>
                <w:right w:space="0" w:sz="0" w:val="nil"/>
                <w:between w:space="0" w:sz="0" w:val="nil"/>
              </w:pBdr>
              <w:tabs>
                <w:tab w:val="left" w:leader="none" w:pos="796"/>
                <w:tab w:val="left" w:leader="none" w:pos="797"/>
              </w:tabs>
              <w:spacing w:before="2" w:line="237" w:lineRule="auto"/>
              <w:ind w:left="367" w:right="498" w:firstLine="0"/>
              <w:rPr>
                <w:rFonts w:ascii="Arial" w:cs="Arial" w:eastAsia="Arial" w:hAnsi="Arial"/>
                <w:i w:val="1"/>
                <w:color w:val="000000"/>
                <w:sz w:val="16"/>
                <w:szCs w:val="16"/>
              </w:rPr>
            </w:pPr>
            <w:r w:rsidDel="00000000" w:rsidR="00000000" w:rsidRPr="00000000">
              <w:rPr>
                <w:rFonts w:ascii="Arial" w:cs="Arial" w:eastAsia="Arial" w:hAnsi="Arial"/>
                <w:i w:val="1"/>
                <w:color w:val="000000"/>
                <w:sz w:val="16"/>
                <w:szCs w:val="16"/>
                <w:rtl w:val="0"/>
              </w:rPr>
              <w:t xml:space="preserve">La parte OBLIGATORIAS se valorarán con 5 puntos siempre que esté realizado el montaje y la memoria correctamente</w:t>
            </w:r>
          </w:p>
          <w:p w:rsidR="00000000" w:rsidDel="00000000" w:rsidP="00000000" w:rsidRDefault="00000000" w:rsidRPr="00000000" w14:paraId="0000081F">
            <w:pPr>
              <w:numPr>
                <w:ilvl w:val="0"/>
                <w:numId w:val="68"/>
              </w:numPr>
              <w:pBdr>
                <w:top w:space="0" w:sz="0" w:val="nil"/>
                <w:left w:space="0" w:sz="0" w:val="nil"/>
                <w:bottom w:space="0" w:sz="0" w:val="nil"/>
                <w:right w:space="0" w:sz="0" w:val="nil"/>
                <w:between w:space="0" w:sz="0" w:val="nil"/>
              </w:pBdr>
              <w:tabs>
                <w:tab w:val="left" w:leader="none" w:pos="794"/>
                <w:tab w:val="left" w:leader="none" w:pos="795"/>
              </w:tabs>
              <w:spacing w:before="2" w:lineRule="auto"/>
              <w:ind w:left="794" w:hanging="431"/>
              <w:rPr>
                <w:rFonts w:ascii="Arial" w:cs="Arial" w:eastAsia="Arial" w:hAnsi="Arial"/>
                <w:i w:val="1"/>
                <w:color w:val="000000"/>
                <w:sz w:val="16"/>
                <w:szCs w:val="16"/>
              </w:rPr>
            </w:pPr>
            <w:r w:rsidDel="00000000" w:rsidR="00000000" w:rsidRPr="00000000">
              <w:rPr>
                <w:rFonts w:ascii="Arial" w:cs="Arial" w:eastAsia="Arial" w:hAnsi="Arial"/>
                <w:i w:val="1"/>
                <w:color w:val="000000"/>
                <w:sz w:val="16"/>
                <w:szCs w:val="16"/>
                <w:rtl w:val="0"/>
              </w:rPr>
              <w:t xml:space="preserve">La parte OPCIONAL se valorará hasta 5 puntos</w:t>
            </w:r>
          </w:p>
        </w:tc>
      </w:tr>
      <w:tr>
        <w:trPr>
          <w:cantSplit w:val="0"/>
          <w:trHeight w:val="1898" w:hRule="atLeast"/>
          <w:tblHeader w:val="0"/>
        </w:trPr>
        <w:tc>
          <w:tcPr/>
          <w:p w:rsidR="00000000" w:rsidDel="00000000" w:rsidP="00000000" w:rsidRDefault="00000000" w:rsidRPr="00000000" w14:paraId="00000820">
            <w:pPr>
              <w:pBdr>
                <w:top w:space="0" w:sz="0" w:val="nil"/>
                <w:left w:space="0" w:sz="0" w:val="nil"/>
                <w:bottom w:space="0" w:sz="0" w:val="nil"/>
                <w:right w:space="0" w:sz="0" w:val="nil"/>
                <w:between w:space="0" w:sz="0" w:val="nil"/>
              </w:pBdr>
              <w:spacing w:before="109" w:line="207" w:lineRule="auto"/>
              <w:ind w:left="83" w:firstLine="0"/>
              <w:rPr>
                <w:rFonts w:ascii="Arial" w:cs="Arial" w:eastAsia="Arial" w:hAnsi="Arial"/>
                <w:color w:val="000000"/>
                <w:sz w:val="18"/>
                <w:szCs w:val="18"/>
              </w:rPr>
            </w:pPr>
            <w:r w:rsidDel="00000000" w:rsidR="00000000" w:rsidRPr="00000000">
              <w:rPr>
                <w:rFonts w:ascii="Arial" w:cs="Arial" w:eastAsia="Arial" w:hAnsi="Arial"/>
                <w:color w:val="213c5f"/>
                <w:sz w:val="18"/>
                <w:szCs w:val="18"/>
                <w:rtl w:val="0"/>
              </w:rPr>
              <w:t xml:space="preserve">Trabajo clase:</w:t>
            </w:r>
            <w:r w:rsidDel="00000000" w:rsidR="00000000" w:rsidRPr="00000000">
              <w:rPr>
                <w:rtl w:val="0"/>
              </w:rPr>
            </w:r>
          </w:p>
          <w:p w:rsidR="00000000" w:rsidDel="00000000" w:rsidP="00000000" w:rsidRDefault="00000000" w:rsidRPr="00000000" w14:paraId="00000821">
            <w:pPr>
              <w:pBdr>
                <w:top w:space="0" w:sz="0" w:val="nil"/>
                <w:left w:space="0" w:sz="0" w:val="nil"/>
                <w:bottom w:space="0" w:sz="0" w:val="nil"/>
                <w:right w:space="0" w:sz="0" w:val="nil"/>
                <w:between w:space="0" w:sz="0" w:val="nil"/>
              </w:pBdr>
              <w:ind w:left="83" w:right="36" w:firstLine="278"/>
              <w:jc w:val="both"/>
              <w:rPr>
                <w:rFonts w:ascii="Arial" w:cs="Arial" w:eastAsia="Arial" w:hAnsi="Arial"/>
                <w:i w:val="1"/>
                <w:color w:val="000000"/>
                <w:sz w:val="18"/>
                <w:szCs w:val="18"/>
              </w:rPr>
            </w:pPr>
            <w:r w:rsidDel="00000000" w:rsidR="00000000" w:rsidRPr="00000000">
              <w:rPr>
                <w:rFonts w:ascii="Arial" w:cs="Arial" w:eastAsia="Arial" w:hAnsi="Arial"/>
                <w:i w:val="1"/>
                <w:color w:val="000000"/>
                <w:sz w:val="18"/>
                <w:szCs w:val="18"/>
                <w:rtl w:val="0"/>
              </w:rPr>
              <w:t xml:space="preserve">Consiste en observar al alumnado y recoger datos para valorar su actitud ante el módulo, realización de las actividades propuestas, respeto a los medios, compañeros, profesor, etc., y asistencia a clase.</w:t>
            </w:r>
          </w:p>
        </w:tc>
        <w:tc>
          <w:tcPr/>
          <w:p w:rsidR="00000000" w:rsidDel="00000000" w:rsidP="00000000" w:rsidRDefault="00000000" w:rsidRPr="00000000" w14:paraId="00000822">
            <w:pPr>
              <w:pBdr>
                <w:top w:space="0" w:sz="0" w:val="nil"/>
                <w:left w:space="0" w:sz="0" w:val="nil"/>
                <w:bottom w:space="0" w:sz="0" w:val="nil"/>
                <w:right w:space="0" w:sz="0" w:val="nil"/>
                <w:between w:space="0" w:sz="0" w:val="nil"/>
              </w:pBdr>
              <w:spacing w:before="9" w:lineRule="auto"/>
              <w:rPr>
                <w:color w:val="000000"/>
                <w:sz w:val="16"/>
                <w:szCs w:val="16"/>
              </w:rPr>
            </w:pPr>
            <w:r w:rsidDel="00000000" w:rsidR="00000000" w:rsidRPr="00000000">
              <w:rPr>
                <w:rtl w:val="0"/>
              </w:rPr>
            </w:r>
          </w:p>
          <w:p w:rsidR="00000000" w:rsidDel="00000000" w:rsidP="00000000" w:rsidRDefault="00000000" w:rsidRPr="00000000" w14:paraId="00000823">
            <w:pPr>
              <w:numPr>
                <w:ilvl w:val="0"/>
                <w:numId w:val="69"/>
              </w:numPr>
              <w:pBdr>
                <w:top w:space="0" w:sz="0" w:val="nil"/>
                <w:left w:space="0" w:sz="0" w:val="nil"/>
                <w:bottom w:space="0" w:sz="0" w:val="nil"/>
                <w:right w:space="0" w:sz="0" w:val="nil"/>
                <w:between w:space="0" w:sz="0" w:val="nil"/>
              </w:pBdr>
              <w:tabs>
                <w:tab w:val="left" w:leader="none" w:pos="195"/>
              </w:tabs>
              <w:ind w:left="194" w:right="153" w:hanging="183"/>
              <w:jc w:val="both"/>
              <w:rPr>
                <w:rFonts w:ascii="Arial" w:cs="Arial" w:eastAsia="Arial" w:hAnsi="Arial"/>
                <w:i w:val="1"/>
                <w:color w:val="000000"/>
                <w:sz w:val="18"/>
                <w:szCs w:val="18"/>
              </w:rPr>
            </w:pPr>
            <w:r w:rsidDel="00000000" w:rsidR="00000000" w:rsidRPr="00000000">
              <w:rPr>
                <w:rFonts w:ascii="Arial" w:cs="Arial" w:eastAsia="Arial" w:hAnsi="Arial"/>
                <w:i w:val="1"/>
                <w:color w:val="000000"/>
                <w:sz w:val="18"/>
                <w:szCs w:val="18"/>
                <w:rtl w:val="0"/>
              </w:rPr>
              <w:t xml:space="preserve">La observación será continua y su resultado se registrará en el cuaderno de módulo</w:t>
            </w:r>
          </w:p>
          <w:p w:rsidR="00000000" w:rsidDel="00000000" w:rsidP="00000000" w:rsidRDefault="00000000" w:rsidRPr="00000000" w14:paraId="00000824">
            <w:pPr>
              <w:numPr>
                <w:ilvl w:val="0"/>
                <w:numId w:val="69"/>
              </w:numPr>
              <w:pBdr>
                <w:top w:space="0" w:sz="0" w:val="nil"/>
                <w:left w:space="0" w:sz="0" w:val="nil"/>
                <w:bottom w:space="0" w:sz="0" w:val="nil"/>
                <w:right w:space="0" w:sz="0" w:val="nil"/>
                <w:between w:space="0" w:sz="0" w:val="nil"/>
              </w:pBdr>
              <w:tabs>
                <w:tab w:val="left" w:leader="none" w:pos="443"/>
                <w:tab w:val="left" w:leader="none" w:pos="444"/>
              </w:tabs>
              <w:ind w:left="83" w:right="51" w:firstLine="0"/>
              <w:rPr>
                <w:rFonts w:ascii="Arial" w:cs="Arial" w:eastAsia="Arial" w:hAnsi="Arial"/>
                <w:i w:val="1"/>
                <w:color w:val="000000"/>
                <w:sz w:val="18"/>
                <w:szCs w:val="18"/>
              </w:rPr>
            </w:pPr>
            <w:r w:rsidDel="00000000" w:rsidR="00000000" w:rsidRPr="00000000">
              <w:rPr>
                <w:rFonts w:ascii="Arial" w:cs="Arial" w:eastAsia="Arial" w:hAnsi="Arial"/>
                <w:i w:val="1"/>
                <w:color w:val="000000"/>
                <w:sz w:val="18"/>
                <w:szCs w:val="18"/>
                <w:rtl w:val="0"/>
              </w:rPr>
              <w:t xml:space="preserve">Si se detectan </w:t>
            </w:r>
            <w:r w:rsidDel="00000000" w:rsidR="00000000" w:rsidRPr="00000000">
              <w:rPr>
                <w:rFonts w:ascii="Arial" w:cs="Arial" w:eastAsia="Arial" w:hAnsi="Arial"/>
                <w:b w:val="1"/>
                <w:i w:val="1"/>
                <w:color w:val="000000"/>
                <w:sz w:val="18"/>
                <w:szCs w:val="18"/>
                <w:rtl w:val="0"/>
              </w:rPr>
              <w:t xml:space="preserve">actitudes </w:t>
            </w:r>
            <w:r w:rsidDel="00000000" w:rsidR="00000000" w:rsidRPr="00000000">
              <w:rPr>
                <w:rFonts w:ascii="Arial" w:cs="Arial" w:eastAsia="Arial" w:hAnsi="Arial"/>
                <w:i w:val="1"/>
                <w:color w:val="000000"/>
                <w:sz w:val="18"/>
                <w:szCs w:val="18"/>
                <w:rtl w:val="0"/>
              </w:rPr>
              <w:t xml:space="preserve">puntuales de carácter negativo se anotarán y serán tenidas en cuenta.</w:t>
            </w:r>
          </w:p>
        </w:tc>
        <w:tc>
          <w:tcPr/>
          <w:p w:rsidR="00000000" w:rsidDel="00000000" w:rsidP="00000000" w:rsidRDefault="00000000" w:rsidRPr="00000000" w14:paraId="00000825">
            <w:pPr>
              <w:pBdr>
                <w:top w:space="0" w:sz="0" w:val="nil"/>
                <w:left w:space="0" w:sz="0" w:val="nil"/>
                <w:bottom w:space="0" w:sz="0" w:val="nil"/>
                <w:right w:space="0" w:sz="0" w:val="nil"/>
                <w:between w:space="0" w:sz="0" w:val="nil"/>
              </w:pBdr>
              <w:spacing w:line="195" w:lineRule="auto"/>
              <w:ind w:left="84" w:firstLine="0"/>
              <w:rPr>
                <w:rFonts w:ascii="Arial" w:cs="Arial" w:eastAsia="Arial" w:hAnsi="Arial"/>
                <w:i w:val="1"/>
                <w:color w:val="000000"/>
                <w:sz w:val="18"/>
                <w:szCs w:val="18"/>
              </w:rPr>
            </w:pPr>
            <w:r w:rsidDel="00000000" w:rsidR="00000000" w:rsidRPr="00000000">
              <w:rPr>
                <w:rFonts w:ascii="Arial" w:cs="Arial" w:eastAsia="Arial" w:hAnsi="Arial"/>
                <w:i w:val="1"/>
                <w:color w:val="000000"/>
                <w:sz w:val="18"/>
                <w:szCs w:val="18"/>
                <w:rtl w:val="0"/>
              </w:rPr>
              <w:t xml:space="preserve">Las observaciones se valorarán</w:t>
            </w:r>
          </w:p>
          <w:p w:rsidR="00000000" w:rsidDel="00000000" w:rsidP="00000000" w:rsidRDefault="00000000" w:rsidRPr="00000000" w14:paraId="00000826">
            <w:pPr>
              <w:numPr>
                <w:ilvl w:val="0"/>
                <w:numId w:val="70"/>
              </w:numPr>
              <w:pBdr>
                <w:top w:space="0" w:sz="0" w:val="nil"/>
                <w:left w:space="0" w:sz="0" w:val="nil"/>
                <w:bottom w:space="0" w:sz="0" w:val="nil"/>
                <w:right w:space="0" w:sz="0" w:val="nil"/>
                <w:between w:space="0" w:sz="0" w:val="nil"/>
              </w:pBdr>
              <w:tabs>
                <w:tab w:val="left" w:leader="none" w:pos="664"/>
                <w:tab w:val="left" w:leader="none" w:pos="665"/>
              </w:tabs>
              <w:ind w:left="664" w:right="198" w:hanging="360"/>
              <w:rPr>
                <w:rFonts w:ascii="Arial" w:cs="Arial" w:eastAsia="Arial" w:hAnsi="Arial"/>
                <w:i w:val="1"/>
                <w:color w:val="000000"/>
                <w:sz w:val="18"/>
                <w:szCs w:val="18"/>
              </w:rPr>
            </w:pPr>
            <w:r w:rsidDel="00000000" w:rsidR="00000000" w:rsidRPr="00000000">
              <w:rPr>
                <w:rFonts w:ascii="Arial" w:cs="Arial" w:eastAsia="Arial" w:hAnsi="Arial"/>
                <w:i w:val="1"/>
                <w:color w:val="000000"/>
                <w:sz w:val="18"/>
                <w:szCs w:val="18"/>
                <w:rtl w:val="0"/>
              </w:rPr>
              <w:t xml:space="preserve">Se anotará con </w:t>
            </w:r>
            <w:r w:rsidDel="00000000" w:rsidR="00000000" w:rsidRPr="00000000">
              <w:rPr>
                <w:rFonts w:ascii="Arial" w:cs="Arial" w:eastAsia="Arial" w:hAnsi="Arial"/>
                <w:b w:val="1"/>
                <w:i w:val="1"/>
                <w:color w:val="000000"/>
                <w:sz w:val="18"/>
                <w:szCs w:val="18"/>
                <w:rtl w:val="0"/>
              </w:rPr>
              <w:t xml:space="preserve">R </w:t>
            </w:r>
            <w:r w:rsidDel="00000000" w:rsidR="00000000" w:rsidRPr="00000000">
              <w:rPr>
                <w:rFonts w:ascii="Arial" w:cs="Arial" w:eastAsia="Arial" w:hAnsi="Arial"/>
                <w:i w:val="1"/>
                <w:color w:val="000000"/>
                <w:sz w:val="18"/>
                <w:szCs w:val="18"/>
                <w:rtl w:val="0"/>
              </w:rPr>
              <w:t xml:space="preserve">las actividades propuestas en clase realizadas por el alumno (se incluyeR+ y R- según grado de realización)</w:t>
            </w:r>
          </w:p>
          <w:p w:rsidR="00000000" w:rsidDel="00000000" w:rsidP="00000000" w:rsidRDefault="00000000" w:rsidRPr="00000000" w14:paraId="00000827">
            <w:pPr>
              <w:numPr>
                <w:ilvl w:val="0"/>
                <w:numId w:val="70"/>
              </w:numPr>
              <w:pBdr>
                <w:top w:space="0" w:sz="0" w:val="nil"/>
                <w:left w:space="0" w:sz="0" w:val="nil"/>
                <w:bottom w:space="0" w:sz="0" w:val="nil"/>
                <w:right w:space="0" w:sz="0" w:val="nil"/>
                <w:between w:space="0" w:sz="0" w:val="nil"/>
              </w:pBdr>
              <w:tabs>
                <w:tab w:val="left" w:leader="none" w:pos="664"/>
                <w:tab w:val="left" w:leader="none" w:pos="665"/>
              </w:tabs>
              <w:ind w:left="664" w:right="298" w:hanging="360"/>
              <w:rPr>
                <w:rFonts w:ascii="Arial" w:cs="Arial" w:eastAsia="Arial" w:hAnsi="Arial"/>
                <w:i w:val="1"/>
                <w:color w:val="000000"/>
                <w:sz w:val="18"/>
                <w:szCs w:val="18"/>
              </w:rPr>
            </w:pPr>
            <w:r w:rsidDel="00000000" w:rsidR="00000000" w:rsidRPr="00000000">
              <w:rPr>
                <w:rFonts w:ascii="Arial" w:cs="Arial" w:eastAsia="Arial" w:hAnsi="Arial"/>
                <w:b w:val="1"/>
                <w:i w:val="1"/>
                <w:color w:val="000000"/>
                <w:sz w:val="18"/>
                <w:szCs w:val="18"/>
                <w:rtl w:val="0"/>
              </w:rPr>
              <w:t xml:space="preserve">P (positivo): </w:t>
            </w:r>
            <w:r w:rsidDel="00000000" w:rsidR="00000000" w:rsidRPr="00000000">
              <w:rPr>
                <w:rFonts w:ascii="Arial" w:cs="Arial" w:eastAsia="Arial" w:hAnsi="Arial"/>
                <w:i w:val="1"/>
                <w:color w:val="000000"/>
                <w:sz w:val="18"/>
                <w:szCs w:val="18"/>
                <w:rtl w:val="0"/>
              </w:rPr>
              <w:t xml:space="preserve">suma puntos en la evaluación. Por ejemplo, salir a la pizarra a realizar un ejercicio.</w:t>
            </w:r>
          </w:p>
          <w:p w:rsidR="00000000" w:rsidDel="00000000" w:rsidP="00000000" w:rsidRDefault="00000000" w:rsidRPr="00000000" w14:paraId="00000828">
            <w:pPr>
              <w:numPr>
                <w:ilvl w:val="0"/>
                <w:numId w:val="70"/>
              </w:numPr>
              <w:pBdr>
                <w:top w:space="0" w:sz="0" w:val="nil"/>
                <w:left w:space="0" w:sz="0" w:val="nil"/>
                <w:bottom w:space="0" w:sz="0" w:val="nil"/>
                <w:right w:space="0" w:sz="0" w:val="nil"/>
                <w:between w:space="0" w:sz="0" w:val="nil"/>
              </w:pBdr>
              <w:tabs>
                <w:tab w:val="left" w:leader="none" w:pos="664"/>
                <w:tab w:val="left" w:leader="none" w:pos="665"/>
              </w:tabs>
              <w:spacing w:line="210" w:lineRule="auto"/>
              <w:ind w:left="664" w:hanging="361"/>
              <w:rPr>
                <w:rFonts w:ascii="Arial" w:cs="Arial" w:eastAsia="Arial" w:hAnsi="Arial"/>
                <w:i w:val="1"/>
                <w:color w:val="000000"/>
                <w:sz w:val="18"/>
                <w:szCs w:val="18"/>
              </w:rPr>
            </w:pPr>
            <w:r w:rsidDel="00000000" w:rsidR="00000000" w:rsidRPr="00000000">
              <w:rPr>
                <w:rFonts w:ascii="Arial" w:cs="Arial" w:eastAsia="Arial" w:hAnsi="Arial"/>
                <w:b w:val="1"/>
                <w:i w:val="1"/>
                <w:color w:val="000000"/>
                <w:sz w:val="18"/>
                <w:szCs w:val="18"/>
                <w:rtl w:val="0"/>
              </w:rPr>
              <w:t xml:space="preserve">N (negativo): </w:t>
            </w:r>
            <w:r w:rsidDel="00000000" w:rsidR="00000000" w:rsidRPr="00000000">
              <w:rPr>
                <w:rFonts w:ascii="Arial" w:cs="Arial" w:eastAsia="Arial" w:hAnsi="Arial"/>
                <w:i w:val="1"/>
                <w:color w:val="000000"/>
                <w:sz w:val="18"/>
                <w:szCs w:val="18"/>
                <w:rtl w:val="0"/>
              </w:rPr>
              <w:t xml:space="preserve">0 puntos en la evaluación según</w:t>
            </w:r>
          </w:p>
          <w:p w:rsidR="00000000" w:rsidDel="00000000" w:rsidP="00000000" w:rsidRDefault="00000000" w:rsidRPr="00000000" w14:paraId="00000829">
            <w:pPr>
              <w:pBdr>
                <w:top w:space="0" w:sz="0" w:val="nil"/>
                <w:left w:space="0" w:sz="0" w:val="nil"/>
                <w:bottom w:space="0" w:sz="0" w:val="nil"/>
                <w:right w:space="0" w:sz="0" w:val="nil"/>
                <w:between w:space="0" w:sz="0" w:val="nil"/>
              </w:pBdr>
              <w:spacing w:before="3" w:line="201" w:lineRule="auto"/>
              <w:ind w:left="664" w:firstLine="0"/>
              <w:rPr>
                <w:rFonts w:ascii="Arial" w:cs="Arial" w:eastAsia="Arial" w:hAnsi="Arial"/>
                <w:i w:val="1"/>
                <w:color w:val="000000"/>
                <w:sz w:val="18"/>
                <w:szCs w:val="18"/>
              </w:rPr>
            </w:pPr>
            <w:r w:rsidDel="00000000" w:rsidR="00000000" w:rsidRPr="00000000">
              <w:rPr>
                <w:rFonts w:ascii="Arial" w:cs="Arial" w:eastAsia="Arial" w:hAnsi="Arial"/>
                <w:i w:val="1"/>
                <w:color w:val="000000"/>
                <w:sz w:val="18"/>
                <w:szCs w:val="18"/>
                <w:rtl w:val="0"/>
              </w:rPr>
              <w:t xml:space="preserve">el peso establecido.</w:t>
            </w:r>
          </w:p>
        </w:tc>
      </w:tr>
      <w:tr>
        <w:trPr>
          <w:cantSplit w:val="0"/>
          <w:trHeight w:val="2522" w:hRule="atLeast"/>
          <w:tblHeader w:val="0"/>
        </w:trPr>
        <w:tc>
          <w:tcPr/>
          <w:p w:rsidR="00000000" w:rsidDel="00000000" w:rsidP="00000000" w:rsidRDefault="00000000" w:rsidRPr="00000000" w14:paraId="0000082A">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82B">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82C">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82D">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82E">
            <w:pPr>
              <w:pBdr>
                <w:top w:space="0" w:sz="0" w:val="nil"/>
                <w:left w:space="0" w:sz="0" w:val="nil"/>
                <w:bottom w:space="0" w:sz="0" w:val="nil"/>
                <w:right w:space="0" w:sz="0" w:val="nil"/>
                <w:between w:space="0" w:sz="0" w:val="nil"/>
              </w:pBdr>
              <w:spacing w:before="123" w:lineRule="auto"/>
              <w:ind w:left="83" w:firstLine="0"/>
              <w:rPr>
                <w:rFonts w:ascii="Arial" w:cs="Arial" w:eastAsia="Arial" w:hAnsi="Arial"/>
                <w:color w:val="000000"/>
                <w:sz w:val="18"/>
                <w:szCs w:val="18"/>
              </w:rPr>
            </w:pPr>
            <w:r w:rsidDel="00000000" w:rsidR="00000000" w:rsidRPr="00000000">
              <w:rPr>
                <w:rFonts w:ascii="Arial" w:cs="Arial" w:eastAsia="Arial" w:hAnsi="Arial"/>
                <w:color w:val="213c5f"/>
                <w:sz w:val="18"/>
                <w:szCs w:val="18"/>
                <w:rtl w:val="0"/>
              </w:rPr>
              <w:t xml:space="preserve">Trabajo con Exposición oral:</w:t>
            </w:r>
            <w:r w:rsidDel="00000000" w:rsidR="00000000" w:rsidRPr="00000000">
              <w:rPr>
                <w:rtl w:val="0"/>
              </w:rPr>
            </w:r>
          </w:p>
        </w:tc>
        <w:tc>
          <w:tcPr/>
          <w:p w:rsidR="00000000" w:rsidDel="00000000" w:rsidP="00000000" w:rsidRDefault="00000000" w:rsidRPr="00000000" w14:paraId="0000082F">
            <w:pPr>
              <w:numPr>
                <w:ilvl w:val="0"/>
                <w:numId w:val="71"/>
              </w:numPr>
              <w:pBdr>
                <w:top w:space="0" w:sz="0" w:val="nil"/>
                <w:left w:space="0" w:sz="0" w:val="nil"/>
                <w:bottom w:space="0" w:sz="0" w:val="nil"/>
                <w:right w:space="0" w:sz="0" w:val="nil"/>
                <w:between w:space="0" w:sz="0" w:val="nil"/>
              </w:pBdr>
              <w:tabs>
                <w:tab w:val="left" w:leader="none" w:pos="195"/>
              </w:tabs>
              <w:spacing w:line="204" w:lineRule="auto"/>
              <w:ind w:left="194" w:hanging="116"/>
              <w:jc w:val="both"/>
              <w:rPr>
                <w:rFonts w:ascii="Arial" w:cs="Arial" w:eastAsia="Arial" w:hAnsi="Arial"/>
                <w:i w:val="1"/>
                <w:color w:val="000000"/>
                <w:sz w:val="18"/>
                <w:szCs w:val="18"/>
              </w:rPr>
            </w:pPr>
            <w:r w:rsidDel="00000000" w:rsidR="00000000" w:rsidRPr="00000000">
              <w:rPr>
                <w:rFonts w:ascii="Arial" w:cs="Arial" w:eastAsia="Arial" w:hAnsi="Arial"/>
                <w:i w:val="1"/>
                <w:color w:val="000000"/>
                <w:sz w:val="18"/>
                <w:szCs w:val="18"/>
                <w:rtl w:val="0"/>
              </w:rPr>
              <w:t xml:space="preserve">De 0 a 10 puntos.</w:t>
            </w:r>
          </w:p>
          <w:p w:rsidR="00000000" w:rsidDel="00000000" w:rsidP="00000000" w:rsidRDefault="00000000" w:rsidRPr="00000000" w14:paraId="00000830">
            <w:pPr>
              <w:numPr>
                <w:ilvl w:val="0"/>
                <w:numId w:val="71"/>
              </w:numPr>
              <w:pBdr>
                <w:top w:space="0" w:sz="0" w:val="nil"/>
                <w:left w:space="0" w:sz="0" w:val="nil"/>
                <w:bottom w:space="0" w:sz="0" w:val="nil"/>
                <w:right w:space="0" w:sz="0" w:val="nil"/>
                <w:between w:space="0" w:sz="0" w:val="nil"/>
              </w:pBdr>
              <w:tabs>
                <w:tab w:val="left" w:leader="none" w:pos="443"/>
                <w:tab w:val="left" w:leader="none" w:pos="444"/>
              </w:tabs>
              <w:ind w:left="83" w:right="80" w:firstLine="0"/>
              <w:jc w:val="both"/>
              <w:rPr>
                <w:rFonts w:ascii="Arial" w:cs="Arial" w:eastAsia="Arial" w:hAnsi="Arial"/>
                <w:i w:val="1"/>
                <w:color w:val="000000"/>
                <w:sz w:val="18"/>
                <w:szCs w:val="18"/>
              </w:rPr>
            </w:pPr>
            <w:r w:rsidDel="00000000" w:rsidR="00000000" w:rsidRPr="00000000">
              <w:rPr>
                <w:rFonts w:ascii="Arial" w:cs="Arial" w:eastAsia="Arial" w:hAnsi="Arial"/>
                <w:i w:val="1"/>
                <w:color w:val="000000"/>
                <w:sz w:val="18"/>
                <w:szCs w:val="18"/>
                <w:rtl w:val="0"/>
              </w:rPr>
              <w:t xml:space="preserve">Para evaluar los </w:t>
            </w:r>
            <w:r w:rsidDel="00000000" w:rsidR="00000000" w:rsidRPr="00000000">
              <w:rPr>
                <w:rFonts w:ascii="Arial" w:cs="Arial" w:eastAsia="Arial" w:hAnsi="Arial"/>
                <w:b w:val="1"/>
                <w:i w:val="1"/>
                <w:color w:val="000000"/>
                <w:sz w:val="18"/>
                <w:szCs w:val="18"/>
                <w:rtl w:val="0"/>
              </w:rPr>
              <w:t xml:space="preserve">contenidos </w:t>
            </w:r>
            <w:r w:rsidDel="00000000" w:rsidR="00000000" w:rsidRPr="00000000">
              <w:rPr>
                <w:rFonts w:ascii="Arial" w:cs="Arial" w:eastAsia="Arial" w:hAnsi="Arial"/>
                <w:i w:val="1"/>
                <w:color w:val="000000"/>
                <w:sz w:val="18"/>
                <w:szCs w:val="18"/>
                <w:rtl w:val="0"/>
              </w:rPr>
              <w:t xml:space="preserve">se tendrá presente: elementos utilizados, la solución planteada, simbología, diagramas, etc.</w:t>
            </w:r>
          </w:p>
          <w:p w:rsidR="00000000" w:rsidDel="00000000" w:rsidP="00000000" w:rsidRDefault="00000000" w:rsidRPr="00000000" w14:paraId="00000831">
            <w:pPr>
              <w:numPr>
                <w:ilvl w:val="0"/>
                <w:numId w:val="71"/>
              </w:numPr>
              <w:pBdr>
                <w:top w:space="0" w:sz="0" w:val="nil"/>
                <w:left w:space="0" w:sz="0" w:val="nil"/>
                <w:bottom w:space="0" w:sz="0" w:val="nil"/>
                <w:right w:space="0" w:sz="0" w:val="nil"/>
                <w:between w:space="0" w:sz="0" w:val="nil"/>
              </w:pBdr>
              <w:tabs>
                <w:tab w:val="left" w:leader="none" w:pos="477"/>
                <w:tab w:val="left" w:leader="none" w:pos="478"/>
                <w:tab w:val="left" w:leader="none" w:pos="1432"/>
                <w:tab w:val="left" w:leader="none" w:pos="1492"/>
                <w:tab w:val="left" w:leader="none" w:pos="1602"/>
                <w:tab w:val="left" w:leader="none" w:pos="1794"/>
                <w:tab w:val="left" w:leader="none" w:pos="2323"/>
                <w:tab w:val="left" w:leader="none" w:pos="2409"/>
                <w:tab w:val="left" w:leader="none" w:pos="2596"/>
              </w:tabs>
              <w:ind w:left="124" w:right="24" w:hanging="8.000000000000007"/>
              <w:jc w:val="both"/>
              <w:rPr>
                <w:rFonts w:ascii="Arial" w:cs="Arial" w:eastAsia="Arial" w:hAnsi="Arial"/>
                <w:i w:val="1"/>
                <w:color w:val="000000"/>
                <w:sz w:val="18"/>
                <w:szCs w:val="18"/>
              </w:rPr>
            </w:pPr>
            <w:r w:rsidDel="00000000" w:rsidR="00000000" w:rsidRPr="00000000">
              <w:rPr>
                <w:rFonts w:ascii="Arial" w:cs="Arial" w:eastAsia="Arial" w:hAnsi="Arial"/>
                <w:i w:val="1"/>
                <w:color w:val="000000"/>
                <w:sz w:val="18"/>
                <w:szCs w:val="18"/>
                <w:rtl w:val="0"/>
              </w:rPr>
              <w:t xml:space="preserve">Para</w:t>
              <w:tab/>
              <w:t xml:space="preserve">evaluar</w:t>
              <w:tab/>
              <w:tab/>
              <w:tab/>
              <w:t xml:space="preserve">los </w:t>
            </w:r>
            <w:r w:rsidDel="00000000" w:rsidR="00000000" w:rsidRPr="00000000">
              <w:rPr>
                <w:rFonts w:ascii="Arial" w:cs="Arial" w:eastAsia="Arial" w:hAnsi="Arial"/>
                <w:b w:val="1"/>
                <w:i w:val="1"/>
                <w:color w:val="000000"/>
                <w:sz w:val="18"/>
                <w:szCs w:val="18"/>
                <w:rtl w:val="0"/>
              </w:rPr>
              <w:t xml:space="preserve">procedimientos</w:t>
              <w:tab/>
              <w:tab/>
              <w:tab/>
            </w:r>
            <w:r w:rsidDel="00000000" w:rsidR="00000000" w:rsidRPr="00000000">
              <w:rPr>
                <w:rFonts w:ascii="Arial" w:cs="Arial" w:eastAsia="Arial" w:hAnsi="Arial"/>
                <w:i w:val="1"/>
                <w:color w:val="000000"/>
                <w:sz w:val="18"/>
                <w:szCs w:val="18"/>
                <w:rtl w:val="0"/>
              </w:rPr>
              <w:t xml:space="preserve">se</w:t>
              <w:tab/>
              <w:t xml:space="preserve">tendrá presente: utilización de lenguaje técnico, claridad en la exposición, Innovación</w:t>
              <w:tab/>
              <w:tab/>
              <w:tab/>
              <w:t xml:space="preserve">en</w:t>
              <w:tab/>
              <w:tab/>
              <w:t xml:space="preserve">la presentación,</w:t>
              <w:tab/>
              <w:tab/>
              <w:t xml:space="preserve">adecuación al</w:t>
            </w:r>
          </w:p>
          <w:p w:rsidR="00000000" w:rsidDel="00000000" w:rsidP="00000000" w:rsidRDefault="00000000" w:rsidRPr="00000000" w14:paraId="00000832">
            <w:pPr>
              <w:pBdr>
                <w:top w:space="0" w:sz="0" w:val="nil"/>
                <w:left w:space="0" w:sz="0" w:val="nil"/>
                <w:bottom w:space="0" w:sz="0" w:val="nil"/>
                <w:right w:space="0" w:sz="0" w:val="nil"/>
                <w:between w:space="0" w:sz="0" w:val="nil"/>
              </w:pBdr>
              <w:spacing w:line="198" w:lineRule="auto"/>
              <w:ind w:left="83" w:firstLine="0"/>
              <w:jc w:val="both"/>
              <w:rPr>
                <w:rFonts w:ascii="Arial" w:cs="Arial" w:eastAsia="Arial" w:hAnsi="Arial"/>
                <w:i w:val="1"/>
                <w:color w:val="000000"/>
                <w:sz w:val="18"/>
                <w:szCs w:val="18"/>
              </w:rPr>
            </w:pPr>
            <w:r w:rsidDel="00000000" w:rsidR="00000000" w:rsidRPr="00000000">
              <w:rPr>
                <w:rFonts w:ascii="Arial" w:cs="Arial" w:eastAsia="Arial" w:hAnsi="Arial"/>
                <w:i w:val="1"/>
                <w:color w:val="000000"/>
                <w:sz w:val="18"/>
                <w:szCs w:val="18"/>
                <w:rtl w:val="0"/>
              </w:rPr>
              <w:t xml:space="preserve">contenido, uso de las tics…</w:t>
            </w:r>
          </w:p>
        </w:tc>
        <w:tc>
          <w:tcPr/>
          <w:p w:rsidR="00000000" w:rsidDel="00000000" w:rsidP="00000000" w:rsidRDefault="00000000" w:rsidRPr="00000000" w14:paraId="00000833">
            <w:pPr>
              <w:pBdr>
                <w:top w:space="0" w:sz="0" w:val="nil"/>
                <w:left w:space="0" w:sz="0" w:val="nil"/>
                <w:bottom w:space="0" w:sz="0" w:val="nil"/>
                <w:right w:space="0" w:sz="0" w:val="nil"/>
                <w:between w:space="0" w:sz="0" w:val="nil"/>
              </w:pBdr>
              <w:spacing w:before="4" w:lineRule="auto"/>
              <w:rPr>
                <w:color w:val="000000"/>
                <w:sz w:val="26"/>
                <w:szCs w:val="26"/>
              </w:rPr>
            </w:pPr>
            <w:r w:rsidDel="00000000" w:rsidR="00000000" w:rsidRPr="00000000">
              <w:rPr>
                <w:rtl w:val="0"/>
              </w:rPr>
            </w:r>
          </w:p>
          <w:p w:rsidR="00000000" w:rsidDel="00000000" w:rsidP="00000000" w:rsidRDefault="00000000" w:rsidRPr="00000000" w14:paraId="00000834">
            <w:pPr>
              <w:pBdr>
                <w:top w:space="0" w:sz="0" w:val="nil"/>
                <w:left w:space="0" w:sz="0" w:val="nil"/>
                <w:bottom w:space="0" w:sz="0" w:val="nil"/>
                <w:right w:space="0" w:sz="0" w:val="nil"/>
                <w:between w:space="0" w:sz="0" w:val="nil"/>
              </w:pBdr>
              <w:ind w:left="84" w:firstLine="0"/>
              <w:rPr>
                <w:rFonts w:ascii="Arial" w:cs="Arial" w:eastAsia="Arial" w:hAnsi="Arial"/>
                <w:i w:val="1"/>
                <w:color w:val="000000"/>
                <w:sz w:val="18"/>
                <w:szCs w:val="18"/>
              </w:rPr>
            </w:pPr>
            <w:r w:rsidDel="00000000" w:rsidR="00000000" w:rsidRPr="00000000">
              <w:rPr>
                <w:rFonts w:ascii="Arial" w:cs="Arial" w:eastAsia="Arial" w:hAnsi="Arial"/>
                <w:i w:val="1"/>
                <w:color w:val="000000"/>
                <w:sz w:val="18"/>
                <w:szCs w:val="18"/>
                <w:rtl w:val="0"/>
              </w:rPr>
              <w:t xml:space="preserve">El trabajo con exposición oral se valorará de la siguiente manera:</w:t>
            </w:r>
          </w:p>
          <w:p w:rsidR="00000000" w:rsidDel="00000000" w:rsidP="00000000" w:rsidRDefault="00000000" w:rsidRPr="00000000" w14:paraId="00000835">
            <w:pPr>
              <w:numPr>
                <w:ilvl w:val="0"/>
                <w:numId w:val="72"/>
              </w:numPr>
              <w:pBdr>
                <w:top w:space="0" w:sz="0" w:val="nil"/>
                <w:left w:space="0" w:sz="0" w:val="nil"/>
                <w:bottom w:space="0" w:sz="0" w:val="nil"/>
                <w:right w:space="0" w:sz="0" w:val="nil"/>
                <w:between w:space="0" w:sz="0" w:val="nil"/>
              </w:pBdr>
              <w:tabs>
                <w:tab w:val="left" w:leader="none" w:pos="443"/>
                <w:tab w:val="left" w:leader="none" w:pos="444"/>
              </w:tabs>
              <w:spacing w:line="217" w:lineRule="auto"/>
              <w:ind w:left="444" w:hanging="360"/>
              <w:rPr>
                <w:rFonts w:ascii="Arial" w:cs="Arial" w:eastAsia="Arial" w:hAnsi="Arial"/>
                <w:i w:val="1"/>
                <w:color w:val="000000"/>
                <w:sz w:val="18"/>
                <w:szCs w:val="18"/>
              </w:rPr>
            </w:pPr>
            <w:r w:rsidDel="00000000" w:rsidR="00000000" w:rsidRPr="00000000">
              <w:rPr>
                <w:rFonts w:ascii="Arial" w:cs="Arial" w:eastAsia="Arial" w:hAnsi="Arial"/>
                <w:i w:val="1"/>
                <w:color w:val="000000"/>
                <w:sz w:val="18"/>
                <w:szCs w:val="18"/>
                <w:rtl w:val="0"/>
              </w:rPr>
              <w:t xml:space="preserve">Los contenidos se valorarán hasta 5 puntos</w:t>
            </w:r>
          </w:p>
          <w:p w:rsidR="00000000" w:rsidDel="00000000" w:rsidP="00000000" w:rsidRDefault="00000000" w:rsidRPr="00000000" w14:paraId="00000836">
            <w:pPr>
              <w:numPr>
                <w:ilvl w:val="0"/>
                <w:numId w:val="72"/>
              </w:numPr>
              <w:pBdr>
                <w:top w:space="0" w:sz="0" w:val="nil"/>
                <w:left w:space="0" w:sz="0" w:val="nil"/>
                <w:bottom w:space="0" w:sz="0" w:val="nil"/>
                <w:right w:space="0" w:sz="0" w:val="nil"/>
                <w:between w:space="0" w:sz="0" w:val="nil"/>
              </w:pBdr>
              <w:tabs>
                <w:tab w:val="left" w:leader="none" w:pos="443"/>
                <w:tab w:val="left" w:leader="none" w:pos="444"/>
              </w:tabs>
              <w:spacing w:before="1" w:lineRule="auto"/>
              <w:ind w:left="84" w:right="795" w:firstLine="0"/>
              <w:rPr>
                <w:rFonts w:ascii="Arial" w:cs="Arial" w:eastAsia="Arial" w:hAnsi="Arial"/>
                <w:i w:val="1"/>
                <w:color w:val="000000"/>
                <w:sz w:val="18"/>
                <w:szCs w:val="18"/>
              </w:rPr>
            </w:pPr>
            <w:r w:rsidDel="00000000" w:rsidR="00000000" w:rsidRPr="00000000">
              <w:rPr>
                <w:rFonts w:ascii="Arial" w:cs="Arial" w:eastAsia="Arial" w:hAnsi="Arial"/>
                <w:i w:val="1"/>
                <w:color w:val="000000"/>
                <w:sz w:val="18"/>
                <w:szCs w:val="18"/>
                <w:rtl w:val="0"/>
              </w:rPr>
              <w:t xml:space="preserve">La exposición se valorará hasta 5 puntos teniendo en cuenta:</w:t>
            </w:r>
          </w:p>
          <w:p w:rsidR="00000000" w:rsidDel="00000000" w:rsidP="00000000" w:rsidRDefault="00000000" w:rsidRPr="00000000" w14:paraId="00000837">
            <w:pPr>
              <w:pBdr>
                <w:top w:space="0" w:sz="0" w:val="nil"/>
                <w:left w:space="0" w:sz="0" w:val="nil"/>
                <w:bottom w:space="0" w:sz="0" w:val="nil"/>
                <w:right w:space="0" w:sz="0" w:val="nil"/>
                <w:between w:space="0" w:sz="0" w:val="nil"/>
              </w:pBdr>
              <w:spacing w:line="204" w:lineRule="auto"/>
              <w:ind w:left="789" w:firstLine="0"/>
              <w:rPr>
                <w:rFonts w:ascii="Arial" w:cs="Arial" w:eastAsia="Arial" w:hAnsi="Arial"/>
                <w:i w:val="1"/>
                <w:color w:val="000000"/>
                <w:sz w:val="18"/>
                <w:szCs w:val="18"/>
              </w:rPr>
            </w:pPr>
            <w:r w:rsidDel="00000000" w:rsidR="00000000" w:rsidRPr="00000000">
              <w:rPr>
                <w:rFonts w:ascii="Arial" w:cs="Arial" w:eastAsia="Arial" w:hAnsi="Arial"/>
                <w:i w:val="1"/>
                <w:color w:val="000000"/>
                <w:sz w:val="18"/>
                <w:szCs w:val="18"/>
                <w:rtl w:val="0"/>
              </w:rPr>
              <w:t xml:space="preserve">Presentación</w:t>
            </w:r>
          </w:p>
          <w:p w:rsidR="00000000" w:rsidDel="00000000" w:rsidP="00000000" w:rsidRDefault="00000000" w:rsidRPr="00000000" w14:paraId="00000838">
            <w:pPr>
              <w:pBdr>
                <w:top w:space="0" w:sz="0" w:val="nil"/>
                <w:left w:space="0" w:sz="0" w:val="nil"/>
                <w:bottom w:space="0" w:sz="0" w:val="nil"/>
                <w:right w:space="0" w:sz="0" w:val="nil"/>
                <w:between w:space="0" w:sz="0" w:val="nil"/>
              </w:pBdr>
              <w:spacing w:line="207" w:lineRule="auto"/>
              <w:ind w:left="789" w:firstLine="0"/>
              <w:rPr>
                <w:rFonts w:ascii="Arial" w:cs="Arial" w:eastAsia="Arial" w:hAnsi="Arial"/>
                <w:i w:val="1"/>
                <w:color w:val="000000"/>
                <w:sz w:val="18"/>
                <w:szCs w:val="18"/>
              </w:rPr>
            </w:pPr>
            <w:r w:rsidDel="00000000" w:rsidR="00000000" w:rsidRPr="00000000">
              <w:rPr>
                <w:rFonts w:ascii="Arial" w:cs="Arial" w:eastAsia="Arial" w:hAnsi="Arial"/>
                <w:i w:val="1"/>
                <w:color w:val="000000"/>
                <w:sz w:val="18"/>
                <w:szCs w:val="18"/>
                <w:rtl w:val="0"/>
              </w:rPr>
              <w:t xml:space="preserve">Uso de herramientas tic</w:t>
            </w:r>
          </w:p>
          <w:p w:rsidR="00000000" w:rsidDel="00000000" w:rsidP="00000000" w:rsidRDefault="00000000" w:rsidRPr="00000000" w14:paraId="00000839">
            <w:pPr>
              <w:pBdr>
                <w:top w:space="0" w:sz="0" w:val="nil"/>
                <w:left w:space="0" w:sz="0" w:val="nil"/>
                <w:bottom w:space="0" w:sz="0" w:val="nil"/>
                <w:right w:space="0" w:sz="0" w:val="nil"/>
                <w:between w:space="0" w:sz="0" w:val="nil"/>
              </w:pBdr>
              <w:spacing w:before="4" w:lineRule="auto"/>
              <w:ind w:left="506" w:right="1017" w:firstLine="283.00000000000006"/>
              <w:rPr>
                <w:rFonts w:ascii="Arial" w:cs="Arial" w:eastAsia="Arial" w:hAnsi="Arial"/>
                <w:i w:val="1"/>
                <w:color w:val="000000"/>
                <w:sz w:val="18"/>
                <w:szCs w:val="18"/>
              </w:rPr>
            </w:pPr>
            <w:r w:rsidDel="00000000" w:rsidR="00000000" w:rsidRPr="00000000">
              <w:rPr>
                <w:rFonts w:ascii="Arial" w:cs="Arial" w:eastAsia="Arial" w:hAnsi="Arial"/>
                <w:i w:val="1"/>
                <w:color w:val="000000"/>
                <w:sz w:val="18"/>
                <w:szCs w:val="18"/>
                <w:rtl w:val="0"/>
              </w:rPr>
              <w:t xml:space="preserve">Uso correcto del lenguaje técnico Corrección en la exposición oral</w:t>
            </w:r>
          </w:p>
        </w:tc>
      </w:tr>
      <w:tr>
        <w:trPr>
          <w:cantSplit w:val="0"/>
          <w:trHeight w:val="1900" w:hRule="atLeast"/>
          <w:tblHeader w:val="0"/>
        </w:trPr>
        <w:tc>
          <w:tcPr/>
          <w:p w:rsidR="00000000" w:rsidDel="00000000" w:rsidP="00000000" w:rsidRDefault="00000000" w:rsidRPr="00000000" w14:paraId="0000083A">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83B">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83C">
            <w:pPr>
              <w:pBdr>
                <w:top w:space="0" w:sz="0" w:val="nil"/>
                <w:left w:space="0" w:sz="0" w:val="nil"/>
                <w:bottom w:space="0" w:sz="0" w:val="nil"/>
                <w:right w:space="0" w:sz="0" w:val="nil"/>
                <w:between w:space="0" w:sz="0" w:val="nil"/>
              </w:pBdr>
              <w:spacing w:before="11" w:lineRule="auto"/>
              <w:rPr>
                <w:color w:val="000000"/>
                <w:sz w:val="23"/>
                <w:szCs w:val="23"/>
              </w:rPr>
            </w:pPr>
            <w:r w:rsidDel="00000000" w:rsidR="00000000" w:rsidRPr="00000000">
              <w:rPr>
                <w:rtl w:val="0"/>
              </w:rPr>
            </w:r>
          </w:p>
          <w:p w:rsidR="00000000" w:rsidDel="00000000" w:rsidP="00000000" w:rsidRDefault="00000000" w:rsidRPr="00000000" w14:paraId="0000083D">
            <w:pPr>
              <w:pBdr>
                <w:top w:space="0" w:sz="0" w:val="nil"/>
                <w:left w:space="0" w:sz="0" w:val="nil"/>
                <w:bottom w:space="0" w:sz="0" w:val="nil"/>
                <w:right w:space="0" w:sz="0" w:val="nil"/>
                <w:between w:space="0" w:sz="0" w:val="nil"/>
              </w:pBdr>
              <w:ind w:left="83" w:firstLine="0"/>
              <w:rPr>
                <w:rFonts w:ascii="Arial" w:cs="Arial" w:eastAsia="Arial" w:hAnsi="Arial"/>
                <w:color w:val="000000"/>
                <w:sz w:val="18"/>
                <w:szCs w:val="18"/>
              </w:rPr>
            </w:pPr>
            <w:r w:rsidDel="00000000" w:rsidR="00000000" w:rsidRPr="00000000">
              <w:rPr>
                <w:rFonts w:ascii="Arial" w:cs="Arial" w:eastAsia="Arial" w:hAnsi="Arial"/>
                <w:color w:val="213c5f"/>
                <w:sz w:val="18"/>
                <w:szCs w:val="18"/>
                <w:rtl w:val="0"/>
              </w:rPr>
              <w:t xml:space="preserve">Trabajo de investigación:</w:t>
            </w:r>
            <w:r w:rsidDel="00000000" w:rsidR="00000000" w:rsidRPr="00000000">
              <w:rPr>
                <w:rtl w:val="0"/>
              </w:rPr>
            </w:r>
          </w:p>
        </w:tc>
        <w:tc>
          <w:tcPr/>
          <w:p w:rsidR="00000000" w:rsidDel="00000000" w:rsidP="00000000" w:rsidRDefault="00000000" w:rsidRPr="00000000" w14:paraId="0000083E">
            <w:pPr>
              <w:numPr>
                <w:ilvl w:val="0"/>
                <w:numId w:val="73"/>
              </w:numPr>
              <w:pBdr>
                <w:top w:space="0" w:sz="0" w:val="nil"/>
                <w:left w:space="0" w:sz="0" w:val="nil"/>
                <w:bottom w:space="0" w:sz="0" w:val="nil"/>
                <w:right w:space="0" w:sz="0" w:val="nil"/>
                <w:between w:space="0" w:sz="0" w:val="nil"/>
              </w:pBdr>
              <w:tabs>
                <w:tab w:val="left" w:leader="none" w:pos="195"/>
              </w:tabs>
              <w:spacing w:line="206" w:lineRule="auto"/>
              <w:ind w:left="194" w:hanging="116"/>
              <w:rPr>
                <w:rFonts w:ascii="Arial" w:cs="Arial" w:eastAsia="Arial" w:hAnsi="Arial"/>
                <w:i w:val="1"/>
                <w:color w:val="000000"/>
                <w:sz w:val="18"/>
                <w:szCs w:val="18"/>
              </w:rPr>
            </w:pPr>
            <w:r w:rsidDel="00000000" w:rsidR="00000000" w:rsidRPr="00000000">
              <w:rPr>
                <w:rFonts w:ascii="Arial" w:cs="Arial" w:eastAsia="Arial" w:hAnsi="Arial"/>
                <w:i w:val="1"/>
                <w:color w:val="000000"/>
                <w:sz w:val="18"/>
                <w:szCs w:val="18"/>
                <w:rtl w:val="0"/>
              </w:rPr>
              <w:t xml:space="preserve">De 0 a 10 puntos.</w:t>
            </w:r>
          </w:p>
          <w:p w:rsidR="00000000" w:rsidDel="00000000" w:rsidP="00000000" w:rsidRDefault="00000000" w:rsidRPr="00000000" w14:paraId="0000083F">
            <w:pPr>
              <w:numPr>
                <w:ilvl w:val="0"/>
                <w:numId w:val="73"/>
              </w:numPr>
              <w:pBdr>
                <w:top w:space="0" w:sz="0" w:val="nil"/>
                <w:left w:space="0" w:sz="0" w:val="nil"/>
                <w:bottom w:space="0" w:sz="0" w:val="nil"/>
                <w:right w:space="0" w:sz="0" w:val="nil"/>
                <w:between w:space="0" w:sz="0" w:val="nil"/>
              </w:pBdr>
              <w:tabs>
                <w:tab w:val="left" w:leader="none" w:pos="443"/>
                <w:tab w:val="left" w:leader="none" w:pos="444"/>
              </w:tabs>
              <w:ind w:left="83" w:right="80" w:firstLine="0"/>
              <w:rPr>
                <w:rFonts w:ascii="Arial" w:cs="Arial" w:eastAsia="Arial" w:hAnsi="Arial"/>
                <w:i w:val="1"/>
                <w:color w:val="000000"/>
                <w:sz w:val="18"/>
                <w:szCs w:val="18"/>
              </w:rPr>
            </w:pPr>
            <w:r w:rsidDel="00000000" w:rsidR="00000000" w:rsidRPr="00000000">
              <w:rPr>
                <w:rFonts w:ascii="Arial" w:cs="Arial" w:eastAsia="Arial" w:hAnsi="Arial"/>
                <w:i w:val="1"/>
                <w:color w:val="000000"/>
                <w:sz w:val="18"/>
                <w:szCs w:val="18"/>
                <w:rtl w:val="0"/>
              </w:rPr>
              <w:t xml:space="preserve">Para evaluar los </w:t>
            </w:r>
            <w:r w:rsidDel="00000000" w:rsidR="00000000" w:rsidRPr="00000000">
              <w:rPr>
                <w:rFonts w:ascii="Arial" w:cs="Arial" w:eastAsia="Arial" w:hAnsi="Arial"/>
                <w:b w:val="1"/>
                <w:i w:val="1"/>
                <w:color w:val="000000"/>
                <w:sz w:val="18"/>
                <w:szCs w:val="18"/>
                <w:rtl w:val="0"/>
              </w:rPr>
              <w:t xml:space="preserve">contenidos </w:t>
            </w:r>
            <w:r w:rsidDel="00000000" w:rsidR="00000000" w:rsidRPr="00000000">
              <w:rPr>
                <w:rFonts w:ascii="Arial" w:cs="Arial" w:eastAsia="Arial" w:hAnsi="Arial"/>
                <w:i w:val="1"/>
                <w:color w:val="000000"/>
                <w:sz w:val="18"/>
                <w:szCs w:val="18"/>
                <w:rtl w:val="0"/>
              </w:rPr>
              <w:t xml:space="preserve">se tendrá presente: elementos utilizados, la solución planteada, simbología, diagramas, etc.</w:t>
            </w:r>
          </w:p>
          <w:p w:rsidR="00000000" w:rsidDel="00000000" w:rsidP="00000000" w:rsidRDefault="00000000" w:rsidRPr="00000000" w14:paraId="00000840">
            <w:pPr>
              <w:numPr>
                <w:ilvl w:val="0"/>
                <w:numId w:val="73"/>
              </w:numPr>
              <w:pBdr>
                <w:top w:space="0" w:sz="0" w:val="nil"/>
                <w:left w:space="0" w:sz="0" w:val="nil"/>
                <w:bottom w:space="0" w:sz="0" w:val="nil"/>
                <w:right w:space="0" w:sz="0" w:val="nil"/>
                <w:between w:space="0" w:sz="0" w:val="nil"/>
              </w:pBdr>
              <w:tabs>
                <w:tab w:val="left" w:leader="none" w:pos="443"/>
                <w:tab w:val="left" w:leader="none" w:pos="444"/>
                <w:tab w:val="left" w:leader="none" w:pos="1398"/>
                <w:tab w:val="left" w:leader="none" w:pos="2563"/>
              </w:tabs>
              <w:spacing w:line="235" w:lineRule="auto"/>
              <w:ind w:left="83" w:right="41" w:firstLine="0"/>
              <w:rPr>
                <w:rFonts w:ascii="Arial" w:cs="Arial" w:eastAsia="Arial" w:hAnsi="Arial"/>
                <w:i w:val="1"/>
                <w:color w:val="000000"/>
                <w:sz w:val="18"/>
                <w:szCs w:val="18"/>
              </w:rPr>
            </w:pPr>
            <w:r w:rsidDel="00000000" w:rsidR="00000000" w:rsidRPr="00000000">
              <w:rPr>
                <w:rFonts w:ascii="Arial" w:cs="Arial" w:eastAsia="Arial" w:hAnsi="Arial"/>
                <w:i w:val="1"/>
                <w:color w:val="000000"/>
                <w:sz w:val="18"/>
                <w:szCs w:val="18"/>
                <w:rtl w:val="0"/>
              </w:rPr>
              <w:t xml:space="preserve">Para</w:t>
              <w:tab/>
              <w:t xml:space="preserve">evaluar</w:t>
              <w:tab/>
              <w:t xml:space="preserve">los </w:t>
            </w:r>
            <w:r w:rsidDel="00000000" w:rsidR="00000000" w:rsidRPr="00000000">
              <w:rPr>
                <w:rFonts w:ascii="Arial" w:cs="Arial" w:eastAsia="Arial" w:hAnsi="Arial"/>
                <w:b w:val="1"/>
                <w:i w:val="1"/>
                <w:color w:val="000000"/>
                <w:sz w:val="18"/>
                <w:szCs w:val="18"/>
                <w:rtl w:val="0"/>
              </w:rPr>
              <w:t xml:space="preserve">procedimientos </w:t>
            </w:r>
            <w:r w:rsidDel="00000000" w:rsidR="00000000" w:rsidRPr="00000000">
              <w:rPr>
                <w:rFonts w:ascii="Arial" w:cs="Arial" w:eastAsia="Arial" w:hAnsi="Arial"/>
                <w:i w:val="1"/>
                <w:color w:val="000000"/>
                <w:sz w:val="18"/>
                <w:szCs w:val="18"/>
                <w:rtl w:val="0"/>
              </w:rPr>
              <w:t xml:space="preserve">se tendrán en cuenta: el uso de las tic, limpieza, índices, búsqueda de información</w:t>
            </w:r>
          </w:p>
        </w:tc>
        <w:tc>
          <w:tcPr/>
          <w:p w:rsidR="00000000" w:rsidDel="00000000" w:rsidP="00000000" w:rsidRDefault="00000000" w:rsidRPr="00000000" w14:paraId="00000841">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842">
            <w:pPr>
              <w:pBdr>
                <w:top w:space="0" w:sz="0" w:val="nil"/>
                <w:left w:space="0" w:sz="0" w:val="nil"/>
                <w:bottom w:space="0" w:sz="0" w:val="nil"/>
                <w:right w:space="0" w:sz="0" w:val="nil"/>
                <w:between w:space="0" w:sz="0" w:val="nil"/>
              </w:pBdr>
              <w:spacing w:before="4" w:lineRule="auto"/>
              <w:rPr>
                <w:color w:val="000000"/>
                <w:sz w:val="24"/>
                <w:szCs w:val="24"/>
              </w:rPr>
            </w:pPr>
            <w:r w:rsidDel="00000000" w:rsidR="00000000" w:rsidRPr="00000000">
              <w:rPr>
                <w:rtl w:val="0"/>
              </w:rPr>
            </w:r>
          </w:p>
          <w:p w:rsidR="00000000" w:rsidDel="00000000" w:rsidP="00000000" w:rsidRDefault="00000000" w:rsidRPr="00000000" w14:paraId="00000843">
            <w:pPr>
              <w:pBdr>
                <w:top w:space="0" w:sz="0" w:val="nil"/>
                <w:left w:space="0" w:sz="0" w:val="nil"/>
                <w:bottom w:space="0" w:sz="0" w:val="nil"/>
                <w:right w:space="0" w:sz="0" w:val="nil"/>
                <w:between w:space="0" w:sz="0" w:val="nil"/>
              </w:pBdr>
              <w:ind w:left="84" w:firstLine="0"/>
              <w:rPr>
                <w:rFonts w:ascii="Arial" w:cs="Arial" w:eastAsia="Arial" w:hAnsi="Arial"/>
                <w:i w:val="1"/>
                <w:color w:val="000000"/>
                <w:sz w:val="18"/>
                <w:szCs w:val="18"/>
              </w:rPr>
            </w:pPr>
            <w:r w:rsidDel="00000000" w:rsidR="00000000" w:rsidRPr="00000000">
              <w:rPr>
                <w:rFonts w:ascii="Arial" w:cs="Arial" w:eastAsia="Arial" w:hAnsi="Arial"/>
                <w:i w:val="1"/>
                <w:color w:val="000000"/>
                <w:sz w:val="18"/>
                <w:szCs w:val="18"/>
                <w:rtl w:val="0"/>
              </w:rPr>
              <w:t xml:space="preserve">El trabajo con exposición oral se valorará de la siguiente manera:</w:t>
            </w:r>
          </w:p>
          <w:p w:rsidR="00000000" w:rsidDel="00000000" w:rsidP="00000000" w:rsidRDefault="00000000" w:rsidRPr="00000000" w14:paraId="00000844">
            <w:pPr>
              <w:numPr>
                <w:ilvl w:val="0"/>
                <w:numId w:val="74"/>
              </w:numPr>
              <w:pBdr>
                <w:top w:space="0" w:sz="0" w:val="nil"/>
                <w:left w:space="0" w:sz="0" w:val="nil"/>
                <w:bottom w:space="0" w:sz="0" w:val="nil"/>
                <w:right w:space="0" w:sz="0" w:val="nil"/>
                <w:between w:space="0" w:sz="0" w:val="nil"/>
              </w:pBdr>
              <w:tabs>
                <w:tab w:val="left" w:leader="none" w:pos="443"/>
                <w:tab w:val="left" w:leader="none" w:pos="444"/>
              </w:tabs>
              <w:spacing w:line="214" w:lineRule="auto"/>
              <w:ind w:left="444" w:hanging="360"/>
              <w:rPr>
                <w:rFonts w:ascii="Arial" w:cs="Arial" w:eastAsia="Arial" w:hAnsi="Arial"/>
                <w:i w:val="1"/>
                <w:color w:val="000000"/>
                <w:sz w:val="18"/>
                <w:szCs w:val="18"/>
              </w:rPr>
            </w:pPr>
            <w:r w:rsidDel="00000000" w:rsidR="00000000" w:rsidRPr="00000000">
              <w:rPr>
                <w:rFonts w:ascii="Arial" w:cs="Arial" w:eastAsia="Arial" w:hAnsi="Arial"/>
                <w:i w:val="1"/>
                <w:color w:val="000000"/>
                <w:sz w:val="18"/>
                <w:szCs w:val="18"/>
                <w:rtl w:val="0"/>
              </w:rPr>
              <w:t xml:space="preserve">Los contenidos se valorarán hasta 6 puntos</w:t>
            </w:r>
          </w:p>
          <w:p w:rsidR="00000000" w:rsidDel="00000000" w:rsidP="00000000" w:rsidRDefault="00000000" w:rsidRPr="00000000" w14:paraId="00000845">
            <w:pPr>
              <w:numPr>
                <w:ilvl w:val="0"/>
                <w:numId w:val="74"/>
              </w:numPr>
              <w:pBdr>
                <w:top w:space="0" w:sz="0" w:val="nil"/>
                <w:left w:space="0" w:sz="0" w:val="nil"/>
                <w:bottom w:space="0" w:sz="0" w:val="nil"/>
                <w:right w:space="0" w:sz="0" w:val="nil"/>
                <w:between w:space="0" w:sz="0" w:val="nil"/>
              </w:pBdr>
              <w:tabs>
                <w:tab w:val="left" w:leader="none" w:pos="443"/>
                <w:tab w:val="left" w:leader="none" w:pos="444"/>
              </w:tabs>
              <w:spacing w:before="3" w:lineRule="auto"/>
              <w:ind w:left="444" w:hanging="360"/>
              <w:rPr>
                <w:rFonts w:ascii="Arial" w:cs="Arial" w:eastAsia="Arial" w:hAnsi="Arial"/>
                <w:i w:val="1"/>
                <w:color w:val="000000"/>
                <w:sz w:val="18"/>
                <w:szCs w:val="18"/>
              </w:rPr>
            </w:pPr>
            <w:r w:rsidDel="00000000" w:rsidR="00000000" w:rsidRPr="00000000">
              <w:rPr>
                <w:rFonts w:ascii="Arial" w:cs="Arial" w:eastAsia="Arial" w:hAnsi="Arial"/>
                <w:i w:val="1"/>
                <w:color w:val="000000"/>
                <w:sz w:val="18"/>
                <w:szCs w:val="18"/>
                <w:rtl w:val="0"/>
              </w:rPr>
              <w:t xml:space="preserve">La presentación se valorará hasta 4 puntos</w:t>
            </w:r>
          </w:p>
        </w:tc>
      </w:tr>
    </w:tbl>
    <w:p w:rsidR="00000000" w:rsidDel="00000000" w:rsidP="00000000" w:rsidRDefault="00000000" w:rsidRPr="00000000" w14:paraId="00000846">
      <w:pPr>
        <w:rPr/>
      </w:pPr>
      <w:r w:rsidDel="00000000" w:rsidR="00000000" w:rsidRPr="00000000">
        <w:rPr>
          <w:rtl w:val="0"/>
        </w:rPr>
      </w:r>
    </w:p>
    <w:sectPr>
      <w:type w:val="nextPage"/>
      <w:pgSz w:h="16840" w:w="11910" w:orient="portrait"/>
      <w:pgMar w:bottom="280" w:top="1000" w:left="780" w:right="480" w:header="386" w:footer="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 w:name="Times New Roman"/>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847">
    <w:pPr>
      <w:pBdr>
        <w:top w:space="0" w:sz="0" w:val="nil"/>
        <w:left w:space="0" w:sz="0" w:val="nil"/>
        <w:bottom w:space="0" w:sz="0" w:val="nil"/>
        <w:right w:space="0" w:sz="0" w:val="nil"/>
        <w:between w:space="0" w:sz="0" w:val="nil"/>
      </w:pBdr>
      <w:spacing w:line="14.399999999999999" w:lineRule="auto"/>
      <w:rPr>
        <w:color w:val="000000"/>
        <w:sz w:val="20"/>
        <w:szCs w:val="20"/>
      </w:rPr>
    </w:pPr>
    <w:r w:rsidDel="00000000" w:rsidR="00000000" w:rsidRPr="00000000">
      <w:rPr>
        <w:color w:val="000000"/>
        <w:sz w:val="24"/>
        <w:szCs w:val="24"/>
      </w:rPr>
      <w:drawing>
        <wp:anchor allowOverlap="1" behindDoc="1" distB="0" distT="0" distL="0" distR="0" hidden="0" layoutInCell="1" locked="0" relativeHeight="0" simplePos="0">
          <wp:simplePos x="0" y="0"/>
          <wp:positionH relativeFrom="page">
            <wp:posOffset>609600</wp:posOffset>
          </wp:positionH>
          <wp:positionV relativeFrom="page">
            <wp:posOffset>245110</wp:posOffset>
          </wp:positionV>
          <wp:extent cx="2010156" cy="359664"/>
          <wp:effectExtent b="0" l="0" r="0" t="0"/>
          <wp:wrapNone/>
          <wp:docPr id="157" name="image8.png"/>
          <a:graphic>
            <a:graphicData uri="http://schemas.openxmlformats.org/drawingml/2006/picture">
              <pic:pic>
                <pic:nvPicPr>
                  <pic:cNvPr id="0" name="image8.png"/>
                  <pic:cNvPicPr preferRelativeResize="0"/>
                </pic:nvPicPr>
                <pic:blipFill>
                  <a:blip r:embed="rId1"/>
                  <a:srcRect b="0" l="0" r="0" t="0"/>
                  <a:stretch>
                    <a:fillRect/>
                  </a:stretch>
                </pic:blipFill>
                <pic:spPr>
                  <a:xfrm>
                    <a:off x="0" y="0"/>
                    <a:ext cx="2010156" cy="359664"/>
                  </a:xfrm>
                  <a:prstGeom prst="rect"/>
                  <a:ln/>
                </pic:spPr>
              </pic:pic>
            </a:graphicData>
          </a:graphic>
        </wp:anchor>
      </w:drawing>
    </w:r>
    <w:r w:rsidDel="00000000" w:rsidR="00000000" w:rsidRPr="00000000">
      <w:rPr>
        <w:color w:val="000000"/>
        <w:sz w:val="24"/>
        <w:szCs w:val="24"/>
      </w:rPr>
      <w:drawing>
        <wp:anchor allowOverlap="1" behindDoc="1" distB="0" distT="0" distL="0" distR="0" hidden="0" layoutInCell="1" locked="0" relativeHeight="0" simplePos="0">
          <wp:simplePos x="0" y="0"/>
          <wp:positionH relativeFrom="page">
            <wp:posOffset>4876800</wp:posOffset>
          </wp:positionH>
          <wp:positionV relativeFrom="page">
            <wp:posOffset>245110</wp:posOffset>
          </wp:positionV>
          <wp:extent cx="2046731" cy="435864"/>
          <wp:effectExtent b="0" l="0" r="0" t="0"/>
          <wp:wrapNone/>
          <wp:docPr id="148" name="image1.jpg"/>
          <a:graphic>
            <a:graphicData uri="http://schemas.openxmlformats.org/drawingml/2006/picture">
              <pic:pic>
                <pic:nvPicPr>
                  <pic:cNvPr id="0" name="image1.jpg"/>
                  <pic:cNvPicPr preferRelativeResize="0"/>
                </pic:nvPicPr>
                <pic:blipFill>
                  <a:blip r:embed="rId2"/>
                  <a:srcRect b="0" l="0" r="0" t="0"/>
                  <a:stretch>
                    <a:fillRect/>
                  </a:stretch>
                </pic:blipFill>
                <pic:spPr>
                  <a:xfrm>
                    <a:off x="0" y="0"/>
                    <a:ext cx="2046731" cy="435864"/>
                  </a:xfrm>
                  <a:prstGeom prst="rect"/>
                  <a:ln/>
                </pic:spPr>
              </pic:pic>
            </a:graphicData>
          </a:graphic>
        </wp:anchor>
      </w:drawing>
    </w:r>
    <w:r w:rsidDel="00000000" w:rsidR="00000000" w:rsidRPr="00000000">
      <w:rPr>
        <w:color w:val="000000"/>
        <w:sz w:val="24"/>
        <w:szCs w:val="24"/>
      </w:rPr>
      <mc:AlternateContent>
        <mc:Choice Requires="wpg">
          <w:drawing>
            <wp:anchor allowOverlap="1" behindDoc="1" distB="0" distT="0" distL="0" distR="0" hidden="0" layoutInCell="1" locked="0" relativeHeight="0" simplePos="0">
              <wp:simplePos x="0" y="0"/>
              <wp:positionH relativeFrom="page">
                <wp:posOffset>2921001</wp:posOffset>
              </wp:positionH>
              <wp:positionV relativeFrom="page">
                <wp:posOffset>317501</wp:posOffset>
              </wp:positionV>
              <wp:extent cx="1557655" cy="349250"/>
              <wp:effectExtent b="0" l="0" r="0" t="0"/>
              <wp:wrapNone/>
              <wp:docPr id="128" name=""/>
              <a:graphic>
                <a:graphicData uri="http://schemas.microsoft.com/office/word/2010/wordprocessingShape">
                  <wps:wsp>
                    <wps:cNvSpPr/>
                    <wps:cNvPr id="16" name="Shape 16"/>
                    <wps:spPr>
                      <a:xfrm>
                        <a:off x="4576698" y="3614900"/>
                        <a:ext cx="1538605" cy="330200"/>
                      </a:xfrm>
                      <a:prstGeom prst="rect">
                        <a:avLst/>
                      </a:prstGeom>
                      <a:noFill/>
                      <a:ln>
                        <a:noFill/>
                      </a:ln>
                    </wps:spPr>
                    <wps:txbx>
                      <w:txbxContent>
                        <w:p w:rsidR="00000000" w:rsidDel="00000000" w:rsidP="00000000" w:rsidRDefault="00000000" w:rsidRPr="00000000">
                          <w:pPr>
                            <w:spacing w:after="0" w:before="12.000000476837158" w:line="195"/>
                            <w:ind w:left="29.000000953674316" w:right="16.00000023841858" w:firstLine="46.99999809265137"/>
                            <w:jc w:val="left"/>
                            <w:textDirection w:val="btLr"/>
                          </w:pPr>
                          <w:r w:rsidDel="00000000" w:rsidR="00000000" w:rsidRPr="00000000">
                            <w:rPr>
                              <w:rFonts w:ascii="Calibri" w:cs="Calibri" w:eastAsia="Calibri" w:hAnsi="Calibri"/>
                              <w:b w:val="1"/>
                              <w:i w:val="0"/>
                              <w:smallCaps w:val="0"/>
                              <w:strike w:val="0"/>
                              <w:color w:val="000000"/>
                              <w:sz w:val="24"/>
                              <w:vertAlign w:val="baseline"/>
                            </w:rPr>
                            <w:t xml:space="preserve">CONSEJERÍA EDUCACIÓN Y DEPORTE</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2921001</wp:posOffset>
              </wp:positionH>
              <wp:positionV relativeFrom="page">
                <wp:posOffset>317501</wp:posOffset>
              </wp:positionV>
              <wp:extent cx="1557655" cy="349250"/>
              <wp:effectExtent b="0" l="0" r="0" t="0"/>
              <wp:wrapNone/>
              <wp:docPr id="128" name="image26.png"/>
              <a:graphic>
                <a:graphicData uri="http://schemas.openxmlformats.org/drawingml/2006/picture">
                  <pic:pic>
                    <pic:nvPicPr>
                      <pic:cNvPr id="0" name="image26.png"/>
                      <pic:cNvPicPr preferRelativeResize="0"/>
                    </pic:nvPicPr>
                    <pic:blipFill>
                      <a:blip r:embed="rId3"/>
                      <a:srcRect/>
                      <a:stretch>
                        <a:fillRect/>
                      </a:stretch>
                    </pic:blipFill>
                    <pic:spPr>
                      <a:xfrm>
                        <a:off x="0" y="0"/>
                        <a:ext cx="1557655" cy="349250"/>
                      </a:xfrm>
                      <a:prstGeom prst="rect"/>
                      <a:ln/>
                    </pic:spPr>
                  </pic:pic>
                </a:graphicData>
              </a:graphic>
            </wp:anchor>
          </w:drawing>
        </mc:Fallback>
      </mc:AlternateContent>
    </w:r>
    <w:r w:rsidDel="00000000" w:rsidR="00000000" w:rsidRPr="00000000">
      <w:rPr>
        <w:color w:val="000000"/>
        <w:sz w:val="24"/>
        <w:szCs w:val="24"/>
      </w:rPr>
      <mc:AlternateContent>
        <mc:Choice Requires="wpg">
          <w:drawing>
            <wp:anchor allowOverlap="1" behindDoc="1" distB="0" distT="0" distL="0" distR="0" hidden="0" layoutInCell="1" locked="0" relativeHeight="0" simplePos="0">
              <wp:simplePos x="0" y="0"/>
              <wp:positionH relativeFrom="page">
                <wp:posOffset>4507866</wp:posOffset>
              </wp:positionH>
              <wp:positionV relativeFrom="page">
                <wp:posOffset>317501</wp:posOffset>
              </wp:positionV>
              <wp:extent cx="215265" cy="196850"/>
              <wp:effectExtent b="0" l="0" r="0" t="0"/>
              <wp:wrapNone/>
              <wp:docPr id="123" name=""/>
              <a:graphic>
                <a:graphicData uri="http://schemas.microsoft.com/office/word/2010/wordprocessingShape">
                  <wps:wsp>
                    <wps:cNvSpPr/>
                    <wps:cNvPr id="11" name="Shape 11"/>
                    <wps:spPr>
                      <a:xfrm>
                        <a:off x="5247893" y="3691100"/>
                        <a:ext cx="196215" cy="177800"/>
                      </a:xfrm>
                      <a:prstGeom prst="rect">
                        <a:avLst/>
                      </a:prstGeom>
                      <a:noFill/>
                      <a:ln>
                        <a:noFill/>
                      </a:ln>
                    </wps:spPr>
                    <wps:txbx>
                      <w:txbxContent>
                        <w:p w:rsidR="00000000" w:rsidDel="00000000" w:rsidP="00000000" w:rsidRDefault="00000000" w:rsidRPr="00000000">
                          <w:pPr>
                            <w:spacing w:after="0" w:before="0" w:line="264.0000057220459"/>
                            <w:ind w:left="20" w:right="0" w:firstLine="40"/>
                            <w:jc w:val="left"/>
                            <w:textDirection w:val="btLr"/>
                          </w:pPr>
                          <w:r w:rsidDel="00000000" w:rsidR="00000000" w:rsidRPr="00000000">
                            <w:rPr>
                              <w:rFonts w:ascii="Calibri" w:cs="Calibri" w:eastAsia="Calibri" w:hAnsi="Calibri"/>
                              <w:b w:val="1"/>
                              <w:i w:val="0"/>
                              <w:smallCaps w:val="0"/>
                              <w:strike w:val="0"/>
                              <w:color w:val="000000"/>
                              <w:sz w:val="24"/>
                              <w:vertAlign w:val="baseline"/>
                            </w:rPr>
                            <w:t xml:space="preserve">DE</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4507866</wp:posOffset>
              </wp:positionH>
              <wp:positionV relativeFrom="page">
                <wp:posOffset>317501</wp:posOffset>
              </wp:positionV>
              <wp:extent cx="215265" cy="196850"/>
              <wp:effectExtent b="0" l="0" r="0" t="0"/>
              <wp:wrapNone/>
              <wp:docPr id="123" name="image12.png"/>
              <a:graphic>
                <a:graphicData uri="http://schemas.openxmlformats.org/drawingml/2006/picture">
                  <pic:pic>
                    <pic:nvPicPr>
                      <pic:cNvPr id="0" name="image12.png"/>
                      <pic:cNvPicPr preferRelativeResize="0"/>
                    </pic:nvPicPr>
                    <pic:blipFill>
                      <a:blip r:embed="rId3"/>
                      <a:srcRect/>
                      <a:stretch>
                        <a:fillRect/>
                      </a:stretch>
                    </pic:blipFill>
                    <pic:spPr>
                      <a:xfrm>
                        <a:off x="0" y="0"/>
                        <a:ext cx="215265" cy="196850"/>
                      </a:xfrm>
                      <a:prstGeom prst="rect"/>
                      <a:ln/>
                    </pic:spPr>
                  </pic:pic>
                </a:graphicData>
              </a:graphic>
            </wp:anchor>
          </w:drawing>
        </mc:Fallback>
      </mc:AlternateConten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848">
    <w:pPr>
      <w:pBdr>
        <w:top w:space="0" w:sz="0" w:val="nil"/>
        <w:left w:space="0" w:sz="0" w:val="nil"/>
        <w:bottom w:space="0" w:sz="0" w:val="nil"/>
        <w:right w:space="0" w:sz="0" w:val="nil"/>
        <w:between w:space="0" w:sz="0" w:val="nil"/>
      </w:pBdr>
      <w:spacing w:line="14.399999999999999" w:lineRule="auto"/>
      <w:rPr>
        <w:color w:val="000000"/>
        <w:sz w:val="20"/>
        <w:szCs w:val="20"/>
      </w:rPr>
    </w:pPr>
    <w:r w:rsidDel="00000000" w:rsidR="00000000" w:rsidRPr="00000000">
      <w:rPr>
        <w:color w:val="000000"/>
        <w:sz w:val="24"/>
        <w:szCs w:val="24"/>
      </w:rPr>
      <w:drawing>
        <wp:anchor allowOverlap="1" behindDoc="1" distB="0" distT="0" distL="0" distR="0" hidden="0" layoutInCell="1" locked="0" relativeHeight="0" simplePos="0">
          <wp:simplePos x="0" y="0"/>
          <wp:positionH relativeFrom="page">
            <wp:posOffset>609600</wp:posOffset>
          </wp:positionH>
          <wp:positionV relativeFrom="page">
            <wp:posOffset>245110</wp:posOffset>
          </wp:positionV>
          <wp:extent cx="2010156" cy="359664"/>
          <wp:effectExtent b="0" l="0" r="0" t="0"/>
          <wp:wrapNone/>
          <wp:docPr id="141" name="image8.png"/>
          <a:graphic>
            <a:graphicData uri="http://schemas.openxmlformats.org/drawingml/2006/picture">
              <pic:pic>
                <pic:nvPicPr>
                  <pic:cNvPr id="0" name="image8.png"/>
                  <pic:cNvPicPr preferRelativeResize="0"/>
                </pic:nvPicPr>
                <pic:blipFill>
                  <a:blip r:embed="rId1"/>
                  <a:srcRect b="0" l="0" r="0" t="0"/>
                  <a:stretch>
                    <a:fillRect/>
                  </a:stretch>
                </pic:blipFill>
                <pic:spPr>
                  <a:xfrm>
                    <a:off x="0" y="0"/>
                    <a:ext cx="2010156" cy="359664"/>
                  </a:xfrm>
                  <a:prstGeom prst="rect"/>
                  <a:ln/>
                </pic:spPr>
              </pic:pic>
            </a:graphicData>
          </a:graphic>
        </wp:anchor>
      </w:drawing>
    </w:r>
    <w:r w:rsidDel="00000000" w:rsidR="00000000" w:rsidRPr="00000000">
      <w:rPr>
        <w:color w:val="000000"/>
        <w:sz w:val="24"/>
        <w:szCs w:val="24"/>
      </w:rPr>
      <w:drawing>
        <wp:anchor allowOverlap="1" behindDoc="1" distB="0" distT="0" distL="0" distR="0" hidden="0" layoutInCell="1" locked="0" relativeHeight="0" simplePos="0">
          <wp:simplePos x="0" y="0"/>
          <wp:positionH relativeFrom="page">
            <wp:posOffset>4876800</wp:posOffset>
          </wp:positionH>
          <wp:positionV relativeFrom="page">
            <wp:posOffset>245110</wp:posOffset>
          </wp:positionV>
          <wp:extent cx="2046731" cy="435864"/>
          <wp:effectExtent b="0" l="0" r="0" t="0"/>
          <wp:wrapNone/>
          <wp:docPr id="135" name="image1.jpg"/>
          <a:graphic>
            <a:graphicData uri="http://schemas.openxmlformats.org/drawingml/2006/picture">
              <pic:pic>
                <pic:nvPicPr>
                  <pic:cNvPr id="0" name="image1.jpg"/>
                  <pic:cNvPicPr preferRelativeResize="0"/>
                </pic:nvPicPr>
                <pic:blipFill>
                  <a:blip r:embed="rId2"/>
                  <a:srcRect b="0" l="0" r="0" t="0"/>
                  <a:stretch>
                    <a:fillRect/>
                  </a:stretch>
                </pic:blipFill>
                <pic:spPr>
                  <a:xfrm>
                    <a:off x="0" y="0"/>
                    <a:ext cx="2046731" cy="435864"/>
                  </a:xfrm>
                  <a:prstGeom prst="rect"/>
                  <a:ln/>
                </pic:spPr>
              </pic:pic>
            </a:graphicData>
          </a:graphic>
        </wp:anchor>
      </w:drawing>
    </w:r>
    <w:r w:rsidDel="00000000" w:rsidR="00000000" w:rsidRPr="00000000">
      <w:rPr>
        <w:color w:val="000000"/>
        <w:sz w:val="24"/>
        <w:szCs w:val="24"/>
      </w:rPr>
      <mc:AlternateContent>
        <mc:Choice Requires="wpg">
          <w:drawing>
            <wp:anchor allowOverlap="1" behindDoc="1" distB="0" distT="0" distL="0" distR="0" hidden="0" layoutInCell="1" locked="0" relativeHeight="0" simplePos="0">
              <wp:simplePos x="0" y="0"/>
              <wp:positionH relativeFrom="page">
                <wp:posOffset>2921001</wp:posOffset>
              </wp:positionH>
              <wp:positionV relativeFrom="page">
                <wp:posOffset>317501</wp:posOffset>
              </wp:positionV>
              <wp:extent cx="1557655" cy="349250"/>
              <wp:effectExtent b="0" l="0" r="0" t="0"/>
              <wp:wrapNone/>
              <wp:docPr id="118" name=""/>
              <a:graphic>
                <a:graphicData uri="http://schemas.microsoft.com/office/word/2010/wordprocessingShape">
                  <wps:wsp>
                    <wps:cNvSpPr/>
                    <wps:cNvPr id="2" name="Shape 2"/>
                    <wps:spPr>
                      <a:xfrm>
                        <a:off x="4576698" y="3614900"/>
                        <a:ext cx="1538605" cy="330200"/>
                      </a:xfrm>
                      <a:prstGeom prst="rect">
                        <a:avLst/>
                      </a:prstGeom>
                      <a:noFill/>
                      <a:ln>
                        <a:noFill/>
                      </a:ln>
                    </wps:spPr>
                    <wps:txbx>
                      <w:txbxContent>
                        <w:p w:rsidR="00000000" w:rsidDel="00000000" w:rsidP="00000000" w:rsidRDefault="00000000" w:rsidRPr="00000000">
                          <w:pPr>
                            <w:spacing w:after="0" w:before="12.000000476837158" w:line="195"/>
                            <w:ind w:left="29.000000953674316" w:right="15" w:firstLine="46.99999809265137"/>
                            <w:jc w:val="left"/>
                            <w:textDirection w:val="btLr"/>
                          </w:pPr>
                          <w:r w:rsidDel="00000000" w:rsidR="00000000" w:rsidRPr="00000000">
                            <w:rPr>
                              <w:rFonts w:ascii="Calibri" w:cs="Calibri" w:eastAsia="Calibri" w:hAnsi="Calibri"/>
                              <w:b w:val="1"/>
                              <w:i w:val="0"/>
                              <w:smallCaps w:val="0"/>
                              <w:strike w:val="0"/>
                              <w:color w:val="000000"/>
                              <w:sz w:val="24"/>
                              <w:vertAlign w:val="baseline"/>
                            </w:rPr>
                            <w:t xml:space="preserve">CONSEJERÍA EDUCACIÓN Y DEPORTE</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2921001</wp:posOffset>
              </wp:positionH>
              <wp:positionV relativeFrom="page">
                <wp:posOffset>317501</wp:posOffset>
              </wp:positionV>
              <wp:extent cx="1557655" cy="349250"/>
              <wp:effectExtent b="0" l="0" r="0" t="0"/>
              <wp:wrapNone/>
              <wp:docPr id="118" name="image4.png"/>
              <a:graphic>
                <a:graphicData uri="http://schemas.openxmlformats.org/drawingml/2006/picture">
                  <pic:pic>
                    <pic:nvPicPr>
                      <pic:cNvPr id="0" name="image4.png"/>
                      <pic:cNvPicPr preferRelativeResize="0"/>
                    </pic:nvPicPr>
                    <pic:blipFill>
                      <a:blip r:embed="rId3"/>
                      <a:srcRect/>
                      <a:stretch>
                        <a:fillRect/>
                      </a:stretch>
                    </pic:blipFill>
                    <pic:spPr>
                      <a:xfrm>
                        <a:off x="0" y="0"/>
                        <a:ext cx="1557655" cy="349250"/>
                      </a:xfrm>
                      <a:prstGeom prst="rect"/>
                      <a:ln/>
                    </pic:spPr>
                  </pic:pic>
                </a:graphicData>
              </a:graphic>
            </wp:anchor>
          </w:drawing>
        </mc:Fallback>
      </mc:AlternateContent>
    </w:r>
    <w:r w:rsidDel="00000000" w:rsidR="00000000" w:rsidRPr="00000000">
      <w:rPr>
        <w:color w:val="000000"/>
        <w:sz w:val="24"/>
        <w:szCs w:val="24"/>
      </w:rPr>
      <mc:AlternateContent>
        <mc:Choice Requires="wpg">
          <w:drawing>
            <wp:anchor allowOverlap="1" behindDoc="1" distB="0" distT="0" distL="0" distR="0" hidden="0" layoutInCell="1" locked="0" relativeHeight="0" simplePos="0">
              <wp:simplePos x="0" y="0"/>
              <wp:positionH relativeFrom="page">
                <wp:posOffset>4507866</wp:posOffset>
              </wp:positionH>
              <wp:positionV relativeFrom="page">
                <wp:posOffset>317501</wp:posOffset>
              </wp:positionV>
              <wp:extent cx="215265" cy="196850"/>
              <wp:effectExtent b="0" l="0" r="0" t="0"/>
              <wp:wrapNone/>
              <wp:docPr id="133" name=""/>
              <a:graphic>
                <a:graphicData uri="http://schemas.microsoft.com/office/word/2010/wordprocessingShape">
                  <wps:wsp>
                    <wps:cNvSpPr/>
                    <wps:cNvPr id="21" name="Shape 21"/>
                    <wps:spPr>
                      <a:xfrm>
                        <a:off x="5247893" y="3691100"/>
                        <a:ext cx="196215" cy="177800"/>
                      </a:xfrm>
                      <a:prstGeom prst="rect">
                        <a:avLst/>
                      </a:prstGeom>
                      <a:noFill/>
                      <a:ln>
                        <a:noFill/>
                      </a:ln>
                    </wps:spPr>
                    <wps:txbx>
                      <w:txbxContent>
                        <w:p w:rsidR="00000000" w:rsidDel="00000000" w:rsidP="00000000" w:rsidRDefault="00000000" w:rsidRPr="00000000">
                          <w:pPr>
                            <w:spacing w:after="0" w:before="0" w:line="264.0000057220459"/>
                            <w:ind w:left="20" w:right="0" w:firstLine="40"/>
                            <w:jc w:val="left"/>
                            <w:textDirection w:val="btLr"/>
                          </w:pPr>
                          <w:r w:rsidDel="00000000" w:rsidR="00000000" w:rsidRPr="00000000">
                            <w:rPr>
                              <w:rFonts w:ascii="Calibri" w:cs="Calibri" w:eastAsia="Calibri" w:hAnsi="Calibri"/>
                              <w:b w:val="1"/>
                              <w:i w:val="0"/>
                              <w:smallCaps w:val="0"/>
                              <w:strike w:val="0"/>
                              <w:color w:val="000000"/>
                              <w:sz w:val="24"/>
                              <w:vertAlign w:val="baseline"/>
                            </w:rPr>
                            <w:t xml:space="preserve">DE</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4507866</wp:posOffset>
              </wp:positionH>
              <wp:positionV relativeFrom="page">
                <wp:posOffset>317501</wp:posOffset>
              </wp:positionV>
              <wp:extent cx="215265" cy="196850"/>
              <wp:effectExtent b="0" l="0" r="0" t="0"/>
              <wp:wrapNone/>
              <wp:docPr id="133" name="image33.png"/>
              <a:graphic>
                <a:graphicData uri="http://schemas.openxmlformats.org/drawingml/2006/picture">
                  <pic:pic>
                    <pic:nvPicPr>
                      <pic:cNvPr id="0" name="image33.png"/>
                      <pic:cNvPicPr preferRelativeResize="0"/>
                    </pic:nvPicPr>
                    <pic:blipFill>
                      <a:blip r:embed="rId3"/>
                      <a:srcRect/>
                      <a:stretch>
                        <a:fillRect/>
                      </a:stretch>
                    </pic:blipFill>
                    <pic:spPr>
                      <a:xfrm>
                        <a:off x="0" y="0"/>
                        <a:ext cx="215265" cy="196850"/>
                      </a:xfrm>
                      <a:prstGeom prst="rect"/>
                      <a:ln/>
                    </pic:spPr>
                  </pic:pic>
                </a:graphicData>
              </a:graphic>
            </wp:anchor>
          </w:drawing>
        </mc:Fallback>
      </mc:AlternateConten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849">
    <w:pPr>
      <w:pBdr>
        <w:top w:space="0" w:sz="0" w:val="nil"/>
        <w:left w:space="0" w:sz="0" w:val="nil"/>
        <w:bottom w:space="0" w:sz="0" w:val="nil"/>
        <w:right w:space="0" w:sz="0" w:val="nil"/>
        <w:between w:space="0" w:sz="0" w:val="nil"/>
      </w:pBdr>
      <w:spacing w:line="14.399999999999999" w:lineRule="auto"/>
      <w:rPr>
        <w:color w:val="000000"/>
        <w:sz w:val="20"/>
        <w:szCs w:val="20"/>
      </w:rPr>
    </w:pPr>
    <w:r w:rsidDel="00000000" w:rsidR="00000000" w:rsidRPr="00000000">
      <w:rPr>
        <w:color w:val="000000"/>
        <w:sz w:val="24"/>
        <w:szCs w:val="24"/>
      </w:rPr>
      <w:drawing>
        <wp:anchor allowOverlap="1" behindDoc="1" distB="0" distT="0" distL="0" distR="0" hidden="0" layoutInCell="1" locked="0" relativeHeight="0" simplePos="0">
          <wp:simplePos x="0" y="0"/>
          <wp:positionH relativeFrom="page">
            <wp:posOffset>609600</wp:posOffset>
          </wp:positionH>
          <wp:positionV relativeFrom="page">
            <wp:posOffset>245110</wp:posOffset>
          </wp:positionV>
          <wp:extent cx="2010156" cy="359664"/>
          <wp:effectExtent b="0" l="0" r="0" t="0"/>
          <wp:wrapNone/>
          <wp:docPr id="134" name="image8.png"/>
          <a:graphic>
            <a:graphicData uri="http://schemas.openxmlformats.org/drawingml/2006/picture">
              <pic:pic>
                <pic:nvPicPr>
                  <pic:cNvPr id="0" name="image8.png"/>
                  <pic:cNvPicPr preferRelativeResize="0"/>
                </pic:nvPicPr>
                <pic:blipFill>
                  <a:blip r:embed="rId1"/>
                  <a:srcRect b="0" l="0" r="0" t="0"/>
                  <a:stretch>
                    <a:fillRect/>
                  </a:stretch>
                </pic:blipFill>
                <pic:spPr>
                  <a:xfrm>
                    <a:off x="0" y="0"/>
                    <a:ext cx="2010156" cy="359664"/>
                  </a:xfrm>
                  <a:prstGeom prst="rect"/>
                  <a:ln/>
                </pic:spPr>
              </pic:pic>
            </a:graphicData>
          </a:graphic>
        </wp:anchor>
      </w:drawing>
    </w:r>
    <w:r w:rsidDel="00000000" w:rsidR="00000000" w:rsidRPr="00000000">
      <w:rPr>
        <w:color w:val="000000"/>
        <w:sz w:val="24"/>
        <w:szCs w:val="24"/>
      </w:rPr>
      <w:drawing>
        <wp:anchor allowOverlap="1" behindDoc="1" distB="0" distT="0" distL="0" distR="0" hidden="0" layoutInCell="1" locked="0" relativeHeight="0" simplePos="0">
          <wp:simplePos x="0" y="0"/>
          <wp:positionH relativeFrom="page">
            <wp:posOffset>4876800</wp:posOffset>
          </wp:positionH>
          <wp:positionV relativeFrom="page">
            <wp:posOffset>245110</wp:posOffset>
          </wp:positionV>
          <wp:extent cx="2046731" cy="435864"/>
          <wp:effectExtent b="0" l="0" r="0" t="0"/>
          <wp:wrapNone/>
          <wp:docPr id="137" name="image1.jpg"/>
          <a:graphic>
            <a:graphicData uri="http://schemas.openxmlformats.org/drawingml/2006/picture">
              <pic:pic>
                <pic:nvPicPr>
                  <pic:cNvPr id="0" name="image1.jpg"/>
                  <pic:cNvPicPr preferRelativeResize="0"/>
                </pic:nvPicPr>
                <pic:blipFill>
                  <a:blip r:embed="rId2"/>
                  <a:srcRect b="0" l="0" r="0" t="0"/>
                  <a:stretch>
                    <a:fillRect/>
                  </a:stretch>
                </pic:blipFill>
                <pic:spPr>
                  <a:xfrm>
                    <a:off x="0" y="0"/>
                    <a:ext cx="2046731" cy="435864"/>
                  </a:xfrm>
                  <a:prstGeom prst="rect"/>
                  <a:ln/>
                </pic:spPr>
              </pic:pic>
            </a:graphicData>
          </a:graphic>
        </wp:anchor>
      </w:drawing>
    </w:r>
    <w:r w:rsidDel="00000000" w:rsidR="00000000" w:rsidRPr="00000000">
      <w:rPr>
        <w:color w:val="000000"/>
        <w:sz w:val="24"/>
        <w:szCs w:val="24"/>
      </w:rPr>
      <mc:AlternateContent>
        <mc:Choice Requires="wpg">
          <w:drawing>
            <wp:anchor allowOverlap="1" behindDoc="1" distB="0" distT="0" distL="0" distR="0" hidden="0" layoutInCell="1" locked="0" relativeHeight="0" simplePos="0">
              <wp:simplePos x="0" y="0"/>
              <wp:positionH relativeFrom="page">
                <wp:posOffset>2921001</wp:posOffset>
              </wp:positionH>
              <wp:positionV relativeFrom="page">
                <wp:posOffset>317501</wp:posOffset>
              </wp:positionV>
              <wp:extent cx="1557655" cy="349250"/>
              <wp:effectExtent b="0" l="0" r="0" t="0"/>
              <wp:wrapNone/>
              <wp:docPr id="131" name=""/>
              <a:graphic>
                <a:graphicData uri="http://schemas.microsoft.com/office/word/2010/wordprocessingShape">
                  <wps:wsp>
                    <wps:cNvSpPr/>
                    <wps:cNvPr id="19" name="Shape 19"/>
                    <wps:spPr>
                      <a:xfrm>
                        <a:off x="4576698" y="3614900"/>
                        <a:ext cx="1538605" cy="330200"/>
                      </a:xfrm>
                      <a:prstGeom prst="rect">
                        <a:avLst/>
                      </a:prstGeom>
                      <a:noFill/>
                      <a:ln>
                        <a:noFill/>
                      </a:ln>
                    </wps:spPr>
                    <wps:txbx>
                      <w:txbxContent>
                        <w:p w:rsidR="00000000" w:rsidDel="00000000" w:rsidP="00000000" w:rsidRDefault="00000000" w:rsidRPr="00000000">
                          <w:pPr>
                            <w:spacing w:after="0" w:before="12.000000476837158" w:line="195"/>
                            <w:ind w:left="29.000000953674316" w:right="16.00000023841858" w:firstLine="46.99999809265137"/>
                            <w:jc w:val="left"/>
                            <w:textDirection w:val="btLr"/>
                          </w:pPr>
                          <w:r w:rsidDel="00000000" w:rsidR="00000000" w:rsidRPr="00000000">
                            <w:rPr>
                              <w:rFonts w:ascii="Calibri" w:cs="Calibri" w:eastAsia="Calibri" w:hAnsi="Calibri"/>
                              <w:b w:val="1"/>
                              <w:i w:val="0"/>
                              <w:smallCaps w:val="0"/>
                              <w:strike w:val="0"/>
                              <w:color w:val="000000"/>
                              <w:sz w:val="24"/>
                              <w:vertAlign w:val="baseline"/>
                            </w:rPr>
                            <w:t xml:space="preserve">CONSEJERÍA EDUCACIÓN Y DEPORTE</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2921001</wp:posOffset>
              </wp:positionH>
              <wp:positionV relativeFrom="page">
                <wp:posOffset>317501</wp:posOffset>
              </wp:positionV>
              <wp:extent cx="1557655" cy="349250"/>
              <wp:effectExtent b="0" l="0" r="0" t="0"/>
              <wp:wrapNone/>
              <wp:docPr id="131" name="image31.png"/>
              <a:graphic>
                <a:graphicData uri="http://schemas.openxmlformats.org/drawingml/2006/picture">
                  <pic:pic>
                    <pic:nvPicPr>
                      <pic:cNvPr id="0" name="image31.png"/>
                      <pic:cNvPicPr preferRelativeResize="0"/>
                    </pic:nvPicPr>
                    <pic:blipFill>
                      <a:blip r:embed="rId3"/>
                      <a:srcRect/>
                      <a:stretch>
                        <a:fillRect/>
                      </a:stretch>
                    </pic:blipFill>
                    <pic:spPr>
                      <a:xfrm>
                        <a:off x="0" y="0"/>
                        <a:ext cx="1557655" cy="349250"/>
                      </a:xfrm>
                      <a:prstGeom prst="rect"/>
                      <a:ln/>
                    </pic:spPr>
                  </pic:pic>
                </a:graphicData>
              </a:graphic>
            </wp:anchor>
          </w:drawing>
        </mc:Fallback>
      </mc:AlternateContent>
    </w:r>
    <w:r w:rsidDel="00000000" w:rsidR="00000000" w:rsidRPr="00000000">
      <w:rPr>
        <w:color w:val="000000"/>
        <w:sz w:val="24"/>
        <w:szCs w:val="24"/>
      </w:rPr>
      <mc:AlternateContent>
        <mc:Choice Requires="wpg">
          <w:drawing>
            <wp:anchor allowOverlap="1" behindDoc="1" distB="0" distT="0" distL="0" distR="0" hidden="0" layoutInCell="1" locked="0" relativeHeight="0" simplePos="0">
              <wp:simplePos x="0" y="0"/>
              <wp:positionH relativeFrom="page">
                <wp:posOffset>4507866</wp:posOffset>
              </wp:positionH>
              <wp:positionV relativeFrom="page">
                <wp:posOffset>317501</wp:posOffset>
              </wp:positionV>
              <wp:extent cx="215265" cy="196850"/>
              <wp:effectExtent b="0" l="0" r="0" t="0"/>
              <wp:wrapNone/>
              <wp:docPr id="129" name=""/>
              <a:graphic>
                <a:graphicData uri="http://schemas.microsoft.com/office/word/2010/wordprocessingShape">
                  <wps:wsp>
                    <wps:cNvSpPr/>
                    <wps:cNvPr id="17" name="Shape 17"/>
                    <wps:spPr>
                      <a:xfrm>
                        <a:off x="5247893" y="3691100"/>
                        <a:ext cx="196215" cy="177800"/>
                      </a:xfrm>
                      <a:prstGeom prst="rect">
                        <a:avLst/>
                      </a:prstGeom>
                      <a:noFill/>
                      <a:ln>
                        <a:noFill/>
                      </a:ln>
                    </wps:spPr>
                    <wps:txbx>
                      <w:txbxContent>
                        <w:p w:rsidR="00000000" w:rsidDel="00000000" w:rsidP="00000000" w:rsidRDefault="00000000" w:rsidRPr="00000000">
                          <w:pPr>
                            <w:spacing w:after="0" w:before="0" w:line="264.0000057220459"/>
                            <w:ind w:left="20" w:right="0" w:firstLine="40"/>
                            <w:jc w:val="left"/>
                            <w:textDirection w:val="btLr"/>
                          </w:pPr>
                          <w:r w:rsidDel="00000000" w:rsidR="00000000" w:rsidRPr="00000000">
                            <w:rPr>
                              <w:rFonts w:ascii="Calibri" w:cs="Calibri" w:eastAsia="Calibri" w:hAnsi="Calibri"/>
                              <w:b w:val="1"/>
                              <w:i w:val="0"/>
                              <w:smallCaps w:val="0"/>
                              <w:strike w:val="0"/>
                              <w:color w:val="000000"/>
                              <w:sz w:val="24"/>
                              <w:vertAlign w:val="baseline"/>
                            </w:rPr>
                            <w:t xml:space="preserve">DE</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4507866</wp:posOffset>
              </wp:positionH>
              <wp:positionV relativeFrom="page">
                <wp:posOffset>317501</wp:posOffset>
              </wp:positionV>
              <wp:extent cx="215265" cy="196850"/>
              <wp:effectExtent b="0" l="0" r="0" t="0"/>
              <wp:wrapNone/>
              <wp:docPr id="129" name="image27.png"/>
              <a:graphic>
                <a:graphicData uri="http://schemas.openxmlformats.org/drawingml/2006/picture">
                  <pic:pic>
                    <pic:nvPicPr>
                      <pic:cNvPr id="0" name="image27.png"/>
                      <pic:cNvPicPr preferRelativeResize="0"/>
                    </pic:nvPicPr>
                    <pic:blipFill>
                      <a:blip r:embed="rId3"/>
                      <a:srcRect/>
                      <a:stretch>
                        <a:fillRect/>
                      </a:stretch>
                    </pic:blipFill>
                    <pic:spPr>
                      <a:xfrm>
                        <a:off x="0" y="0"/>
                        <a:ext cx="215265" cy="196850"/>
                      </a:xfrm>
                      <a:prstGeom prst="rect"/>
                      <a:ln/>
                    </pic:spPr>
                  </pic:pic>
                </a:graphicData>
              </a:graphic>
            </wp:anchor>
          </w:drawing>
        </mc:Fallback>
      </mc:AlternateContent>
    </w: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84A">
    <w:pPr>
      <w:pBdr>
        <w:top w:space="0" w:sz="0" w:val="nil"/>
        <w:left w:space="0" w:sz="0" w:val="nil"/>
        <w:bottom w:space="0" w:sz="0" w:val="nil"/>
        <w:right w:space="0" w:sz="0" w:val="nil"/>
        <w:between w:space="0" w:sz="0" w:val="nil"/>
      </w:pBdr>
      <w:spacing w:line="14.399999999999999" w:lineRule="auto"/>
      <w:rPr>
        <w:color w:val="000000"/>
        <w:sz w:val="20"/>
        <w:szCs w:val="20"/>
      </w:rPr>
    </w:pPr>
    <w:r w:rsidDel="00000000" w:rsidR="00000000" w:rsidRPr="00000000">
      <w:rPr>
        <w:color w:val="000000"/>
        <w:sz w:val="24"/>
        <w:szCs w:val="24"/>
      </w:rPr>
      <w:drawing>
        <wp:anchor allowOverlap="1" behindDoc="1" distB="0" distT="0" distL="0" distR="0" hidden="0" layoutInCell="1" locked="0" relativeHeight="0" simplePos="0">
          <wp:simplePos x="0" y="0"/>
          <wp:positionH relativeFrom="page">
            <wp:posOffset>609600</wp:posOffset>
          </wp:positionH>
          <wp:positionV relativeFrom="page">
            <wp:posOffset>245110</wp:posOffset>
          </wp:positionV>
          <wp:extent cx="2010156" cy="359664"/>
          <wp:effectExtent b="0" l="0" r="0" t="0"/>
          <wp:wrapNone/>
          <wp:docPr id="145" name="image8.png"/>
          <a:graphic>
            <a:graphicData uri="http://schemas.openxmlformats.org/drawingml/2006/picture">
              <pic:pic>
                <pic:nvPicPr>
                  <pic:cNvPr id="0" name="image8.png"/>
                  <pic:cNvPicPr preferRelativeResize="0"/>
                </pic:nvPicPr>
                <pic:blipFill>
                  <a:blip r:embed="rId1"/>
                  <a:srcRect b="0" l="0" r="0" t="0"/>
                  <a:stretch>
                    <a:fillRect/>
                  </a:stretch>
                </pic:blipFill>
                <pic:spPr>
                  <a:xfrm>
                    <a:off x="0" y="0"/>
                    <a:ext cx="2010156" cy="359664"/>
                  </a:xfrm>
                  <a:prstGeom prst="rect"/>
                  <a:ln/>
                </pic:spPr>
              </pic:pic>
            </a:graphicData>
          </a:graphic>
        </wp:anchor>
      </w:drawing>
    </w:r>
    <w:r w:rsidDel="00000000" w:rsidR="00000000" w:rsidRPr="00000000">
      <w:rPr>
        <w:color w:val="000000"/>
        <w:sz w:val="24"/>
        <w:szCs w:val="24"/>
      </w:rPr>
      <w:drawing>
        <wp:anchor allowOverlap="1" behindDoc="1" distB="0" distT="0" distL="0" distR="0" hidden="0" layoutInCell="1" locked="0" relativeHeight="0" simplePos="0">
          <wp:simplePos x="0" y="0"/>
          <wp:positionH relativeFrom="page">
            <wp:posOffset>4876800</wp:posOffset>
          </wp:positionH>
          <wp:positionV relativeFrom="page">
            <wp:posOffset>245110</wp:posOffset>
          </wp:positionV>
          <wp:extent cx="2046731" cy="435864"/>
          <wp:effectExtent b="0" l="0" r="0" t="0"/>
          <wp:wrapNone/>
          <wp:docPr id="149" name="image1.jpg"/>
          <a:graphic>
            <a:graphicData uri="http://schemas.openxmlformats.org/drawingml/2006/picture">
              <pic:pic>
                <pic:nvPicPr>
                  <pic:cNvPr id="0" name="image1.jpg"/>
                  <pic:cNvPicPr preferRelativeResize="0"/>
                </pic:nvPicPr>
                <pic:blipFill>
                  <a:blip r:embed="rId2"/>
                  <a:srcRect b="0" l="0" r="0" t="0"/>
                  <a:stretch>
                    <a:fillRect/>
                  </a:stretch>
                </pic:blipFill>
                <pic:spPr>
                  <a:xfrm>
                    <a:off x="0" y="0"/>
                    <a:ext cx="2046731" cy="435864"/>
                  </a:xfrm>
                  <a:prstGeom prst="rect"/>
                  <a:ln/>
                </pic:spPr>
              </pic:pic>
            </a:graphicData>
          </a:graphic>
        </wp:anchor>
      </w:drawing>
    </w:r>
    <w:r w:rsidDel="00000000" w:rsidR="00000000" w:rsidRPr="00000000">
      <w:rPr>
        <w:color w:val="000000"/>
        <w:sz w:val="24"/>
        <w:szCs w:val="24"/>
      </w:rPr>
      <mc:AlternateContent>
        <mc:Choice Requires="wpg">
          <w:drawing>
            <wp:anchor allowOverlap="1" behindDoc="1" distB="0" distT="0" distL="0" distR="0" hidden="0" layoutInCell="1" locked="0" relativeHeight="0" simplePos="0">
              <wp:simplePos x="0" y="0"/>
              <wp:positionH relativeFrom="page">
                <wp:posOffset>2921001</wp:posOffset>
              </wp:positionH>
              <wp:positionV relativeFrom="page">
                <wp:posOffset>317501</wp:posOffset>
              </wp:positionV>
              <wp:extent cx="1557655" cy="349250"/>
              <wp:effectExtent b="0" l="0" r="0" t="0"/>
              <wp:wrapNone/>
              <wp:docPr id="127" name=""/>
              <a:graphic>
                <a:graphicData uri="http://schemas.microsoft.com/office/word/2010/wordprocessingShape">
                  <wps:wsp>
                    <wps:cNvSpPr/>
                    <wps:cNvPr id="15" name="Shape 15"/>
                    <wps:spPr>
                      <a:xfrm>
                        <a:off x="4576698" y="3614900"/>
                        <a:ext cx="1538605" cy="330200"/>
                      </a:xfrm>
                      <a:prstGeom prst="rect">
                        <a:avLst/>
                      </a:prstGeom>
                      <a:noFill/>
                      <a:ln>
                        <a:noFill/>
                      </a:ln>
                    </wps:spPr>
                    <wps:txbx>
                      <w:txbxContent>
                        <w:p w:rsidR="00000000" w:rsidDel="00000000" w:rsidP="00000000" w:rsidRDefault="00000000" w:rsidRPr="00000000">
                          <w:pPr>
                            <w:spacing w:after="0" w:before="12.000000476837158" w:line="195"/>
                            <w:ind w:left="29.000000953674316" w:right="15" w:firstLine="46.99999809265137"/>
                            <w:jc w:val="left"/>
                            <w:textDirection w:val="btLr"/>
                          </w:pPr>
                          <w:r w:rsidDel="00000000" w:rsidR="00000000" w:rsidRPr="00000000">
                            <w:rPr>
                              <w:rFonts w:ascii="Calibri" w:cs="Calibri" w:eastAsia="Calibri" w:hAnsi="Calibri"/>
                              <w:b w:val="1"/>
                              <w:i w:val="0"/>
                              <w:smallCaps w:val="0"/>
                              <w:strike w:val="0"/>
                              <w:color w:val="000000"/>
                              <w:sz w:val="24"/>
                              <w:vertAlign w:val="baseline"/>
                            </w:rPr>
                            <w:t xml:space="preserve">CONSEJERÍA EDUCACIÓN Y DEPORTE</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2921001</wp:posOffset>
              </wp:positionH>
              <wp:positionV relativeFrom="page">
                <wp:posOffset>317501</wp:posOffset>
              </wp:positionV>
              <wp:extent cx="1557655" cy="349250"/>
              <wp:effectExtent b="0" l="0" r="0" t="0"/>
              <wp:wrapNone/>
              <wp:docPr id="127" name="image16.png"/>
              <a:graphic>
                <a:graphicData uri="http://schemas.openxmlformats.org/drawingml/2006/picture">
                  <pic:pic>
                    <pic:nvPicPr>
                      <pic:cNvPr id="0" name="image16.png"/>
                      <pic:cNvPicPr preferRelativeResize="0"/>
                    </pic:nvPicPr>
                    <pic:blipFill>
                      <a:blip r:embed="rId3"/>
                      <a:srcRect/>
                      <a:stretch>
                        <a:fillRect/>
                      </a:stretch>
                    </pic:blipFill>
                    <pic:spPr>
                      <a:xfrm>
                        <a:off x="0" y="0"/>
                        <a:ext cx="1557655" cy="349250"/>
                      </a:xfrm>
                      <a:prstGeom prst="rect"/>
                      <a:ln/>
                    </pic:spPr>
                  </pic:pic>
                </a:graphicData>
              </a:graphic>
            </wp:anchor>
          </w:drawing>
        </mc:Fallback>
      </mc:AlternateContent>
    </w:r>
    <w:r w:rsidDel="00000000" w:rsidR="00000000" w:rsidRPr="00000000">
      <w:rPr>
        <w:color w:val="000000"/>
        <w:sz w:val="24"/>
        <w:szCs w:val="24"/>
      </w:rPr>
      <mc:AlternateContent>
        <mc:Choice Requires="wpg">
          <w:drawing>
            <wp:anchor allowOverlap="1" behindDoc="1" distB="0" distT="0" distL="0" distR="0" hidden="0" layoutInCell="1" locked="0" relativeHeight="0" simplePos="0">
              <wp:simplePos x="0" y="0"/>
              <wp:positionH relativeFrom="page">
                <wp:posOffset>4507866</wp:posOffset>
              </wp:positionH>
              <wp:positionV relativeFrom="page">
                <wp:posOffset>317501</wp:posOffset>
              </wp:positionV>
              <wp:extent cx="215265" cy="196850"/>
              <wp:effectExtent b="0" l="0" r="0" t="0"/>
              <wp:wrapNone/>
              <wp:docPr id="124" name=""/>
              <a:graphic>
                <a:graphicData uri="http://schemas.microsoft.com/office/word/2010/wordprocessingShape">
                  <wps:wsp>
                    <wps:cNvSpPr/>
                    <wps:cNvPr id="12" name="Shape 12"/>
                    <wps:spPr>
                      <a:xfrm>
                        <a:off x="5247893" y="3691100"/>
                        <a:ext cx="196215" cy="177800"/>
                      </a:xfrm>
                      <a:prstGeom prst="rect">
                        <a:avLst/>
                      </a:prstGeom>
                      <a:noFill/>
                      <a:ln>
                        <a:noFill/>
                      </a:ln>
                    </wps:spPr>
                    <wps:txbx>
                      <w:txbxContent>
                        <w:p w:rsidR="00000000" w:rsidDel="00000000" w:rsidP="00000000" w:rsidRDefault="00000000" w:rsidRPr="00000000">
                          <w:pPr>
                            <w:spacing w:after="0" w:before="0" w:line="264.0000057220459"/>
                            <w:ind w:left="20" w:right="0" w:firstLine="40"/>
                            <w:jc w:val="left"/>
                            <w:textDirection w:val="btLr"/>
                          </w:pPr>
                          <w:r w:rsidDel="00000000" w:rsidR="00000000" w:rsidRPr="00000000">
                            <w:rPr>
                              <w:rFonts w:ascii="Calibri" w:cs="Calibri" w:eastAsia="Calibri" w:hAnsi="Calibri"/>
                              <w:b w:val="1"/>
                              <w:i w:val="0"/>
                              <w:smallCaps w:val="0"/>
                              <w:strike w:val="0"/>
                              <w:color w:val="000000"/>
                              <w:sz w:val="24"/>
                              <w:vertAlign w:val="baseline"/>
                            </w:rPr>
                            <w:t xml:space="preserve">DE</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4507866</wp:posOffset>
              </wp:positionH>
              <wp:positionV relativeFrom="page">
                <wp:posOffset>317501</wp:posOffset>
              </wp:positionV>
              <wp:extent cx="215265" cy="196850"/>
              <wp:effectExtent b="0" l="0" r="0" t="0"/>
              <wp:wrapNone/>
              <wp:docPr id="124" name="image13.png"/>
              <a:graphic>
                <a:graphicData uri="http://schemas.openxmlformats.org/drawingml/2006/picture">
                  <pic:pic>
                    <pic:nvPicPr>
                      <pic:cNvPr id="0" name="image13.png"/>
                      <pic:cNvPicPr preferRelativeResize="0"/>
                    </pic:nvPicPr>
                    <pic:blipFill>
                      <a:blip r:embed="rId3"/>
                      <a:srcRect/>
                      <a:stretch>
                        <a:fillRect/>
                      </a:stretch>
                    </pic:blipFill>
                    <pic:spPr>
                      <a:xfrm>
                        <a:off x="0" y="0"/>
                        <a:ext cx="215265" cy="196850"/>
                      </a:xfrm>
                      <a:prstGeom prst="rect"/>
                      <a:ln/>
                    </pic:spPr>
                  </pic:pic>
                </a:graphicData>
              </a:graphic>
            </wp:anchor>
          </w:drawing>
        </mc:Fallback>
      </mc:AlternateContent>
    </w:r>
    <w:r w:rsidDel="00000000" w:rsidR="00000000" w:rsidRPr="00000000">
      <w:rPr>
        <w:rtl w:val="0"/>
      </w:rPr>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84B">
    <w:pPr>
      <w:pBdr>
        <w:top w:space="0" w:sz="0" w:val="nil"/>
        <w:left w:space="0" w:sz="0" w:val="nil"/>
        <w:bottom w:space="0" w:sz="0" w:val="nil"/>
        <w:right w:space="0" w:sz="0" w:val="nil"/>
        <w:between w:space="0" w:sz="0" w:val="nil"/>
      </w:pBdr>
      <w:spacing w:line="14.399999999999999" w:lineRule="auto"/>
      <w:rPr>
        <w:color w:val="000000"/>
        <w:sz w:val="20"/>
        <w:szCs w:val="20"/>
      </w:rPr>
    </w:pPr>
    <w:r w:rsidDel="00000000" w:rsidR="00000000" w:rsidRPr="00000000">
      <w:rPr>
        <w:color w:val="000000"/>
        <w:sz w:val="24"/>
        <w:szCs w:val="24"/>
      </w:rPr>
      <w:drawing>
        <wp:anchor allowOverlap="1" behindDoc="1" distB="0" distT="0" distL="0" distR="0" hidden="0" layoutInCell="1" locked="0" relativeHeight="0" simplePos="0">
          <wp:simplePos x="0" y="0"/>
          <wp:positionH relativeFrom="page">
            <wp:posOffset>609600</wp:posOffset>
          </wp:positionH>
          <wp:positionV relativeFrom="page">
            <wp:posOffset>245110</wp:posOffset>
          </wp:positionV>
          <wp:extent cx="2010156" cy="359664"/>
          <wp:effectExtent b="0" l="0" r="0" t="0"/>
          <wp:wrapNone/>
          <wp:docPr id="136" name="image8.png"/>
          <a:graphic>
            <a:graphicData uri="http://schemas.openxmlformats.org/drawingml/2006/picture">
              <pic:pic>
                <pic:nvPicPr>
                  <pic:cNvPr id="0" name="image8.png"/>
                  <pic:cNvPicPr preferRelativeResize="0"/>
                </pic:nvPicPr>
                <pic:blipFill>
                  <a:blip r:embed="rId1"/>
                  <a:srcRect b="0" l="0" r="0" t="0"/>
                  <a:stretch>
                    <a:fillRect/>
                  </a:stretch>
                </pic:blipFill>
                <pic:spPr>
                  <a:xfrm>
                    <a:off x="0" y="0"/>
                    <a:ext cx="2010156" cy="359664"/>
                  </a:xfrm>
                  <a:prstGeom prst="rect"/>
                  <a:ln/>
                </pic:spPr>
              </pic:pic>
            </a:graphicData>
          </a:graphic>
        </wp:anchor>
      </w:drawing>
    </w:r>
    <w:r w:rsidDel="00000000" w:rsidR="00000000" w:rsidRPr="00000000">
      <w:rPr>
        <w:color w:val="000000"/>
        <w:sz w:val="24"/>
        <w:szCs w:val="24"/>
      </w:rPr>
      <w:drawing>
        <wp:anchor allowOverlap="1" behindDoc="1" distB="0" distT="0" distL="0" distR="0" hidden="0" layoutInCell="1" locked="0" relativeHeight="0" simplePos="0">
          <wp:simplePos x="0" y="0"/>
          <wp:positionH relativeFrom="page">
            <wp:posOffset>4876800</wp:posOffset>
          </wp:positionH>
          <wp:positionV relativeFrom="page">
            <wp:posOffset>245110</wp:posOffset>
          </wp:positionV>
          <wp:extent cx="2046731" cy="435864"/>
          <wp:effectExtent b="0" l="0" r="0" t="0"/>
          <wp:wrapNone/>
          <wp:docPr id="138" name="image1.jpg"/>
          <a:graphic>
            <a:graphicData uri="http://schemas.openxmlformats.org/drawingml/2006/picture">
              <pic:pic>
                <pic:nvPicPr>
                  <pic:cNvPr id="0" name="image1.jpg"/>
                  <pic:cNvPicPr preferRelativeResize="0"/>
                </pic:nvPicPr>
                <pic:blipFill>
                  <a:blip r:embed="rId2"/>
                  <a:srcRect b="0" l="0" r="0" t="0"/>
                  <a:stretch>
                    <a:fillRect/>
                  </a:stretch>
                </pic:blipFill>
                <pic:spPr>
                  <a:xfrm>
                    <a:off x="0" y="0"/>
                    <a:ext cx="2046731" cy="435864"/>
                  </a:xfrm>
                  <a:prstGeom prst="rect"/>
                  <a:ln/>
                </pic:spPr>
              </pic:pic>
            </a:graphicData>
          </a:graphic>
        </wp:anchor>
      </w:drawing>
    </w:r>
    <w:r w:rsidDel="00000000" w:rsidR="00000000" w:rsidRPr="00000000">
      <w:rPr>
        <w:color w:val="000000"/>
        <w:sz w:val="24"/>
        <w:szCs w:val="24"/>
      </w:rPr>
      <mc:AlternateContent>
        <mc:Choice Requires="wpg">
          <w:drawing>
            <wp:anchor allowOverlap="1" behindDoc="1" distB="0" distT="0" distL="0" distR="0" hidden="0" layoutInCell="1" locked="0" relativeHeight="0" simplePos="0">
              <wp:simplePos x="0" y="0"/>
              <wp:positionH relativeFrom="page">
                <wp:posOffset>2921001</wp:posOffset>
              </wp:positionH>
              <wp:positionV relativeFrom="page">
                <wp:posOffset>317501</wp:posOffset>
              </wp:positionV>
              <wp:extent cx="1557655" cy="349250"/>
              <wp:effectExtent b="0" l="0" r="0" t="0"/>
              <wp:wrapNone/>
              <wp:docPr id="125" name=""/>
              <a:graphic>
                <a:graphicData uri="http://schemas.microsoft.com/office/word/2010/wordprocessingShape">
                  <wps:wsp>
                    <wps:cNvSpPr/>
                    <wps:cNvPr id="13" name="Shape 13"/>
                    <wps:spPr>
                      <a:xfrm>
                        <a:off x="4576698" y="3614900"/>
                        <a:ext cx="1538605" cy="330200"/>
                      </a:xfrm>
                      <a:prstGeom prst="rect">
                        <a:avLst/>
                      </a:prstGeom>
                      <a:noFill/>
                      <a:ln>
                        <a:noFill/>
                      </a:ln>
                    </wps:spPr>
                    <wps:txbx>
                      <w:txbxContent>
                        <w:p w:rsidR="00000000" w:rsidDel="00000000" w:rsidP="00000000" w:rsidRDefault="00000000" w:rsidRPr="00000000">
                          <w:pPr>
                            <w:spacing w:after="0" w:before="12.000000476837158" w:line="195"/>
                            <w:ind w:left="29.000000953674316" w:right="16.00000023841858" w:firstLine="46.99999809265137"/>
                            <w:jc w:val="left"/>
                            <w:textDirection w:val="btLr"/>
                          </w:pPr>
                          <w:r w:rsidDel="00000000" w:rsidR="00000000" w:rsidRPr="00000000">
                            <w:rPr>
                              <w:rFonts w:ascii="Calibri" w:cs="Calibri" w:eastAsia="Calibri" w:hAnsi="Calibri"/>
                              <w:b w:val="1"/>
                              <w:i w:val="0"/>
                              <w:smallCaps w:val="0"/>
                              <w:strike w:val="0"/>
                              <w:color w:val="000000"/>
                              <w:sz w:val="24"/>
                              <w:vertAlign w:val="baseline"/>
                            </w:rPr>
                            <w:t xml:space="preserve">CONSEJERÍA EDUCACIÓN Y DEPORTE</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2921001</wp:posOffset>
              </wp:positionH>
              <wp:positionV relativeFrom="page">
                <wp:posOffset>317501</wp:posOffset>
              </wp:positionV>
              <wp:extent cx="1557655" cy="349250"/>
              <wp:effectExtent b="0" l="0" r="0" t="0"/>
              <wp:wrapNone/>
              <wp:docPr id="125" name="image14.png"/>
              <a:graphic>
                <a:graphicData uri="http://schemas.openxmlformats.org/drawingml/2006/picture">
                  <pic:pic>
                    <pic:nvPicPr>
                      <pic:cNvPr id="0" name="image14.png"/>
                      <pic:cNvPicPr preferRelativeResize="0"/>
                    </pic:nvPicPr>
                    <pic:blipFill>
                      <a:blip r:embed="rId3"/>
                      <a:srcRect/>
                      <a:stretch>
                        <a:fillRect/>
                      </a:stretch>
                    </pic:blipFill>
                    <pic:spPr>
                      <a:xfrm>
                        <a:off x="0" y="0"/>
                        <a:ext cx="1557655" cy="349250"/>
                      </a:xfrm>
                      <a:prstGeom prst="rect"/>
                      <a:ln/>
                    </pic:spPr>
                  </pic:pic>
                </a:graphicData>
              </a:graphic>
            </wp:anchor>
          </w:drawing>
        </mc:Fallback>
      </mc:AlternateContent>
    </w:r>
    <w:r w:rsidDel="00000000" w:rsidR="00000000" w:rsidRPr="00000000">
      <w:rPr>
        <w:color w:val="000000"/>
        <w:sz w:val="24"/>
        <w:szCs w:val="24"/>
      </w:rPr>
      <mc:AlternateContent>
        <mc:Choice Requires="wpg">
          <w:drawing>
            <wp:anchor allowOverlap="1" behindDoc="1" distB="0" distT="0" distL="0" distR="0" hidden="0" layoutInCell="1" locked="0" relativeHeight="0" simplePos="0">
              <wp:simplePos x="0" y="0"/>
              <wp:positionH relativeFrom="page">
                <wp:posOffset>4507866</wp:posOffset>
              </wp:positionH>
              <wp:positionV relativeFrom="page">
                <wp:posOffset>317501</wp:posOffset>
              </wp:positionV>
              <wp:extent cx="215265" cy="196850"/>
              <wp:effectExtent b="0" l="0" r="0" t="0"/>
              <wp:wrapNone/>
              <wp:docPr id="130" name=""/>
              <a:graphic>
                <a:graphicData uri="http://schemas.microsoft.com/office/word/2010/wordprocessingShape">
                  <wps:wsp>
                    <wps:cNvSpPr/>
                    <wps:cNvPr id="18" name="Shape 18"/>
                    <wps:spPr>
                      <a:xfrm>
                        <a:off x="5247893" y="3691100"/>
                        <a:ext cx="196215" cy="177800"/>
                      </a:xfrm>
                      <a:prstGeom prst="rect">
                        <a:avLst/>
                      </a:prstGeom>
                      <a:noFill/>
                      <a:ln>
                        <a:noFill/>
                      </a:ln>
                    </wps:spPr>
                    <wps:txbx>
                      <w:txbxContent>
                        <w:p w:rsidR="00000000" w:rsidDel="00000000" w:rsidP="00000000" w:rsidRDefault="00000000" w:rsidRPr="00000000">
                          <w:pPr>
                            <w:spacing w:after="0" w:before="0" w:line="264.0000057220459"/>
                            <w:ind w:left="20" w:right="0" w:firstLine="40"/>
                            <w:jc w:val="left"/>
                            <w:textDirection w:val="btLr"/>
                          </w:pPr>
                          <w:r w:rsidDel="00000000" w:rsidR="00000000" w:rsidRPr="00000000">
                            <w:rPr>
                              <w:rFonts w:ascii="Calibri" w:cs="Calibri" w:eastAsia="Calibri" w:hAnsi="Calibri"/>
                              <w:b w:val="1"/>
                              <w:i w:val="0"/>
                              <w:smallCaps w:val="0"/>
                              <w:strike w:val="0"/>
                              <w:color w:val="000000"/>
                              <w:sz w:val="24"/>
                              <w:vertAlign w:val="baseline"/>
                            </w:rPr>
                            <w:t xml:space="preserve">DE</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4507866</wp:posOffset>
              </wp:positionH>
              <wp:positionV relativeFrom="page">
                <wp:posOffset>317501</wp:posOffset>
              </wp:positionV>
              <wp:extent cx="215265" cy="196850"/>
              <wp:effectExtent b="0" l="0" r="0" t="0"/>
              <wp:wrapNone/>
              <wp:docPr id="130" name="image30.png"/>
              <a:graphic>
                <a:graphicData uri="http://schemas.openxmlformats.org/drawingml/2006/picture">
                  <pic:pic>
                    <pic:nvPicPr>
                      <pic:cNvPr id="0" name="image30.png"/>
                      <pic:cNvPicPr preferRelativeResize="0"/>
                    </pic:nvPicPr>
                    <pic:blipFill>
                      <a:blip r:embed="rId3"/>
                      <a:srcRect/>
                      <a:stretch>
                        <a:fillRect/>
                      </a:stretch>
                    </pic:blipFill>
                    <pic:spPr>
                      <a:xfrm>
                        <a:off x="0" y="0"/>
                        <a:ext cx="215265" cy="196850"/>
                      </a:xfrm>
                      <a:prstGeom prst="rect"/>
                      <a:ln/>
                    </pic:spPr>
                  </pic:pic>
                </a:graphicData>
              </a:graphic>
            </wp:anchor>
          </w:drawing>
        </mc:Fallback>
      </mc:AlternateContent>
    </w:r>
    <w:r w:rsidDel="00000000" w:rsidR="00000000" w:rsidRPr="00000000">
      <w:rPr>
        <w:rtl w:val="0"/>
      </w:rPr>
    </w:r>
  </w:p>
</w:hdr>
</file>

<file path=word/header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84C">
    <w:pPr>
      <w:pBdr>
        <w:top w:space="0" w:sz="0" w:val="nil"/>
        <w:left w:space="0" w:sz="0" w:val="nil"/>
        <w:bottom w:space="0" w:sz="0" w:val="nil"/>
        <w:right w:space="0" w:sz="0" w:val="nil"/>
        <w:between w:space="0" w:sz="0" w:val="nil"/>
      </w:pBdr>
      <w:spacing w:line="14.399999999999999" w:lineRule="auto"/>
      <w:rPr>
        <w:color w:val="000000"/>
        <w:sz w:val="20"/>
        <w:szCs w:val="20"/>
      </w:rPr>
    </w:pPr>
    <w:r w:rsidDel="00000000" w:rsidR="00000000" w:rsidRPr="00000000">
      <w:rPr>
        <w:color w:val="000000"/>
        <w:sz w:val="24"/>
        <w:szCs w:val="24"/>
      </w:rPr>
      <w:drawing>
        <wp:anchor allowOverlap="1" behindDoc="1" distB="0" distT="0" distL="0" distR="0" hidden="0" layoutInCell="1" locked="0" relativeHeight="0" simplePos="0">
          <wp:simplePos x="0" y="0"/>
          <wp:positionH relativeFrom="page">
            <wp:posOffset>609600</wp:posOffset>
          </wp:positionH>
          <wp:positionV relativeFrom="page">
            <wp:posOffset>245110</wp:posOffset>
          </wp:positionV>
          <wp:extent cx="2010156" cy="359664"/>
          <wp:effectExtent b="0" l="0" r="0" t="0"/>
          <wp:wrapNone/>
          <wp:docPr id="140" name="image8.png"/>
          <a:graphic>
            <a:graphicData uri="http://schemas.openxmlformats.org/drawingml/2006/picture">
              <pic:pic>
                <pic:nvPicPr>
                  <pic:cNvPr id="0" name="image8.png"/>
                  <pic:cNvPicPr preferRelativeResize="0"/>
                </pic:nvPicPr>
                <pic:blipFill>
                  <a:blip r:embed="rId1"/>
                  <a:srcRect b="0" l="0" r="0" t="0"/>
                  <a:stretch>
                    <a:fillRect/>
                  </a:stretch>
                </pic:blipFill>
                <pic:spPr>
                  <a:xfrm>
                    <a:off x="0" y="0"/>
                    <a:ext cx="2010156" cy="359664"/>
                  </a:xfrm>
                  <a:prstGeom prst="rect"/>
                  <a:ln/>
                </pic:spPr>
              </pic:pic>
            </a:graphicData>
          </a:graphic>
        </wp:anchor>
      </w:drawing>
    </w:r>
    <w:r w:rsidDel="00000000" w:rsidR="00000000" w:rsidRPr="00000000">
      <w:rPr>
        <w:color w:val="000000"/>
        <w:sz w:val="24"/>
        <w:szCs w:val="24"/>
      </w:rPr>
      <w:drawing>
        <wp:anchor allowOverlap="1" behindDoc="1" distB="0" distT="0" distL="0" distR="0" hidden="0" layoutInCell="1" locked="0" relativeHeight="0" simplePos="0">
          <wp:simplePos x="0" y="0"/>
          <wp:positionH relativeFrom="page">
            <wp:posOffset>4876800</wp:posOffset>
          </wp:positionH>
          <wp:positionV relativeFrom="page">
            <wp:posOffset>245110</wp:posOffset>
          </wp:positionV>
          <wp:extent cx="2046731" cy="435864"/>
          <wp:effectExtent b="0" l="0" r="0" t="0"/>
          <wp:wrapNone/>
          <wp:docPr id="144" name="image1.jpg"/>
          <a:graphic>
            <a:graphicData uri="http://schemas.openxmlformats.org/drawingml/2006/picture">
              <pic:pic>
                <pic:nvPicPr>
                  <pic:cNvPr id="0" name="image1.jpg"/>
                  <pic:cNvPicPr preferRelativeResize="0"/>
                </pic:nvPicPr>
                <pic:blipFill>
                  <a:blip r:embed="rId2"/>
                  <a:srcRect b="0" l="0" r="0" t="0"/>
                  <a:stretch>
                    <a:fillRect/>
                  </a:stretch>
                </pic:blipFill>
                <pic:spPr>
                  <a:xfrm>
                    <a:off x="0" y="0"/>
                    <a:ext cx="2046731" cy="435864"/>
                  </a:xfrm>
                  <a:prstGeom prst="rect"/>
                  <a:ln/>
                </pic:spPr>
              </pic:pic>
            </a:graphicData>
          </a:graphic>
        </wp:anchor>
      </w:drawing>
    </w:r>
    <w:r w:rsidDel="00000000" w:rsidR="00000000" w:rsidRPr="00000000">
      <w:rPr>
        <w:color w:val="000000"/>
        <w:sz w:val="24"/>
        <w:szCs w:val="24"/>
      </w:rPr>
      <mc:AlternateContent>
        <mc:Choice Requires="wpg">
          <w:drawing>
            <wp:anchor allowOverlap="1" behindDoc="1" distB="0" distT="0" distL="0" distR="0" hidden="0" layoutInCell="1" locked="0" relativeHeight="0" simplePos="0">
              <wp:simplePos x="0" y="0"/>
              <wp:positionH relativeFrom="page">
                <wp:posOffset>2921001</wp:posOffset>
              </wp:positionH>
              <wp:positionV relativeFrom="page">
                <wp:posOffset>317501</wp:posOffset>
              </wp:positionV>
              <wp:extent cx="1557655" cy="349250"/>
              <wp:effectExtent b="0" l="0" r="0" t="0"/>
              <wp:wrapNone/>
              <wp:docPr id="121" name=""/>
              <a:graphic>
                <a:graphicData uri="http://schemas.microsoft.com/office/word/2010/wordprocessingShape">
                  <wps:wsp>
                    <wps:cNvSpPr/>
                    <wps:cNvPr id="9" name="Shape 9"/>
                    <wps:spPr>
                      <a:xfrm>
                        <a:off x="4576698" y="3614900"/>
                        <a:ext cx="1538605" cy="330200"/>
                      </a:xfrm>
                      <a:prstGeom prst="rect">
                        <a:avLst/>
                      </a:prstGeom>
                      <a:noFill/>
                      <a:ln>
                        <a:noFill/>
                      </a:ln>
                    </wps:spPr>
                    <wps:txbx>
                      <w:txbxContent>
                        <w:p w:rsidR="00000000" w:rsidDel="00000000" w:rsidP="00000000" w:rsidRDefault="00000000" w:rsidRPr="00000000">
                          <w:pPr>
                            <w:spacing w:after="0" w:before="12.000000476837158" w:line="195"/>
                            <w:ind w:left="29.000000953674316" w:right="15" w:firstLine="46.99999809265137"/>
                            <w:jc w:val="left"/>
                            <w:textDirection w:val="btLr"/>
                          </w:pPr>
                          <w:r w:rsidDel="00000000" w:rsidR="00000000" w:rsidRPr="00000000">
                            <w:rPr>
                              <w:rFonts w:ascii="Calibri" w:cs="Calibri" w:eastAsia="Calibri" w:hAnsi="Calibri"/>
                              <w:b w:val="1"/>
                              <w:i w:val="0"/>
                              <w:smallCaps w:val="0"/>
                              <w:strike w:val="0"/>
                              <w:color w:val="000000"/>
                              <w:sz w:val="24"/>
                              <w:vertAlign w:val="baseline"/>
                            </w:rPr>
                            <w:t xml:space="preserve">CONSEJERÍA EDUCACIÓN Y DEPORTE</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2921001</wp:posOffset>
              </wp:positionH>
              <wp:positionV relativeFrom="page">
                <wp:posOffset>317501</wp:posOffset>
              </wp:positionV>
              <wp:extent cx="1557655" cy="349250"/>
              <wp:effectExtent b="0" l="0" r="0" t="0"/>
              <wp:wrapNone/>
              <wp:docPr id="121" name="image10.png"/>
              <a:graphic>
                <a:graphicData uri="http://schemas.openxmlformats.org/drawingml/2006/picture">
                  <pic:pic>
                    <pic:nvPicPr>
                      <pic:cNvPr id="0" name="image10.png"/>
                      <pic:cNvPicPr preferRelativeResize="0"/>
                    </pic:nvPicPr>
                    <pic:blipFill>
                      <a:blip r:embed="rId3"/>
                      <a:srcRect/>
                      <a:stretch>
                        <a:fillRect/>
                      </a:stretch>
                    </pic:blipFill>
                    <pic:spPr>
                      <a:xfrm>
                        <a:off x="0" y="0"/>
                        <a:ext cx="1557655" cy="349250"/>
                      </a:xfrm>
                      <a:prstGeom prst="rect"/>
                      <a:ln/>
                    </pic:spPr>
                  </pic:pic>
                </a:graphicData>
              </a:graphic>
            </wp:anchor>
          </w:drawing>
        </mc:Fallback>
      </mc:AlternateContent>
    </w:r>
    <w:r w:rsidDel="00000000" w:rsidR="00000000" w:rsidRPr="00000000">
      <w:rPr>
        <w:color w:val="000000"/>
        <w:sz w:val="24"/>
        <w:szCs w:val="24"/>
      </w:rPr>
      <mc:AlternateContent>
        <mc:Choice Requires="wpg">
          <w:drawing>
            <wp:anchor allowOverlap="1" behindDoc="1" distB="0" distT="0" distL="0" distR="0" hidden="0" layoutInCell="1" locked="0" relativeHeight="0" simplePos="0">
              <wp:simplePos x="0" y="0"/>
              <wp:positionH relativeFrom="page">
                <wp:posOffset>4507866</wp:posOffset>
              </wp:positionH>
              <wp:positionV relativeFrom="page">
                <wp:posOffset>317501</wp:posOffset>
              </wp:positionV>
              <wp:extent cx="215265" cy="196850"/>
              <wp:effectExtent b="0" l="0" r="0" t="0"/>
              <wp:wrapNone/>
              <wp:docPr id="126" name=""/>
              <a:graphic>
                <a:graphicData uri="http://schemas.microsoft.com/office/word/2010/wordprocessingShape">
                  <wps:wsp>
                    <wps:cNvSpPr/>
                    <wps:cNvPr id="14" name="Shape 14"/>
                    <wps:spPr>
                      <a:xfrm>
                        <a:off x="5247893" y="3691100"/>
                        <a:ext cx="196215" cy="177800"/>
                      </a:xfrm>
                      <a:prstGeom prst="rect">
                        <a:avLst/>
                      </a:prstGeom>
                      <a:noFill/>
                      <a:ln>
                        <a:noFill/>
                      </a:ln>
                    </wps:spPr>
                    <wps:txbx>
                      <w:txbxContent>
                        <w:p w:rsidR="00000000" w:rsidDel="00000000" w:rsidP="00000000" w:rsidRDefault="00000000" w:rsidRPr="00000000">
                          <w:pPr>
                            <w:spacing w:after="0" w:before="0" w:line="264.0000057220459"/>
                            <w:ind w:left="20" w:right="0" w:firstLine="40"/>
                            <w:jc w:val="left"/>
                            <w:textDirection w:val="btLr"/>
                          </w:pPr>
                          <w:r w:rsidDel="00000000" w:rsidR="00000000" w:rsidRPr="00000000">
                            <w:rPr>
                              <w:rFonts w:ascii="Calibri" w:cs="Calibri" w:eastAsia="Calibri" w:hAnsi="Calibri"/>
                              <w:b w:val="1"/>
                              <w:i w:val="0"/>
                              <w:smallCaps w:val="0"/>
                              <w:strike w:val="0"/>
                              <w:color w:val="000000"/>
                              <w:sz w:val="24"/>
                              <w:vertAlign w:val="baseline"/>
                            </w:rPr>
                            <w:t xml:space="preserve">DE</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4507866</wp:posOffset>
              </wp:positionH>
              <wp:positionV relativeFrom="page">
                <wp:posOffset>317501</wp:posOffset>
              </wp:positionV>
              <wp:extent cx="215265" cy="196850"/>
              <wp:effectExtent b="0" l="0" r="0" t="0"/>
              <wp:wrapNone/>
              <wp:docPr id="126" name="image15.png"/>
              <a:graphic>
                <a:graphicData uri="http://schemas.openxmlformats.org/drawingml/2006/picture">
                  <pic:pic>
                    <pic:nvPicPr>
                      <pic:cNvPr id="0" name="image15.png"/>
                      <pic:cNvPicPr preferRelativeResize="0"/>
                    </pic:nvPicPr>
                    <pic:blipFill>
                      <a:blip r:embed="rId3"/>
                      <a:srcRect/>
                      <a:stretch>
                        <a:fillRect/>
                      </a:stretch>
                    </pic:blipFill>
                    <pic:spPr>
                      <a:xfrm>
                        <a:off x="0" y="0"/>
                        <a:ext cx="215265" cy="196850"/>
                      </a:xfrm>
                      <a:prstGeom prst="rect"/>
                      <a:ln/>
                    </pic:spPr>
                  </pic:pic>
                </a:graphicData>
              </a:graphic>
            </wp:anchor>
          </w:drawing>
        </mc:Fallback>
      </mc:AlternateContent>
    </w:r>
    <w:r w:rsidDel="00000000" w:rsidR="00000000" w:rsidRPr="00000000">
      <w:rPr>
        <w:rtl w:val="0"/>
      </w:rPr>
    </w:r>
  </w:p>
</w:hdr>
</file>

<file path=word/header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84D">
    <w:pPr>
      <w:pBdr>
        <w:top w:space="0" w:sz="0" w:val="nil"/>
        <w:left w:space="0" w:sz="0" w:val="nil"/>
        <w:bottom w:space="0" w:sz="0" w:val="nil"/>
        <w:right w:space="0" w:sz="0" w:val="nil"/>
        <w:between w:space="0" w:sz="0" w:val="nil"/>
      </w:pBdr>
      <w:spacing w:line="14.399999999999999" w:lineRule="auto"/>
      <w:rPr>
        <w:color w:val="000000"/>
        <w:sz w:val="20"/>
        <w:szCs w:val="20"/>
      </w:rPr>
    </w:pPr>
    <w:r w:rsidDel="00000000" w:rsidR="00000000" w:rsidRPr="00000000">
      <w:rPr>
        <w:color w:val="000000"/>
        <w:sz w:val="24"/>
        <w:szCs w:val="24"/>
      </w:rPr>
      <w:drawing>
        <wp:anchor allowOverlap="1" behindDoc="1" distB="0" distT="0" distL="0" distR="0" hidden="0" layoutInCell="1" locked="0" relativeHeight="0" simplePos="0">
          <wp:simplePos x="0" y="0"/>
          <wp:positionH relativeFrom="page">
            <wp:posOffset>609600</wp:posOffset>
          </wp:positionH>
          <wp:positionV relativeFrom="page">
            <wp:posOffset>245110</wp:posOffset>
          </wp:positionV>
          <wp:extent cx="2010156" cy="359664"/>
          <wp:effectExtent b="0" l="0" r="0" t="0"/>
          <wp:wrapNone/>
          <wp:docPr id="147" name="image8.png"/>
          <a:graphic>
            <a:graphicData uri="http://schemas.openxmlformats.org/drawingml/2006/picture">
              <pic:pic>
                <pic:nvPicPr>
                  <pic:cNvPr id="0" name="image8.png"/>
                  <pic:cNvPicPr preferRelativeResize="0"/>
                </pic:nvPicPr>
                <pic:blipFill>
                  <a:blip r:embed="rId1"/>
                  <a:srcRect b="0" l="0" r="0" t="0"/>
                  <a:stretch>
                    <a:fillRect/>
                  </a:stretch>
                </pic:blipFill>
                <pic:spPr>
                  <a:xfrm>
                    <a:off x="0" y="0"/>
                    <a:ext cx="2010156" cy="359664"/>
                  </a:xfrm>
                  <a:prstGeom prst="rect"/>
                  <a:ln/>
                </pic:spPr>
              </pic:pic>
            </a:graphicData>
          </a:graphic>
        </wp:anchor>
      </w:drawing>
    </w:r>
    <w:r w:rsidDel="00000000" w:rsidR="00000000" w:rsidRPr="00000000">
      <w:rPr>
        <w:color w:val="000000"/>
        <w:sz w:val="24"/>
        <w:szCs w:val="24"/>
      </w:rPr>
      <w:drawing>
        <wp:anchor allowOverlap="1" behindDoc="1" distB="0" distT="0" distL="0" distR="0" hidden="0" layoutInCell="1" locked="0" relativeHeight="0" simplePos="0">
          <wp:simplePos x="0" y="0"/>
          <wp:positionH relativeFrom="page">
            <wp:posOffset>4876800</wp:posOffset>
          </wp:positionH>
          <wp:positionV relativeFrom="page">
            <wp:posOffset>245110</wp:posOffset>
          </wp:positionV>
          <wp:extent cx="2046731" cy="435864"/>
          <wp:effectExtent b="0" l="0" r="0" t="0"/>
          <wp:wrapNone/>
          <wp:docPr id="142" name="image1.jpg"/>
          <a:graphic>
            <a:graphicData uri="http://schemas.openxmlformats.org/drawingml/2006/picture">
              <pic:pic>
                <pic:nvPicPr>
                  <pic:cNvPr id="0" name="image1.jpg"/>
                  <pic:cNvPicPr preferRelativeResize="0"/>
                </pic:nvPicPr>
                <pic:blipFill>
                  <a:blip r:embed="rId2"/>
                  <a:srcRect b="0" l="0" r="0" t="0"/>
                  <a:stretch>
                    <a:fillRect/>
                  </a:stretch>
                </pic:blipFill>
                <pic:spPr>
                  <a:xfrm>
                    <a:off x="0" y="0"/>
                    <a:ext cx="2046731" cy="435864"/>
                  </a:xfrm>
                  <a:prstGeom prst="rect"/>
                  <a:ln/>
                </pic:spPr>
              </pic:pic>
            </a:graphicData>
          </a:graphic>
        </wp:anchor>
      </w:drawing>
    </w:r>
    <w:r w:rsidDel="00000000" w:rsidR="00000000" w:rsidRPr="00000000">
      <w:rPr>
        <w:color w:val="000000"/>
        <w:sz w:val="24"/>
        <w:szCs w:val="24"/>
      </w:rPr>
      <mc:AlternateContent>
        <mc:Choice Requires="wpg">
          <w:drawing>
            <wp:anchor allowOverlap="1" behindDoc="1" distB="0" distT="0" distL="0" distR="0" hidden="0" layoutInCell="1" locked="0" relativeHeight="0" simplePos="0">
              <wp:simplePos x="0" y="0"/>
              <wp:positionH relativeFrom="page">
                <wp:posOffset>2921001</wp:posOffset>
              </wp:positionH>
              <wp:positionV relativeFrom="page">
                <wp:posOffset>317501</wp:posOffset>
              </wp:positionV>
              <wp:extent cx="1557655" cy="349250"/>
              <wp:effectExtent b="0" l="0" r="0" t="0"/>
              <wp:wrapNone/>
              <wp:docPr id="120" name=""/>
              <a:graphic>
                <a:graphicData uri="http://schemas.microsoft.com/office/word/2010/wordprocessingShape">
                  <wps:wsp>
                    <wps:cNvSpPr/>
                    <wps:cNvPr id="8" name="Shape 8"/>
                    <wps:spPr>
                      <a:xfrm>
                        <a:off x="4576698" y="3614900"/>
                        <a:ext cx="1538605" cy="330200"/>
                      </a:xfrm>
                      <a:prstGeom prst="rect">
                        <a:avLst/>
                      </a:prstGeom>
                      <a:noFill/>
                      <a:ln>
                        <a:noFill/>
                      </a:ln>
                    </wps:spPr>
                    <wps:txbx>
                      <w:txbxContent>
                        <w:p w:rsidR="00000000" w:rsidDel="00000000" w:rsidP="00000000" w:rsidRDefault="00000000" w:rsidRPr="00000000">
                          <w:pPr>
                            <w:spacing w:after="0" w:before="12.000000476837158" w:line="195"/>
                            <w:ind w:left="29.000000953674316" w:right="16.00000023841858" w:firstLine="46.99999809265137"/>
                            <w:jc w:val="left"/>
                            <w:textDirection w:val="btLr"/>
                          </w:pPr>
                          <w:r w:rsidDel="00000000" w:rsidR="00000000" w:rsidRPr="00000000">
                            <w:rPr>
                              <w:rFonts w:ascii="Calibri" w:cs="Calibri" w:eastAsia="Calibri" w:hAnsi="Calibri"/>
                              <w:b w:val="1"/>
                              <w:i w:val="0"/>
                              <w:smallCaps w:val="0"/>
                              <w:strike w:val="0"/>
                              <w:color w:val="000000"/>
                              <w:sz w:val="24"/>
                              <w:vertAlign w:val="baseline"/>
                            </w:rPr>
                            <w:t xml:space="preserve">CONSEJERÍA EDUCACIÓN Y DEPORTE</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2921001</wp:posOffset>
              </wp:positionH>
              <wp:positionV relativeFrom="page">
                <wp:posOffset>317501</wp:posOffset>
              </wp:positionV>
              <wp:extent cx="1557655" cy="349250"/>
              <wp:effectExtent b="0" l="0" r="0" t="0"/>
              <wp:wrapNone/>
              <wp:docPr id="120" name="image7.png"/>
              <a:graphic>
                <a:graphicData uri="http://schemas.openxmlformats.org/drawingml/2006/picture">
                  <pic:pic>
                    <pic:nvPicPr>
                      <pic:cNvPr id="0" name="image7.png"/>
                      <pic:cNvPicPr preferRelativeResize="0"/>
                    </pic:nvPicPr>
                    <pic:blipFill>
                      <a:blip r:embed="rId3"/>
                      <a:srcRect/>
                      <a:stretch>
                        <a:fillRect/>
                      </a:stretch>
                    </pic:blipFill>
                    <pic:spPr>
                      <a:xfrm>
                        <a:off x="0" y="0"/>
                        <a:ext cx="1557655" cy="349250"/>
                      </a:xfrm>
                      <a:prstGeom prst="rect"/>
                      <a:ln/>
                    </pic:spPr>
                  </pic:pic>
                </a:graphicData>
              </a:graphic>
            </wp:anchor>
          </w:drawing>
        </mc:Fallback>
      </mc:AlternateContent>
    </w:r>
    <w:r w:rsidDel="00000000" w:rsidR="00000000" w:rsidRPr="00000000">
      <w:rPr>
        <w:color w:val="000000"/>
        <w:sz w:val="24"/>
        <w:szCs w:val="24"/>
      </w:rPr>
      <mc:AlternateContent>
        <mc:Choice Requires="wpg">
          <w:drawing>
            <wp:anchor allowOverlap="1" behindDoc="1" distB="0" distT="0" distL="0" distR="0" hidden="0" layoutInCell="1" locked="0" relativeHeight="0" simplePos="0">
              <wp:simplePos x="0" y="0"/>
              <wp:positionH relativeFrom="page">
                <wp:posOffset>4507866</wp:posOffset>
              </wp:positionH>
              <wp:positionV relativeFrom="page">
                <wp:posOffset>317501</wp:posOffset>
              </wp:positionV>
              <wp:extent cx="215265" cy="196850"/>
              <wp:effectExtent b="0" l="0" r="0" t="0"/>
              <wp:wrapNone/>
              <wp:docPr id="122" name=""/>
              <a:graphic>
                <a:graphicData uri="http://schemas.microsoft.com/office/word/2010/wordprocessingShape">
                  <wps:wsp>
                    <wps:cNvSpPr/>
                    <wps:cNvPr id="10" name="Shape 10"/>
                    <wps:spPr>
                      <a:xfrm>
                        <a:off x="5247893" y="3691100"/>
                        <a:ext cx="196215" cy="177800"/>
                      </a:xfrm>
                      <a:prstGeom prst="rect">
                        <a:avLst/>
                      </a:prstGeom>
                      <a:noFill/>
                      <a:ln>
                        <a:noFill/>
                      </a:ln>
                    </wps:spPr>
                    <wps:txbx>
                      <w:txbxContent>
                        <w:p w:rsidR="00000000" w:rsidDel="00000000" w:rsidP="00000000" w:rsidRDefault="00000000" w:rsidRPr="00000000">
                          <w:pPr>
                            <w:spacing w:after="0" w:before="0" w:line="264.0000057220459"/>
                            <w:ind w:left="20" w:right="0" w:firstLine="40"/>
                            <w:jc w:val="left"/>
                            <w:textDirection w:val="btLr"/>
                          </w:pPr>
                          <w:r w:rsidDel="00000000" w:rsidR="00000000" w:rsidRPr="00000000">
                            <w:rPr>
                              <w:rFonts w:ascii="Calibri" w:cs="Calibri" w:eastAsia="Calibri" w:hAnsi="Calibri"/>
                              <w:b w:val="1"/>
                              <w:i w:val="0"/>
                              <w:smallCaps w:val="0"/>
                              <w:strike w:val="0"/>
                              <w:color w:val="000000"/>
                              <w:sz w:val="24"/>
                              <w:vertAlign w:val="baseline"/>
                            </w:rPr>
                            <w:t xml:space="preserve">DE</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4507866</wp:posOffset>
              </wp:positionH>
              <wp:positionV relativeFrom="page">
                <wp:posOffset>317501</wp:posOffset>
              </wp:positionV>
              <wp:extent cx="215265" cy="196850"/>
              <wp:effectExtent b="0" l="0" r="0" t="0"/>
              <wp:wrapNone/>
              <wp:docPr id="122" name="image11.png"/>
              <a:graphic>
                <a:graphicData uri="http://schemas.openxmlformats.org/drawingml/2006/picture">
                  <pic:pic>
                    <pic:nvPicPr>
                      <pic:cNvPr id="0" name="image11.png"/>
                      <pic:cNvPicPr preferRelativeResize="0"/>
                    </pic:nvPicPr>
                    <pic:blipFill>
                      <a:blip r:embed="rId3"/>
                      <a:srcRect/>
                      <a:stretch>
                        <a:fillRect/>
                      </a:stretch>
                    </pic:blipFill>
                    <pic:spPr>
                      <a:xfrm>
                        <a:off x="0" y="0"/>
                        <a:ext cx="215265" cy="196850"/>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658" w:hanging="240"/>
      </w:pPr>
      <w:rPr>
        <w:rFonts w:ascii="Times New Roman" w:cs="Times New Roman" w:eastAsia="Times New Roman" w:hAnsi="Times New Roman"/>
        <w:b w:val="1"/>
        <w:color w:val="1f4e79"/>
        <w:sz w:val="24"/>
        <w:szCs w:val="24"/>
        <w:u w:val="single"/>
      </w:rPr>
    </w:lvl>
    <w:lvl w:ilvl="1">
      <w:start w:val="1"/>
      <w:numFmt w:val="decimal"/>
      <w:lvlText w:val="%1.%2"/>
      <w:lvlJc w:val="left"/>
      <w:pPr>
        <w:ind w:left="1898" w:hanging="480"/>
      </w:pPr>
      <w:rPr>
        <w:b w:val="1"/>
        <w:i w:val="1"/>
        <w:u w:val="single"/>
      </w:rPr>
    </w:lvl>
    <w:lvl w:ilvl="2">
      <w:start w:val="0"/>
      <w:numFmt w:val="bullet"/>
      <w:lvlText w:val="•"/>
      <w:lvlJc w:val="left"/>
      <w:pPr>
        <w:ind w:left="1840" w:hanging="480"/>
      </w:pPr>
      <w:rPr/>
    </w:lvl>
    <w:lvl w:ilvl="3">
      <w:start w:val="0"/>
      <w:numFmt w:val="bullet"/>
      <w:lvlText w:val="•"/>
      <w:lvlJc w:val="left"/>
      <w:pPr>
        <w:ind w:left="1900" w:hanging="480"/>
      </w:pPr>
      <w:rPr/>
    </w:lvl>
    <w:lvl w:ilvl="4">
      <w:start w:val="0"/>
      <w:numFmt w:val="bullet"/>
      <w:lvlText w:val="•"/>
      <w:lvlJc w:val="left"/>
      <w:pPr>
        <w:ind w:left="3206" w:hanging="480"/>
      </w:pPr>
      <w:rPr/>
    </w:lvl>
    <w:lvl w:ilvl="5">
      <w:start w:val="0"/>
      <w:numFmt w:val="bullet"/>
      <w:lvlText w:val="•"/>
      <w:lvlJc w:val="left"/>
      <w:pPr>
        <w:ind w:left="4513" w:hanging="480"/>
      </w:pPr>
      <w:rPr/>
    </w:lvl>
    <w:lvl w:ilvl="6">
      <w:start w:val="0"/>
      <w:numFmt w:val="bullet"/>
      <w:lvlText w:val="•"/>
      <w:lvlJc w:val="left"/>
      <w:pPr>
        <w:ind w:left="5819" w:hanging="480"/>
      </w:pPr>
      <w:rPr/>
    </w:lvl>
    <w:lvl w:ilvl="7">
      <w:start w:val="0"/>
      <w:numFmt w:val="bullet"/>
      <w:lvlText w:val="•"/>
      <w:lvlJc w:val="left"/>
      <w:pPr>
        <w:ind w:left="7126" w:hanging="480"/>
      </w:pPr>
      <w:rPr/>
    </w:lvl>
    <w:lvl w:ilvl="8">
      <w:start w:val="0"/>
      <w:numFmt w:val="bullet"/>
      <w:lvlText w:val="•"/>
      <w:lvlJc w:val="left"/>
      <w:pPr>
        <w:ind w:left="8433" w:hanging="480"/>
      </w:pPr>
      <w:rPr/>
    </w:lvl>
  </w:abstractNum>
  <w:abstractNum w:abstractNumId="2">
    <w:lvl w:ilvl="0">
      <w:start w:val="1"/>
      <w:numFmt w:val="lowerLetter"/>
      <w:lvlText w:val="%1)"/>
      <w:lvlJc w:val="left"/>
      <w:pPr>
        <w:ind w:left="109" w:hanging="704.0000000000001"/>
      </w:pPr>
      <w:rPr>
        <w:rFonts w:ascii="Times New Roman" w:cs="Times New Roman" w:eastAsia="Times New Roman" w:hAnsi="Times New Roman"/>
        <w:sz w:val="24"/>
        <w:szCs w:val="24"/>
      </w:rPr>
    </w:lvl>
    <w:lvl w:ilvl="1">
      <w:start w:val="0"/>
      <w:numFmt w:val="bullet"/>
      <w:lvlText w:val="•"/>
      <w:lvlJc w:val="left"/>
      <w:pPr>
        <w:ind w:left="616" w:hanging="704"/>
      </w:pPr>
      <w:rPr/>
    </w:lvl>
    <w:lvl w:ilvl="2">
      <w:start w:val="0"/>
      <w:numFmt w:val="bullet"/>
      <w:lvlText w:val="•"/>
      <w:lvlJc w:val="left"/>
      <w:pPr>
        <w:ind w:left="1132" w:hanging="704"/>
      </w:pPr>
      <w:rPr/>
    </w:lvl>
    <w:lvl w:ilvl="3">
      <w:start w:val="0"/>
      <w:numFmt w:val="bullet"/>
      <w:lvlText w:val="•"/>
      <w:lvlJc w:val="left"/>
      <w:pPr>
        <w:ind w:left="1649" w:hanging="704"/>
      </w:pPr>
      <w:rPr/>
    </w:lvl>
    <w:lvl w:ilvl="4">
      <w:start w:val="0"/>
      <w:numFmt w:val="bullet"/>
      <w:lvlText w:val="•"/>
      <w:lvlJc w:val="left"/>
      <w:pPr>
        <w:ind w:left="2165" w:hanging="704"/>
      </w:pPr>
      <w:rPr/>
    </w:lvl>
    <w:lvl w:ilvl="5">
      <w:start w:val="0"/>
      <w:numFmt w:val="bullet"/>
      <w:lvlText w:val="•"/>
      <w:lvlJc w:val="left"/>
      <w:pPr>
        <w:ind w:left="2682" w:hanging="704.0000000000002"/>
      </w:pPr>
      <w:rPr/>
    </w:lvl>
    <w:lvl w:ilvl="6">
      <w:start w:val="0"/>
      <w:numFmt w:val="bullet"/>
      <w:lvlText w:val="•"/>
      <w:lvlJc w:val="left"/>
      <w:pPr>
        <w:ind w:left="3198" w:hanging="704"/>
      </w:pPr>
      <w:rPr/>
    </w:lvl>
    <w:lvl w:ilvl="7">
      <w:start w:val="0"/>
      <w:numFmt w:val="bullet"/>
      <w:lvlText w:val="•"/>
      <w:lvlJc w:val="left"/>
      <w:pPr>
        <w:ind w:left="3714" w:hanging="704"/>
      </w:pPr>
      <w:rPr/>
    </w:lvl>
    <w:lvl w:ilvl="8">
      <w:start w:val="0"/>
      <w:numFmt w:val="bullet"/>
      <w:lvlText w:val="•"/>
      <w:lvlJc w:val="left"/>
      <w:pPr>
        <w:ind w:left="4231" w:hanging="703"/>
      </w:pPr>
      <w:rPr/>
    </w:lvl>
  </w:abstractNum>
  <w:abstractNum w:abstractNumId="3">
    <w:lvl w:ilvl="0">
      <w:start w:val="0"/>
      <w:numFmt w:val="bullet"/>
      <w:lvlText w:val="□"/>
      <w:lvlJc w:val="left"/>
      <w:pPr>
        <w:ind w:left="889" w:hanging="247"/>
      </w:pPr>
      <w:rPr>
        <w:rFonts w:ascii="Times New Roman" w:cs="Times New Roman" w:eastAsia="Times New Roman" w:hAnsi="Times New Roman"/>
        <w:sz w:val="24"/>
        <w:szCs w:val="24"/>
      </w:rPr>
    </w:lvl>
    <w:lvl w:ilvl="1">
      <w:start w:val="0"/>
      <w:numFmt w:val="bullet"/>
      <w:lvlText w:val="•"/>
      <w:lvlJc w:val="left"/>
      <w:pPr>
        <w:ind w:left="1318" w:hanging="247"/>
      </w:pPr>
      <w:rPr/>
    </w:lvl>
    <w:lvl w:ilvl="2">
      <w:start w:val="0"/>
      <w:numFmt w:val="bullet"/>
      <w:lvlText w:val="•"/>
      <w:lvlJc w:val="left"/>
      <w:pPr>
        <w:ind w:left="1757" w:hanging="248.00000000000023"/>
      </w:pPr>
      <w:rPr/>
    </w:lvl>
    <w:lvl w:ilvl="3">
      <w:start w:val="0"/>
      <w:numFmt w:val="bullet"/>
      <w:lvlText w:val="•"/>
      <w:lvlJc w:val="left"/>
      <w:pPr>
        <w:ind w:left="2196" w:hanging="248.00000000000023"/>
      </w:pPr>
      <w:rPr/>
    </w:lvl>
    <w:lvl w:ilvl="4">
      <w:start w:val="0"/>
      <w:numFmt w:val="bullet"/>
      <w:lvlText w:val="•"/>
      <w:lvlJc w:val="left"/>
      <w:pPr>
        <w:ind w:left="2634" w:hanging="248.00000000000045"/>
      </w:pPr>
      <w:rPr/>
    </w:lvl>
    <w:lvl w:ilvl="5">
      <w:start w:val="0"/>
      <w:numFmt w:val="bullet"/>
      <w:lvlText w:val="•"/>
      <w:lvlJc w:val="left"/>
      <w:pPr>
        <w:ind w:left="3073" w:hanging="248"/>
      </w:pPr>
      <w:rPr/>
    </w:lvl>
    <w:lvl w:ilvl="6">
      <w:start w:val="0"/>
      <w:numFmt w:val="bullet"/>
      <w:lvlText w:val="•"/>
      <w:lvlJc w:val="left"/>
      <w:pPr>
        <w:ind w:left="3512" w:hanging="248"/>
      </w:pPr>
      <w:rPr/>
    </w:lvl>
    <w:lvl w:ilvl="7">
      <w:start w:val="0"/>
      <w:numFmt w:val="bullet"/>
      <w:lvlText w:val="•"/>
      <w:lvlJc w:val="left"/>
      <w:pPr>
        <w:ind w:left="3950" w:hanging="248"/>
      </w:pPr>
      <w:rPr/>
    </w:lvl>
    <w:lvl w:ilvl="8">
      <w:start w:val="0"/>
      <w:numFmt w:val="bullet"/>
      <w:lvlText w:val="•"/>
      <w:lvlJc w:val="left"/>
      <w:pPr>
        <w:ind w:left="4389" w:hanging="248"/>
      </w:pPr>
      <w:rPr/>
    </w:lvl>
  </w:abstractNum>
  <w:abstractNum w:abstractNumId="4">
    <w:lvl w:ilvl="0">
      <w:start w:val="1"/>
      <w:numFmt w:val="decimal"/>
      <w:lvlText w:val="%1."/>
      <w:lvlJc w:val="left"/>
      <w:pPr>
        <w:ind w:left="1718" w:hanging="280"/>
      </w:pPr>
      <w:rPr>
        <w:b w:val="1"/>
      </w:rPr>
    </w:lvl>
    <w:lvl w:ilvl="1">
      <w:start w:val="1"/>
      <w:numFmt w:val="decimal"/>
      <w:lvlText w:val="%1.%2."/>
      <w:lvlJc w:val="left"/>
      <w:pPr>
        <w:ind w:left="1937" w:hanging="500"/>
      </w:pPr>
      <w:rPr>
        <w:rFonts w:ascii="Times New Roman" w:cs="Times New Roman" w:eastAsia="Times New Roman" w:hAnsi="Times New Roman"/>
        <w:b w:val="1"/>
        <w:color w:val="1f487c"/>
        <w:sz w:val="28"/>
        <w:szCs w:val="28"/>
      </w:rPr>
    </w:lvl>
    <w:lvl w:ilvl="2">
      <w:start w:val="0"/>
      <w:numFmt w:val="bullet"/>
      <w:lvlText w:val="•"/>
      <w:lvlJc w:val="left"/>
      <w:pPr>
        <w:ind w:left="2951" w:hanging="500"/>
      </w:pPr>
      <w:rPr/>
    </w:lvl>
    <w:lvl w:ilvl="3">
      <w:start w:val="0"/>
      <w:numFmt w:val="bullet"/>
      <w:lvlText w:val="•"/>
      <w:lvlJc w:val="left"/>
      <w:pPr>
        <w:ind w:left="3963" w:hanging="500"/>
      </w:pPr>
      <w:rPr/>
    </w:lvl>
    <w:lvl w:ilvl="4">
      <w:start w:val="0"/>
      <w:numFmt w:val="bullet"/>
      <w:lvlText w:val="•"/>
      <w:lvlJc w:val="left"/>
      <w:pPr>
        <w:ind w:left="4975" w:hanging="500"/>
      </w:pPr>
      <w:rPr/>
    </w:lvl>
    <w:lvl w:ilvl="5">
      <w:start w:val="0"/>
      <w:numFmt w:val="bullet"/>
      <w:lvlText w:val="•"/>
      <w:lvlJc w:val="left"/>
      <w:pPr>
        <w:ind w:left="5987" w:hanging="500"/>
      </w:pPr>
      <w:rPr/>
    </w:lvl>
    <w:lvl w:ilvl="6">
      <w:start w:val="0"/>
      <w:numFmt w:val="bullet"/>
      <w:lvlText w:val="•"/>
      <w:lvlJc w:val="left"/>
      <w:pPr>
        <w:ind w:left="6999" w:hanging="500"/>
      </w:pPr>
      <w:rPr/>
    </w:lvl>
    <w:lvl w:ilvl="7">
      <w:start w:val="0"/>
      <w:numFmt w:val="bullet"/>
      <w:lvlText w:val="•"/>
      <w:lvlJc w:val="left"/>
      <w:pPr>
        <w:ind w:left="8010" w:hanging="500"/>
      </w:pPr>
      <w:rPr/>
    </w:lvl>
    <w:lvl w:ilvl="8">
      <w:start w:val="0"/>
      <w:numFmt w:val="bullet"/>
      <w:lvlText w:val="•"/>
      <w:lvlJc w:val="left"/>
      <w:pPr>
        <w:ind w:left="9022" w:hanging="500"/>
      </w:pPr>
      <w:rPr/>
    </w:lvl>
  </w:abstractNum>
  <w:abstractNum w:abstractNumId="5">
    <w:lvl w:ilvl="0">
      <w:start w:val="1"/>
      <w:numFmt w:val="decimal"/>
      <w:lvlText w:val="%1."/>
      <w:lvlJc w:val="left"/>
      <w:pPr>
        <w:ind w:left="815" w:hanging="708"/>
      </w:pPr>
      <w:rPr>
        <w:rFonts w:ascii="Arial" w:cs="Arial" w:eastAsia="Arial" w:hAnsi="Arial"/>
        <w:sz w:val="20"/>
        <w:szCs w:val="20"/>
      </w:rPr>
    </w:lvl>
    <w:lvl w:ilvl="1">
      <w:start w:val="1"/>
      <w:numFmt w:val="decimal"/>
      <w:lvlText w:val="%1.%2."/>
      <w:lvlJc w:val="left"/>
      <w:pPr>
        <w:ind w:left="815" w:hanging="708"/>
      </w:pPr>
      <w:rPr/>
    </w:lvl>
    <w:lvl w:ilvl="2">
      <w:start w:val="0"/>
      <w:numFmt w:val="bullet"/>
      <w:lvlText w:val="•"/>
      <w:lvlJc w:val="left"/>
      <w:pPr>
        <w:ind w:left="1547" w:hanging="708.0000000000001"/>
      </w:pPr>
      <w:rPr/>
    </w:lvl>
    <w:lvl w:ilvl="3">
      <w:start w:val="0"/>
      <w:numFmt w:val="bullet"/>
      <w:lvlText w:val="•"/>
      <w:lvlJc w:val="left"/>
      <w:pPr>
        <w:ind w:left="1910" w:hanging="708"/>
      </w:pPr>
      <w:rPr/>
    </w:lvl>
    <w:lvl w:ilvl="4">
      <w:start w:val="0"/>
      <w:numFmt w:val="bullet"/>
      <w:lvlText w:val="•"/>
      <w:lvlJc w:val="left"/>
      <w:pPr>
        <w:ind w:left="2274" w:hanging="707"/>
      </w:pPr>
      <w:rPr/>
    </w:lvl>
    <w:lvl w:ilvl="5">
      <w:start w:val="0"/>
      <w:numFmt w:val="bullet"/>
      <w:lvlText w:val="•"/>
      <w:lvlJc w:val="left"/>
      <w:pPr>
        <w:ind w:left="2637" w:hanging="708.0000000000002"/>
      </w:pPr>
      <w:rPr/>
    </w:lvl>
    <w:lvl w:ilvl="6">
      <w:start w:val="0"/>
      <w:numFmt w:val="bullet"/>
      <w:lvlText w:val="•"/>
      <w:lvlJc w:val="left"/>
      <w:pPr>
        <w:ind w:left="3001" w:hanging="708"/>
      </w:pPr>
      <w:rPr/>
    </w:lvl>
    <w:lvl w:ilvl="7">
      <w:start w:val="0"/>
      <w:numFmt w:val="bullet"/>
      <w:lvlText w:val="•"/>
      <w:lvlJc w:val="left"/>
      <w:pPr>
        <w:ind w:left="3364" w:hanging="708.0000000000005"/>
      </w:pPr>
      <w:rPr/>
    </w:lvl>
    <w:lvl w:ilvl="8">
      <w:start w:val="0"/>
      <w:numFmt w:val="bullet"/>
      <w:lvlText w:val="•"/>
      <w:lvlJc w:val="left"/>
      <w:pPr>
        <w:ind w:left="3728" w:hanging="708"/>
      </w:pPr>
      <w:rPr/>
    </w:lvl>
  </w:abstractNum>
  <w:abstractNum w:abstractNumId="6">
    <w:lvl w:ilvl="0">
      <w:start w:val="1"/>
      <w:numFmt w:val="decimal"/>
      <w:lvlText w:val="%1."/>
      <w:lvlJc w:val="left"/>
      <w:pPr>
        <w:ind w:left="107" w:hanging="708"/>
      </w:pPr>
      <w:rPr>
        <w:rFonts w:ascii="Calibri" w:cs="Calibri" w:eastAsia="Calibri" w:hAnsi="Calibri"/>
        <w:sz w:val="20"/>
        <w:szCs w:val="20"/>
      </w:rPr>
    </w:lvl>
    <w:lvl w:ilvl="1">
      <w:start w:val="0"/>
      <w:numFmt w:val="bullet"/>
      <w:lvlText w:val="•"/>
      <w:lvlJc w:val="left"/>
      <w:pPr>
        <w:ind w:left="287" w:hanging="708"/>
      </w:pPr>
      <w:rPr/>
    </w:lvl>
    <w:lvl w:ilvl="2">
      <w:start w:val="0"/>
      <w:numFmt w:val="bullet"/>
      <w:lvlText w:val="•"/>
      <w:lvlJc w:val="left"/>
      <w:pPr>
        <w:ind w:left="475" w:hanging="708"/>
      </w:pPr>
      <w:rPr/>
    </w:lvl>
    <w:lvl w:ilvl="3">
      <w:start w:val="0"/>
      <w:numFmt w:val="bullet"/>
      <w:lvlText w:val="•"/>
      <w:lvlJc w:val="left"/>
      <w:pPr>
        <w:ind w:left="662" w:hanging="708"/>
      </w:pPr>
      <w:rPr/>
    </w:lvl>
    <w:lvl w:ilvl="4">
      <w:start w:val="0"/>
      <w:numFmt w:val="bullet"/>
      <w:lvlText w:val="•"/>
      <w:lvlJc w:val="left"/>
      <w:pPr>
        <w:ind w:left="850" w:hanging="708"/>
      </w:pPr>
      <w:rPr/>
    </w:lvl>
    <w:lvl w:ilvl="5">
      <w:start w:val="0"/>
      <w:numFmt w:val="bullet"/>
      <w:lvlText w:val="•"/>
      <w:lvlJc w:val="left"/>
      <w:pPr>
        <w:ind w:left="1038" w:hanging="708"/>
      </w:pPr>
      <w:rPr/>
    </w:lvl>
    <w:lvl w:ilvl="6">
      <w:start w:val="0"/>
      <w:numFmt w:val="bullet"/>
      <w:lvlText w:val="•"/>
      <w:lvlJc w:val="left"/>
      <w:pPr>
        <w:ind w:left="1225" w:hanging="708"/>
      </w:pPr>
      <w:rPr/>
    </w:lvl>
    <w:lvl w:ilvl="7">
      <w:start w:val="0"/>
      <w:numFmt w:val="bullet"/>
      <w:lvlText w:val="•"/>
      <w:lvlJc w:val="left"/>
      <w:pPr>
        <w:ind w:left="1413" w:hanging="706.9999999999999"/>
      </w:pPr>
      <w:rPr/>
    </w:lvl>
    <w:lvl w:ilvl="8">
      <w:start w:val="0"/>
      <w:numFmt w:val="bullet"/>
      <w:lvlText w:val="•"/>
      <w:lvlJc w:val="left"/>
      <w:pPr>
        <w:ind w:left="1600" w:hanging="708"/>
      </w:pPr>
      <w:rPr/>
    </w:lvl>
  </w:abstractNum>
  <w:abstractNum w:abstractNumId="7">
    <w:lvl w:ilvl="0">
      <w:start w:val="1"/>
      <w:numFmt w:val="lowerLetter"/>
      <w:lvlText w:val="%1)"/>
      <w:lvlJc w:val="left"/>
      <w:pPr>
        <w:ind w:left="108" w:hanging="706"/>
      </w:pPr>
      <w:rPr>
        <w:rFonts w:ascii="Calibri" w:cs="Calibri" w:eastAsia="Calibri" w:hAnsi="Calibri"/>
        <w:sz w:val="20"/>
        <w:szCs w:val="20"/>
      </w:rPr>
    </w:lvl>
    <w:lvl w:ilvl="1">
      <w:start w:val="0"/>
      <w:numFmt w:val="bullet"/>
      <w:lvlText w:val="•"/>
      <w:lvlJc w:val="left"/>
      <w:pPr>
        <w:ind w:left="556" w:hanging="706"/>
      </w:pPr>
      <w:rPr/>
    </w:lvl>
    <w:lvl w:ilvl="2">
      <w:start w:val="0"/>
      <w:numFmt w:val="bullet"/>
      <w:lvlText w:val="•"/>
      <w:lvlJc w:val="left"/>
      <w:pPr>
        <w:ind w:left="1013" w:hanging="706"/>
      </w:pPr>
      <w:rPr/>
    </w:lvl>
    <w:lvl w:ilvl="3">
      <w:start w:val="0"/>
      <w:numFmt w:val="bullet"/>
      <w:lvlText w:val="•"/>
      <w:lvlJc w:val="left"/>
      <w:pPr>
        <w:ind w:left="1470" w:hanging="706"/>
      </w:pPr>
      <w:rPr/>
    </w:lvl>
    <w:lvl w:ilvl="4">
      <w:start w:val="0"/>
      <w:numFmt w:val="bullet"/>
      <w:lvlText w:val="•"/>
      <w:lvlJc w:val="left"/>
      <w:pPr>
        <w:ind w:left="1927" w:hanging="706"/>
      </w:pPr>
      <w:rPr/>
    </w:lvl>
    <w:lvl w:ilvl="5">
      <w:start w:val="0"/>
      <w:numFmt w:val="bullet"/>
      <w:lvlText w:val="•"/>
      <w:lvlJc w:val="left"/>
      <w:pPr>
        <w:ind w:left="2384" w:hanging="706"/>
      </w:pPr>
      <w:rPr/>
    </w:lvl>
    <w:lvl w:ilvl="6">
      <w:start w:val="0"/>
      <w:numFmt w:val="bullet"/>
      <w:lvlText w:val="•"/>
      <w:lvlJc w:val="left"/>
      <w:pPr>
        <w:ind w:left="2841" w:hanging="705"/>
      </w:pPr>
      <w:rPr/>
    </w:lvl>
    <w:lvl w:ilvl="7">
      <w:start w:val="0"/>
      <w:numFmt w:val="bullet"/>
      <w:lvlText w:val="•"/>
      <w:lvlJc w:val="left"/>
      <w:pPr>
        <w:ind w:left="3298" w:hanging="705"/>
      </w:pPr>
      <w:rPr/>
    </w:lvl>
    <w:lvl w:ilvl="8">
      <w:start w:val="0"/>
      <w:numFmt w:val="bullet"/>
      <w:lvlText w:val="•"/>
      <w:lvlJc w:val="left"/>
      <w:pPr>
        <w:ind w:left="3755" w:hanging="706"/>
      </w:pPr>
      <w:rPr/>
    </w:lvl>
  </w:abstractNum>
  <w:abstractNum w:abstractNumId="8">
    <w:lvl w:ilvl="0">
      <w:start w:val="1"/>
      <w:numFmt w:val="lowerLetter"/>
      <w:lvlText w:val="%1)"/>
      <w:lvlJc w:val="left"/>
      <w:pPr>
        <w:ind w:left="108" w:hanging="706"/>
      </w:pPr>
      <w:rPr>
        <w:rFonts w:ascii="Calibri" w:cs="Calibri" w:eastAsia="Calibri" w:hAnsi="Calibri"/>
        <w:sz w:val="20"/>
        <w:szCs w:val="20"/>
      </w:rPr>
    </w:lvl>
    <w:lvl w:ilvl="1">
      <w:start w:val="0"/>
      <w:numFmt w:val="bullet"/>
      <w:lvlText w:val="•"/>
      <w:lvlJc w:val="left"/>
      <w:pPr>
        <w:ind w:left="556" w:hanging="706"/>
      </w:pPr>
      <w:rPr/>
    </w:lvl>
    <w:lvl w:ilvl="2">
      <w:start w:val="0"/>
      <w:numFmt w:val="bullet"/>
      <w:lvlText w:val="•"/>
      <w:lvlJc w:val="left"/>
      <w:pPr>
        <w:ind w:left="1013" w:hanging="706"/>
      </w:pPr>
      <w:rPr/>
    </w:lvl>
    <w:lvl w:ilvl="3">
      <w:start w:val="0"/>
      <w:numFmt w:val="bullet"/>
      <w:lvlText w:val="•"/>
      <w:lvlJc w:val="left"/>
      <w:pPr>
        <w:ind w:left="1470" w:hanging="706"/>
      </w:pPr>
      <w:rPr/>
    </w:lvl>
    <w:lvl w:ilvl="4">
      <w:start w:val="0"/>
      <w:numFmt w:val="bullet"/>
      <w:lvlText w:val="•"/>
      <w:lvlJc w:val="left"/>
      <w:pPr>
        <w:ind w:left="1927" w:hanging="706"/>
      </w:pPr>
      <w:rPr/>
    </w:lvl>
    <w:lvl w:ilvl="5">
      <w:start w:val="0"/>
      <w:numFmt w:val="bullet"/>
      <w:lvlText w:val="•"/>
      <w:lvlJc w:val="left"/>
      <w:pPr>
        <w:ind w:left="2384" w:hanging="706"/>
      </w:pPr>
      <w:rPr/>
    </w:lvl>
    <w:lvl w:ilvl="6">
      <w:start w:val="0"/>
      <w:numFmt w:val="bullet"/>
      <w:lvlText w:val="•"/>
      <w:lvlJc w:val="left"/>
      <w:pPr>
        <w:ind w:left="2841" w:hanging="705"/>
      </w:pPr>
      <w:rPr/>
    </w:lvl>
    <w:lvl w:ilvl="7">
      <w:start w:val="0"/>
      <w:numFmt w:val="bullet"/>
      <w:lvlText w:val="•"/>
      <w:lvlJc w:val="left"/>
      <w:pPr>
        <w:ind w:left="3298" w:hanging="705"/>
      </w:pPr>
      <w:rPr/>
    </w:lvl>
    <w:lvl w:ilvl="8">
      <w:start w:val="0"/>
      <w:numFmt w:val="bullet"/>
      <w:lvlText w:val="•"/>
      <w:lvlJc w:val="left"/>
      <w:pPr>
        <w:ind w:left="3755" w:hanging="706"/>
      </w:pPr>
      <w:rPr/>
    </w:lvl>
  </w:abstractNum>
  <w:abstractNum w:abstractNumId="9">
    <w:lvl w:ilvl="0">
      <w:start w:val="1"/>
      <w:numFmt w:val="decimal"/>
      <w:lvlText w:val="%1."/>
      <w:lvlJc w:val="left"/>
      <w:pPr>
        <w:ind w:left="815" w:hanging="600"/>
      </w:pPr>
      <w:rPr>
        <w:rFonts w:ascii="Arial" w:cs="Arial" w:eastAsia="Arial" w:hAnsi="Arial"/>
        <w:sz w:val="20"/>
        <w:szCs w:val="20"/>
      </w:rPr>
    </w:lvl>
    <w:lvl w:ilvl="1">
      <w:start w:val="1"/>
      <w:numFmt w:val="decimal"/>
      <w:lvlText w:val="%1.%2."/>
      <w:lvlJc w:val="left"/>
      <w:pPr>
        <w:ind w:left="215" w:hanging="352"/>
      </w:pPr>
      <w:rPr>
        <w:rFonts w:ascii="Times New Roman" w:cs="Times New Roman" w:eastAsia="Times New Roman" w:hAnsi="Times New Roman"/>
        <w:sz w:val="20"/>
        <w:szCs w:val="20"/>
      </w:rPr>
    </w:lvl>
    <w:lvl w:ilvl="2">
      <w:start w:val="0"/>
      <w:numFmt w:val="bullet"/>
      <w:lvlText w:val="•"/>
      <w:lvlJc w:val="left"/>
      <w:pPr>
        <w:ind w:left="1223" w:hanging="352"/>
      </w:pPr>
      <w:rPr/>
    </w:lvl>
    <w:lvl w:ilvl="3">
      <w:start w:val="0"/>
      <w:numFmt w:val="bullet"/>
      <w:lvlText w:val="•"/>
      <w:lvlJc w:val="left"/>
      <w:pPr>
        <w:ind w:left="1627" w:hanging="352.0000000000002"/>
      </w:pPr>
      <w:rPr/>
    </w:lvl>
    <w:lvl w:ilvl="4">
      <w:start w:val="0"/>
      <w:numFmt w:val="bullet"/>
      <w:lvlText w:val="•"/>
      <w:lvlJc w:val="left"/>
      <w:pPr>
        <w:ind w:left="2031" w:hanging="352.0000000000002"/>
      </w:pPr>
      <w:rPr/>
    </w:lvl>
    <w:lvl w:ilvl="5">
      <w:start w:val="0"/>
      <w:numFmt w:val="bullet"/>
      <w:lvlText w:val="•"/>
      <w:lvlJc w:val="left"/>
      <w:pPr>
        <w:ind w:left="2435" w:hanging="352"/>
      </w:pPr>
      <w:rPr/>
    </w:lvl>
    <w:lvl w:ilvl="6">
      <w:start w:val="0"/>
      <w:numFmt w:val="bullet"/>
      <w:lvlText w:val="•"/>
      <w:lvlJc w:val="left"/>
      <w:pPr>
        <w:ind w:left="2839" w:hanging="352"/>
      </w:pPr>
      <w:rPr/>
    </w:lvl>
    <w:lvl w:ilvl="7">
      <w:start w:val="0"/>
      <w:numFmt w:val="bullet"/>
      <w:lvlText w:val="•"/>
      <w:lvlJc w:val="left"/>
      <w:pPr>
        <w:ind w:left="3243" w:hanging="352"/>
      </w:pPr>
      <w:rPr/>
    </w:lvl>
    <w:lvl w:ilvl="8">
      <w:start w:val="0"/>
      <w:numFmt w:val="bullet"/>
      <w:lvlText w:val="•"/>
      <w:lvlJc w:val="left"/>
      <w:pPr>
        <w:ind w:left="3647" w:hanging="352"/>
      </w:pPr>
      <w:rPr/>
    </w:lvl>
  </w:abstractNum>
  <w:abstractNum w:abstractNumId="10">
    <w:lvl w:ilvl="0">
      <w:start w:val="1"/>
      <w:numFmt w:val="lowerLetter"/>
      <w:lvlText w:val="%1)"/>
      <w:lvlJc w:val="left"/>
      <w:pPr>
        <w:ind w:left="108" w:hanging="706"/>
      </w:pPr>
      <w:rPr>
        <w:rFonts w:ascii="Arial" w:cs="Arial" w:eastAsia="Arial" w:hAnsi="Arial"/>
        <w:sz w:val="20"/>
        <w:szCs w:val="20"/>
      </w:rPr>
    </w:lvl>
    <w:lvl w:ilvl="1">
      <w:start w:val="0"/>
      <w:numFmt w:val="bullet"/>
      <w:lvlText w:val="•"/>
      <w:lvlJc w:val="left"/>
      <w:pPr>
        <w:ind w:left="556" w:hanging="706"/>
      </w:pPr>
      <w:rPr/>
    </w:lvl>
    <w:lvl w:ilvl="2">
      <w:start w:val="0"/>
      <w:numFmt w:val="bullet"/>
      <w:lvlText w:val="•"/>
      <w:lvlJc w:val="left"/>
      <w:pPr>
        <w:ind w:left="1013" w:hanging="706"/>
      </w:pPr>
      <w:rPr/>
    </w:lvl>
    <w:lvl w:ilvl="3">
      <w:start w:val="0"/>
      <w:numFmt w:val="bullet"/>
      <w:lvlText w:val="•"/>
      <w:lvlJc w:val="left"/>
      <w:pPr>
        <w:ind w:left="1470" w:hanging="706"/>
      </w:pPr>
      <w:rPr/>
    </w:lvl>
    <w:lvl w:ilvl="4">
      <w:start w:val="0"/>
      <w:numFmt w:val="bullet"/>
      <w:lvlText w:val="•"/>
      <w:lvlJc w:val="left"/>
      <w:pPr>
        <w:ind w:left="1927" w:hanging="706"/>
      </w:pPr>
      <w:rPr/>
    </w:lvl>
    <w:lvl w:ilvl="5">
      <w:start w:val="0"/>
      <w:numFmt w:val="bullet"/>
      <w:lvlText w:val="•"/>
      <w:lvlJc w:val="left"/>
      <w:pPr>
        <w:ind w:left="2384" w:hanging="706"/>
      </w:pPr>
      <w:rPr/>
    </w:lvl>
    <w:lvl w:ilvl="6">
      <w:start w:val="0"/>
      <w:numFmt w:val="bullet"/>
      <w:lvlText w:val="•"/>
      <w:lvlJc w:val="left"/>
      <w:pPr>
        <w:ind w:left="2841" w:hanging="705"/>
      </w:pPr>
      <w:rPr/>
    </w:lvl>
    <w:lvl w:ilvl="7">
      <w:start w:val="0"/>
      <w:numFmt w:val="bullet"/>
      <w:lvlText w:val="•"/>
      <w:lvlJc w:val="left"/>
      <w:pPr>
        <w:ind w:left="3298" w:hanging="705"/>
      </w:pPr>
      <w:rPr/>
    </w:lvl>
    <w:lvl w:ilvl="8">
      <w:start w:val="0"/>
      <w:numFmt w:val="bullet"/>
      <w:lvlText w:val="•"/>
      <w:lvlJc w:val="left"/>
      <w:pPr>
        <w:ind w:left="3755" w:hanging="706"/>
      </w:pPr>
      <w:rPr/>
    </w:lvl>
  </w:abstractNum>
  <w:abstractNum w:abstractNumId="11">
    <w:lvl w:ilvl="0">
      <w:start w:val="6"/>
      <w:numFmt w:val="lowerLetter"/>
      <w:lvlText w:val="%1)"/>
      <w:lvlJc w:val="left"/>
      <w:pPr>
        <w:ind w:left="108" w:hanging="706"/>
      </w:pPr>
      <w:rPr>
        <w:rFonts w:ascii="Arial" w:cs="Arial" w:eastAsia="Arial" w:hAnsi="Arial"/>
        <w:sz w:val="20"/>
        <w:szCs w:val="20"/>
      </w:rPr>
    </w:lvl>
    <w:lvl w:ilvl="1">
      <w:start w:val="0"/>
      <w:numFmt w:val="bullet"/>
      <w:lvlText w:val="•"/>
      <w:lvlJc w:val="left"/>
      <w:pPr>
        <w:ind w:left="556" w:hanging="706"/>
      </w:pPr>
      <w:rPr/>
    </w:lvl>
    <w:lvl w:ilvl="2">
      <w:start w:val="0"/>
      <w:numFmt w:val="bullet"/>
      <w:lvlText w:val="•"/>
      <w:lvlJc w:val="left"/>
      <w:pPr>
        <w:ind w:left="1013" w:hanging="706"/>
      </w:pPr>
      <w:rPr/>
    </w:lvl>
    <w:lvl w:ilvl="3">
      <w:start w:val="0"/>
      <w:numFmt w:val="bullet"/>
      <w:lvlText w:val="•"/>
      <w:lvlJc w:val="left"/>
      <w:pPr>
        <w:ind w:left="1470" w:hanging="706"/>
      </w:pPr>
      <w:rPr/>
    </w:lvl>
    <w:lvl w:ilvl="4">
      <w:start w:val="0"/>
      <w:numFmt w:val="bullet"/>
      <w:lvlText w:val="•"/>
      <w:lvlJc w:val="left"/>
      <w:pPr>
        <w:ind w:left="1927" w:hanging="706"/>
      </w:pPr>
      <w:rPr/>
    </w:lvl>
    <w:lvl w:ilvl="5">
      <w:start w:val="0"/>
      <w:numFmt w:val="bullet"/>
      <w:lvlText w:val="•"/>
      <w:lvlJc w:val="left"/>
      <w:pPr>
        <w:ind w:left="2384" w:hanging="706"/>
      </w:pPr>
      <w:rPr/>
    </w:lvl>
    <w:lvl w:ilvl="6">
      <w:start w:val="0"/>
      <w:numFmt w:val="bullet"/>
      <w:lvlText w:val="•"/>
      <w:lvlJc w:val="left"/>
      <w:pPr>
        <w:ind w:left="2841" w:hanging="705"/>
      </w:pPr>
      <w:rPr/>
    </w:lvl>
    <w:lvl w:ilvl="7">
      <w:start w:val="0"/>
      <w:numFmt w:val="bullet"/>
      <w:lvlText w:val="•"/>
      <w:lvlJc w:val="left"/>
      <w:pPr>
        <w:ind w:left="3298" w:hanging="705"/>
      </w:pPr>
      <w:rPr/>
    </w:lvl>
    <w:lvl w:ilvl="8">
      <w:start w:val="0"/>
      <w:numFmt w:val="bullet"/>
      <w:lvlText w:val="•"/>
      <w:lvlJc w:val="left"/>
      <w:pPr>
        <w:ind w:left="3755" w:hanging="706"/>
      </w:pPr>
      <w:rPr/>
    </w:lvl>
  </w:abstractNum>
  <w:abstractNum w:abstractNumId="12">
    <w:lvl w:ilvl="0">
      <w:start w:val="1"/>
      <w:numFmt w:val="lowerLetter"/>
      <w:lvlText w:val="%1)"/>
      <w:lvlJc w:val="left"/>
      <w:pPr>
        <w:ind w:left="109" w:hanging="704.0000000000001"/>
      </w:pPr>
      <w:rPr>
        <w:rFonts w:ascii="Times New Roman" w:cs="Times New Roman" w:eastAsia="Times New Roman" w:hAnsi="Times New Roman"/>
        <w:sz w:val="24"/>
        <w:szCs w:val="24"/>
      </w:rPr>
    </w:lvl>
    <w:lvl w:ilvl="1">
      <w:start w:val="0"/>
      <w:numFmt w:val="bullet"/>
      <w:lvlText w:val="•"/>
      <w:lvlJc w:val="left"/>
      <w:pPr>
        <w:ind w:left="616" w:hanging="704"/>
      </w:pPr>
      <w:rPr/>
    </w:lvl>
    <w:lvl w:ilvl="2">
      <w:start w:val="0"/>
      <w:numFmt w:val="bullet"/>
      <w:lvlText w:val="•"/>
      <w:lvlJc w:val="left"/>
      <w:pPr>
        <w:ind w:left="1132" w:hanging="704"/>
      </w:pPr>
      <w:rPr/>
    </w:lvl>
    <w:lvl w:ilvl="3">
      <w:start w:val="0"/>
      <w:numFmt w:val="bullet"/>
      <w:lvlText w:val="•"/>
      <w:lvlJc w:val="left"/>
      <w:pPr>
        <w:ind w:left="1649" w:hanging="704"/>
      </w:pPr>
      <w:rPr/>
    </w:lvl>
    <w:lvl w:ilvl="4">
      <w:start w:val="0"/>
      <w:numFmt w:val="bullet"/>
      <w:lvlText w:val="•"/>
      <w:lvlJc w:val="left"/>
      <w:pPr>
        <w:ind w:left="2165" w:hanging="704"/>
      </w:pPr>
      <w:rPr/>
    </w:lvl>
    <w:lvl w:ilvl="5">
      <w:start w:val="0"/>
      <w:numFmt w:val="bullet"/>
      <w:lvlText w:val="•"/>
      <w:lvlJc w:val="left"/>
      <w:pPr>
        <w:ind w:left="2682" w:hanging="704.0000000000002"/>
      </w:pPr>
      <w:rPr/>
    </w:lvl>
    <w:lvl w:ilvl="6">
      <w:start w:val="0"/>
      <w:numFmt w:val="bullet"/>
      <w:lvlText w:val="•"/>
      <w:lvlJc w:val="left"/>
      <w:pPr>
        <w:ind w:left="3198" w:hanging="704"/>
      </w:pPr>
      <w:rPr/>
    </w:lvl>
    <w:lvl w:ilvl="7">
      <w:start w:val="0"/>
      <w:numFmt w:val="bullet"/>
      <w:lvlText w:val="•"/>
      <w:lvlJc w:val="left"/>
      <w:pPr>
        <w:ind w:left="3714" w:hanging="704"/>
      </w:pPr>
      <w:rPr/>
    </w:lvl>
    <w:lvl w:ilvl="8">
      <w:start w:val="0"/>
      <w:numFmt w:val="bullet"/>
      <w:lvlText w:val="•"/>
      <w:lvlJc w:val="left"/>
      <w:pPr>
        <w:ind w:left="4231" w:hanging="703"/>
      </w:pPr>
      <w:rPr/>
    </w:lvl>
  </w:abstractNum>
  <w:abstractNum w:abstractNumId="13">
    <w:lvl w:ilvl="0">
      <w:start w:val="1"/>
      <w:numFmt w:val="decimal"/>
      <w:lvlText w:val="%1."/>
      <w:lvlJc w:val="left"/>
      <w:pPr>
        <w:ind w:left="815" w:hanging="708"/>
      </w:pPr>
      <w:rPr>
        <w:rFonts w:ascii="Times New Roman" w:cs="Times New Roman" w:eastAsia="Times New Roman" w:hAnsi="Times New Roman"/>
        <w:sz w:val="20"/>
        <w:szCs w:val="20"/>
      </w:rPr>
    </w:lvl>
    <w:lvl w:ilvl="1">
      <w:start w:val="1"/>
      <w:numFmt w:val="decimal"/>
      <w:lvlText w:val="%1.%2."/>
      <w:lvlJc w:val="left"/>
      <w:pPr>
        <w:ind w:left="815" w:hanging="708"/>
      </w:pPr>
      <w:rPr>
        <w:rFonts w:ascii="Times New Roman" w:cs="Times New Roman" w:eastAsia="Times New Roman" w:hAnsi="Times New Roman"/>
        <w:sz w:val="20"/>
        <w:szCs w:val="20"/>
      </w:rPr>
    </w:lvl>
    <w:lvl w:ilvl="2">
      <w:start w:val="0"/>
      <w:numFmt w:val="bullet"/>
      <w:lvlText w:val="•"/>
      <w:lvlJc w:val="left"/>
      <w:pPr>
        <w:ind w:left="1547" w:hanging="708.0000000000001"/>
      </w:pPr>
      <w:rPr/>
    </w:lvl>
    <w:lvl w:ilvl="3">
      <w:start w:val="0"/>
      <w:numFmt w:val="bullet"/>
      <w:lvlText w:val="•"/>
      <w:lvlJc w:val="left"/>
      <w:pPr>
        <w:ind w:left="1910" w:hanging="708"/>
      </w:pPr>
      <w:rPr/>
    </w:lvl>
    <w:lvl w:ilvl="4">
      <w:start w:val="0"/>
      <w:numFmt w:val="bullet"/>
      <w:lvlText w:val="•"/>
      <w:lvlJc w:val="left"/>
      <w:pPr>
        <w:ind w:left="2274" w:hanging="707"/>
      </w:pPr>
      <w:rPr/>
    </w:lvl>
    <w:lvl w:ilvl="5">
      <w:start w:val="0"/>
      <w:numFmt w:val="bullet"/>
      <w:lvlText w:val="•"/>
      <w:lvlJc w:val="left"/>
      <w:pPr>
        <w:ind w:left="2637" w:hanging="708.0000000000002"/>
      </w:pPr>
      <w:rPr/>
    </w:lvl>
    <w:lvl w:ilvl="6">
      <w:start w:val="0"/>
      <w:numFmt w:val="bullet"/>
      <w:lvlText w:val="•"/>
      <w:lvlJc w:val="left"/>
      <w:pPr>
        <w:ind w:left="3001" w:hanging="708"/>
      </w:pPr>
      <w:rPr/>
    </w:lvl>
    <w:lvl w:ilvl="7">
      <w:start w:val="0"/>
      <w:numFmt w:val="bullet"/>
      <w:lvlText w:val="•"/>
      <w:lvlJc w:val="left"/>
      <w:pPr>
        <w:ind w:left="3364" w:hanging="708.0000000000005"/>
      </w:pPr>
      <w:rPr/>
    </w:lvl>
    <w:lvl w:ilvl="8">
      <w:start w:val="0"/>
      <w:numFmt w:val="bullet"/>
      <w:lvlText w:val="•"/>
      <w:lvlJc w:val="left"/>
      <w:pPr>
        <w:ind w:left="3728" w:hanging="708"/>
      </w:pPr>
      <w:rPr/>
    </w:lvl>
  </w:abstractNum>
  <w:abstractNum w:abstractNumId="14">
    <w:lvl w:ilvl="0">
      <w:start w:val="5"/>
      <w:numFmt w:val="lowerLetter"/>
      <w:lvlText w:val="%1)"/>
      <w:lvlJc w:val="left"/>
      <w:pPr>
        <w:ind w:left="108" w:hanging="706"/>
      </w:pPr>
      <w:rPr>
        <w:rFonts w:ascii="Arial" w:cs="Arial" w:eastAsia="Arial" w:hAnsi="Arial"/>
        <w:sz w:val="20"/>
        <w:szCs w:val="20"/>
      </w:rPr>
    </w:lvl>
    <w:lvl w:ilvl="1">
      <w:start w:val="0"/>
      <w:numFmt w:val="bullet"/>
      <w:lvlText w:val="•"/>
      <w:lvlJc w:val="left"/>
      <w:pPr>
        <w:ind w:left="556" w:hanging="706"/>
      </w:pPr>
      <w:rPr/>
    </w:lvl>
    <w:lvl w:ilvl="2">
      <w:start w:val="0"/>
      <w:numFmt w:val="bullet"/>
      <w:lvlText w:val="•"/>
      <w:lvlJc w:val="left"/>
      <w:pPr>
        <w:ind w:left="1013" w:hanging="706"/>
      </w:pPr>
      <w:rPr/>
    </w:lvl>
    <w:lvl w:ilvl="3">
      <w:start w:val="0"/>
      <w:numFmt w:val="bullet"/>
      <w:lvlText w:val="•"/>
      <w:lvlJc w:val="left"/>
      <w:pPr>
        <w:ind w:left="1470" w:hanging="706"/>
      </w:pPr>
      <w:rPr/>
    </w:lvl>
    <w:lvl w:ilvl="4">
      <w:start w:val="0"/>
      <w:numFmt w:val="bullet"/>
      <w:lvlText w:val="•"/>
      <w:lvlJc w:val="left"/>
      <w:pPr>
        <w:ind w:left="1927" w:hanging="706"/>
      </w:pPr>
      <w:rPr/>
    </w:lvl>
    <w:lvl w:ilvl="5">
      <w:start w:val="0"/>
      <w:numFmt w:val="bullet"/>
      <w:lvlText w:val="•"/>
      <w:lvlJc w:val="left"/>
      <w:pPr>
        <w:ind w:left="2384" w:hanging="706"/>
      </w:pPr>
      <w:rPr/>
    </w:lvl>
    <w:lvl w:ilvl="6">
      <w:start w:val="0"/>
      <w:numFmt w:val="bullet"/>
      <w:lvlText w:val="•"/>
      <w:lvlJc w:val="left"/>
      <w:pPr>
        <w:ind w:left="2841" w:hanging="705"/>
      </w:pPr>
      <w:rPr/>
    </w:lvl>
    <w:lvl w:ilvl="7">
      <w:start w:val="0"/>
      <w:numFmt w:val="bullet"/>
      <w:lvlText w:val="•"/>
      <w:lvlJc w:val="left"/>
      <w:pPr>
        <w:ind w:left="3298" w:hanging="705"/>
      </w:pPr>
      <w:rPr/>
    </w:lvl>
    <w:lvl w:ilvl="8">
      <w:start w:val="0"/>
      <w:numFmt w:val="bullet"/>
      <w:lvlText w:val="•"/>
      <w:lvlJc w:val="left"/>
      <w:pPr>
        <w:ind w:left="3755" w:hanging="706"/>
      </w:pPr>
      <w:rPr/>
    </w:lvl>
  </w:abstractNum>
  <w:abstractNum w:abstractNumId="15">
    <w:lvl w:ilvl="0">
      <w:start w:val="2"/>
      <w:numFmt w:val="decimal"/>
      <w:lvlText w:val="%1"/>
      <w:lvlJc w:val="left"/>
      <w:pPr>
        <w:ind w:left="107" w:hanging="708"/>
      </w:pPr>
      <w:rPr/>
    </w:lvl>
    <w:lvl w:ilvl="1">
      <w:start w:val="3"/>
      <w:numFmt w:val="decimal"/>
      <w:lvlText w:val="%1.%2."/>
      <w:lvlJc w:val="left"/>
      <w:pPr>
        <w:ind w:left="107" w:hanging="708"/>
      </w:pPr>
      <w:rPr>
        <w:rFonts w:ascii="Times New Roman" w:cs="Times New Roman" w:eastAsia="Times New Roman" w:hAnsi="Times New Roman"/>
        <w:sz w:val="20"/>
        <w:szCs w:val="20"/>
      </w:rPr>
    </w:lvl>
    <w:lvl w:ilvl="2">
      <w:start w:val="0"/>
      <w:numFmt w:val="bullet"/>
      <w:lvlText w:val="•"/>
      <w:lvlJc w:val="left"/>
      <w:pPr>
        <w:ind w:left="971" w:hanging="708"/>
      </w:pPr>
      <w:rPr/>
    </w:lvl>
    <w:lvl w:ilvl="3">
      <w:start w:val="0"/>
      <w:numFmt w:val="bullet"/>
      <w:lvlText w:val="•"/>
      <w:lvlJc w:val="left"/>
      <w:pPr>
        <w:ind w:left="1406" w:hanging="708"/>
      </w:pPr>
      <w:rPr/>
    </w:lvl>
    <w:lvl w:ilvl="4">
      <w:start w:val="0"/>
      <w:numFmt w:val="bullet"/>
      <w:lvlText w:val="•"/>
      <w:lvlJc w:val="left"/>
      <w:pPr>
        <w:ind w:left="1842" w:hanging="708"/>
      </w:pPr>
      <w:rPr/>
    </w:lvl>
    <w:lvl w:ilvl="5">
      <w:start w:val="0"/>
      <w:numFmt w:val="bullet"/>
      <w:lvlText w:val="•"/>
      <w:lvlJc w:val="left"/>
      <w:pPr>
        <w:ind w:left="2277" w:hanging="708.0000000000002"/>
      </w:pPr>
      <w:rPr/>
    </w:lvl>
    <w:lvl w:ilvl="6">
      <w:start w:val="0"/>
      <w:numFmt w:val="bullet"/>
      <w:lvlText w:val="•"/>
      <w:lvlJc w:val="left"/>
      <w:pPr>
        <w:ind w:left="2713" w:hanging="708"/>
      </w:pPr>
      <w:rPr/>
    </w:lvl>
    <w:lvl w:ilvl="7">
      <w:start w:val="0"/>
      <w:numFmt w:val="bullet"/>
      <w:lvlText w:val="•"/>
      <w:lvlJc w:val="left"/>
      <w:pPr>
        <w:ind w:left="3148" w:hanging="708"/>
      </w:pPr>
      <w:rPr/>
    </w:lvl>
    <w:lvl w:ilvl="8">
      <w:start w:val="0"/>
      <w:numFmt w:val="bullet"/>
      <w:lvlText w:val="•"/>
      <w:lvlJc w:val="left"/>
      <w:pPr>
        <w:ind w:left="3584" w:hanging="708.0000000000005"/>
      </w:pPr>
      <w:rPr/>
    </w:lvl>
  </w:abstractNum>
  <w:abstractNum w:abstractNumId="16">
    <w:lvl w:ilvl="0">
      <w:start w:val="2"/>
      <w:numFmt w:val="decimal"/>
      <w:lvlText w:val="%1"/>
      <w:lvlJc w:val="left"/>
      <w:pPr>
        <w:ind w:left="1867" w:hanging="430"/>
      </w:pPr>
      <w:rPr/>
    </w:lvl>
    <w:lvl w:ilvl="1">
      <w:start w:val="1"/>
      <w:numFmt w:val="decimal"/>
      <w:lvlText w:val="%1.%2"/>
      <w:lvlJc w:val="left"/>
      <w:pPr>
        <w:ind w:left="1867" w:hanging="430"/>
      </w:pPr>
      <w:rPr>
        <w:rFonts w:ascii="Times New Roman" w:cs="Times New Roman" w:eastAsia="Times New Roman" w:hAnsi="Times New Roman"/>
        <w:b w:val="1"/>
        <w:color w:val="1f487c"/>
        <w:sz w:val="28"/>
        <w:szCs w:val="28"/>
      </w:rPr>
    </w:lvl>
    <w:lvl w:ilvl="2">
      <w:start w:val="0"/>
      <w:numFmt w:val="bullet"/>
      <w:lvlText w:val="●"/>
      <w:lvlJc w:val="left"/>
      <w:pPr>
        <w:ind w:left="2138" w:hanging="360"/>
      </w:pPr>
      <w:rPr>
        <w:rFonts w:ascii="Noto Sans Symbols" w:cs="Noto Sans Symbols" w:eastAsia="Noto Sans Symbols" w:hAnsi="Noto Sans Symbols"/>
        <w:sz w:val="22"/>
        <w:szCs w:val="22"/>
      </w:rPr>
    </w:lvl>
    <w:lvl w:ilvl="3">
      <w:start w:val="0"/>
      <w:numFmt w:val="bullet"/>
      <w:lvlText w:val="•"/>
      <w:lvlJc w:val="left"/>
      <w:pPr>
        <w:ind w:left="4119" w:hanging="360"/>
      </w:pPr>
      <w:rPr/>
    </w:lvl>
    <w:lvl w:ilvl="4">
      <w:start w:val="0"/>
      <w:numFmt w:val="bullet"/>
      <w:lvlText w:val="•"/>
      <w:lvlJc w:val="left"/>
      <w:pPr>
        <w:ind w:left="5108" w:hanging="360"/>
      </w:pPr>
      <w:rPr/>
    </w:lvl>
    <w:lvl w:ilvl="5">
      <w:start w:val="0"/>
      <w:numFmt w:val="bullet"/>
      <w:lvlText w:val="•"/>
      <w:lvlJc w:val="left"/>
      <w:pPr>
        <w:ind w:left="6098" w:hanging="360"/>
      </w:pPr>
      <w:rPr/>
    </w:lvl>
    <w:lvl w:ilvl="6">
      <w:start w:val="0"/>
      <w:numFmt w:val="bullet"/>
      <w:lvlText w:val="•"/>
      <w:lvlJc w:val="left"/>
      <w:pPr>
        <w:ind w:left="7088" w:hanging="360"/>
      </w:pPr>
      <w:rPr/>
    </w:lvl>
    <w:lvl w:ilvl="7">
      <w:start w:val="0"/>
      <w:numFmt w:val="bullet"/>
      <w:lvlText w:val="•"/>
      <w:lvlJc w:val="left"/>
      <w:pPr>
        <w:ind w:left="8077" w:hanging="360"/>
      </w:pPr>
      <w:rPr/>
    </w:lvl>
    <w:lvl w:ilvl="8">
      <w:start w:val="0"/>
      <w:numFmt w:val="bullet"/>
      <w:lvlText w:val="•"/>
      <w:lvlJc w:val="left"/>
      <w:pPr>
        <w:ind w:left="9067" w:hanging="360"/>
      </w:pPr>
      <w:rPr/>
    </w:lvl>
  </w:abstractNum>
  <w:abstractNum w:abstractNumId="17">
    <w:lvl w:ilvl="0">
      <w:start w:val="4"/>
      <w:numFmt w:val="decimal"/>
      <w:lvlText w:val="%1."/>
      <w:lvlJc w:val="left"/>
      <w:pPr>
        <w:ind w:left="107" w:hanging="708"/>
      </w:pPr>
      <w:rPr>
        <w:rFonts w:ascii="Times New Roman" w:cs="Times New Roman" w:eastAsia="Times New Roman" w:hAnsi="Times New Roman"/>
        <w:sz w:val="20"/>
        <w:szCs w:val="20"/>
      </w:rPr>
    </w:lvl>
    <w:lvl w:ilvl="1">
      <w:start w:val="1"/>
      <w:numFmt w:val="decimal"/>
      <w:lvlText w:val="%1.%2."/>
      <w:lvlJc w:val="left"/>
      <w:pPr>
        <w:ind w:left="107" w:hanging="708"/>
      </w:pPr>
      <w:rPr>
        <w:rFonts w:ascii="Times New Roman" w:cs="Times New Roman" w:eastAsia="Times New Roman" w:hAnsi="Times New Roman"/>
        <w:sz w:val="20"/>
        <w:szCs w:val="20"/>
      </w:rPr>
    </w:lvl>
    <w:lvl w:ilvl="2">
      <w:start w:val="0"/>
      <w:numFmt w:val="bullet"/>
      <w:lvlText w:val="•"/>
      <w:lvlJc w:val="left"/>
      <w:pPr>
        <w:ind w:left="971" w:hanging="708"/>
      </w:pPr>
      <w:rPr/>
    </w:lvl>
    <w:lvl w:ilvl="3">
      <w:start w:val="0"/>
      <w:numFmt w:val="bullet"/>
      <w:lvlText w:val="•"/>
      <w:lvlJc w:val="left"/>
      <w:pPr>
        <w:ind w:left="1406" w:hanging="708"/>
      </w:pPr>
      <w:rPr/>
    </w:lvl>
    <w:lvl w:ilvl="4">
      <w:start w:val="0"/>
      <w:numFmt w:val="bullet"/>
      <w:lvlText w:val="•"/>
      <w:lvlJc w:val="left"/>
      <w:pPr>
        <w:ind w:left="1842" w:hanging="708"/>
      </w:pPr>
      <w:rPr/>
    </w:lvl>
    <w:lvl w:ilvl="5">
      <w:start w:val="0"/>
      <w:numFmt w:val="bullet"/>
      <w:lvlText w:val="•"/>
      <w:lvlJc w:val="left"/>
      <w:pPr>
        <w:ind w:left="2277" w:hanging="708.0000000000002"/>
      </w:pPr>
      <w:rPr/>
    </w:lvl>
    <w:lvl w:ilvl="6">
      <w:start w:val="0"/>
      <w:numFmt w:val="bullet"/>
      <w:lvlText w:val="•"/>
      <w:lvlJc w:val="left"/>
      <w:pPr>
        <w:ind w:left="2713" w:hanging="708"/>
      </w:pPr>
      <w:rPr/>
    </w:lvl>
    <w:lvl w:ilvl="7">
      <w:start w:val="0"/>
      <w:numFmt w:val="bullet"/>
      <w:lvlText w:val="•"/>
      <w:lvlJc w:val="left"/>
      <w:pPr>
        <w:ind w:left="3148" w:hanging="708"/>
      </w:pPr>
      <w:rPr/>
    </w:lvl>
    <w:lvl w:ilvl="8">
      <w:start w:val="0"/>
      <w:numFmt w:val="bullet"/>
      <w:lvlText w:val="•"/>
      <w:lvlJc w:val="left"/>
      <w:pPr>
        <w:ind w:left="3584" w:hanging="708.0000000000005"/>
      </w:pPr>
      <w:rPr/>
    </w:lvl>
  </w:abstractNum>
  <w:abstractNum w:abstractNumId="18">
    <w:lvl w:ilvl="0">
      <w:start w:val="1"/>
      <w:numFmt w:val="decimal"/>
      <w:lvlText w:val="%1."/>
      <w:lvlJc w:val="left"/>
      <w:pPr>
        <w:ind w:left="815" w:hanging="708"/>
      </w:pPr>
      <w:rPr>
        <w:rFonts w:ascii="Calibri" w:cs="Calibri" w:eastAsia="Calibri" w:hAnsi="Calibri"/>
        <w:sz w:val="20"/>
        <w:szCs w:val="20"/>
      </w:rPr>
    </w:lvl>
    <w:lvl w:ilvl="1">
      <w:start w:val="1"/>
      <w:numFmt w:val="decimal"/>
      <w:lvlText w:val="%1.%2."/>
      <w:lvlJc w:val="left"/>
      <w:pPr>
        <w:ind w:left="455" w:hanging="348"/>
      </w:pPr>
      <w:rPr>
        <w:rFonts w:ascii="Calibri" w:cs="Calibri" w:eastAsia="Calibri" w:hAnsi="Calibri"/>
        <w:sz w:val="20"/>
        <w:szCs w:val="20"/>
      </w:rPr>
    </w:lvl>
    <w:lvl w:ilvl="2">
      <w:start w:val="0"/>
      <w:numFmt w:val="bullet"/>
      <w:lvlText w:val="•"/>
      <w:lvlJc w:val="left"/>
      <w:pPr>
        <w:ind w:left="1223" w:hanging="348"/>
      </w:pPr>
      <w:rPr/>
    </w:lvl>
    <w:lvl w:ilvl="3">
      <w:start w:val="0"/>
      <w:numFmt w:val="bullet"/>
      <w:lvlText w:val="•"/>
      <w:lvlJc w:val="left"/>
      <w:pPr>
        <w:ind w:left="1627" w:hanging="348"/>
      </w:pPr>
      <w:rPr/>
    </w:lvl>
    <w:lvl w:ilvl="4">
      <w:start w:val="0"/>
      <w:numFmt w:val="bullet"/>
      <w:lvlText w:val="•"/>
      <w:lvlJc w:val="left"/>
      <w:pPr>
        <w:ind w:left="2031" w:hanging="348"/>
      </w:pPr>
      <w:rPr/>
    </w:lvl>
    <w:lvl w:ilvl="5">
      <w:start w:val="0"/>
      <w:numFmt w:val="bullet"/>
      <w:lvlText w:val="•"/>
      <w:lvlJc w:val="left"/>
      <w:pPr>
        <w:ind w:left="2435" w:hanging="348"/>
      </w:pPr>
      <w:rPr/>
    </w:lvl>
    <w:lvl w:ilvl="6">
      <w:start w:val="0"/>
      <w:numFmt w:val="bullet"/>
      <w:lvlText w:val="•"/>
      <w:lvlJc w:val="left"/>
      <w:pPr>
        <w:ind w:left="2839" w:hanging="348.00000000000045"/>
      </w:pPr>
      <w:rPr/>
    </w:lvl>
    <w:lvl w:ilvl="7">
      <w:start w:val="0"/>
      <w:numFmt w:val="bullet"/>
      <w:lvlText w:val="•"/>
      <w:lvlJc w:val="left"/>
      <w:pPr>
        <w:ind w:left="3243" w:hanging="348"/>
      </w:pPr>
      <w:rPr/>
    </w:lvl>
    <w:lvl w:ilvl="8">
      <w:start w:val="0"/>
      <w:numFmt w:val="bullet"/>
      <w:lvlText w:val="•"/>
      <w:lvlJc w:val="left"/>
      <w:pPr>
        <w:ind w:left="3647" w:hanging="348"/>
      </w:pPr>
      <w:rPr/>
    </w:lvl>
  </w:abstractNum>
  <w:abstractNum w:abstractNumId="19">
    <w:lvl w:ilvl="0">
      <w:start w:val="3"/>
      <w:numFmt w:val="decimal"/>
      <w:lvlText w:val="%1."/>
      <w:lvlJc w:val="left"/>
      <w:pPr>
        <w:ind w:left="815" w:hanging="708"/>
      </w:pPr>
      <w:rPr>
        <w:rFonts w:ascii="Calibri" w:cs="Calibri" w:eastAsia="Calibri" w:hAnsi="Calibri"/>
        <w:sz w:val="20"/>
        <w:szCs w:val="20"/>
      </w:rPr>
    </w:lvl>
    <w:lvl w:ilvl="1">
      <w:start w:val="1"/>
      <w:numFmt w:val="decimal"/>
      <w:lvlText w:val="%1.%2."/>
      <w:lvlJc w:val="left"/>
      <w:pPr>
        <w:ind w:left="455" w:hanging="348"/>
      </w:pPr>
      <w:rPr>
        <w:rFonts w:ascii="Calibri" w:cs="Calibri" w:eastAsia="Calibri" w:hAnsi="Calibri"/>
        <w:sz w:val="20"/>
        <w:szCs w:val="20"/>
      </w:rPr>
    </w:lvl>
    <w:lvl w:ilvl="2">
      <w:start w:val="0"/>
      <w:numFmt w:val="bullet"/>
      <w:lvlText w:val="•"/>
      <w:lvlJc w:val="left"/>
      <w:pPr>
        <w:ind w:left="1223" w:hanging="348"/>
      </w:pPr>
      <w:rPr/>
    </w:lvl>
    <w:lvl w:ilvl="3">
      <w:start w:val="0"/>
      <w:numFmt w:val="bullet"/>
      <w:lvlText w:val="•"/>
      <w:lvlJc w:val="left"/>
      <w:pPr>
        <w:ind w:left="1627" w:hanging="348"/>
      </w:pPr>
      <w:rPr/>
    </w:lvl>
    <w:lvl w:ilvl="4">
      <w:start w:val="0"/>
      <w:numFmt w:val="bullet"/>
      <w:lvlText w:val="•"/>
      <w:lvlJc w:val="left"/>
      <w:pPr>
        <w:ind w:left="2031" w:hanging="348"/>
      </w:pPr>
      <w:rPr/>
    </w:lvl>
    <w:lvl w:ilvl="5">
      <w:start w:val="0"/>
      <w:numFmt w:val="bullet"/>
      <w:lvlText w:val="•"/>
      <w:lvlJc w:val="left"/>
      <w:pPr>
        <w:ind w:left="2435" w:hanging="348"/>
      </w:pPr>
      <w:rPr/>
    </w:lvl>
    <w:lvl w:ilvl="6">
      <w:start w:val="0"/>
      <w:numFmt w:val="bullet"/>
      <w:lvlText w:val="•"/>
      <w:lvlJc w:val="left"/>
      <w:pPr>
        <w:ind w:left="2839" w:hanging="348.00000000000045"/>
      </w:pPr>
      <w:rPr/>
    </w:lvl>
    <w:lvl w:ilvl="7">
      <w:start w:val="0"/>
      <w:numFmt w:val="bullet"/>
      <w:lvlText w:val="•"/>
      <w:lvlJc w:val="left"/>
      <w:pPr>
        <w:ind w:left="3243" w:hanging="348"/>
      </w:pPr>
      <w:rPr/>
    </w:lvl>
    <w:lvl w:ilvl="8">
      <w:start w:val="0"/>
      <w:numFmt w:val="bullet"/>
      <w:lvlText w:val="•"/>
      <w:lvlJc w:val="left"/>
      <w:pPr>
        <w:ind w:left="3647" w:hanging="348"/>
      </w:pPr>
      <w:rPr/>
    </w:lvl>
  </w:abstractNum>
  <w:abstractNum w:abstractNumId="20">
    <w:lvl w:ilvl="0">
      <w:start w:val="1"/>
      <w:numFmt w:val="lowerLetter"/>
      <w:lvlText w:val="%1)"/>
      <w:lvlJc w:val="left"/>
      <w:pPr>
        <w:ind w:left="108" w:hanging="706"/>
      </w:pPr>
      <w:rPr>
        <w:rFonts w:ascii="Calibri" w:cs="Calibri" w:eastAsia="Calibri" w:hAnsi="Calibri"/>
        <w:sz w:val="20"/>
        <w:szCs w:val="20"/>
      </w:rPr>
    </w:lvl>
    <w:lvl w:ilvl="1">
      <w:start w:val="0"/>
      <w:numFmt w:val="bullet"/>
      <w:lvlText w:val="•"/>
      <w:lvlJc w:val="left"/>
      <w:pPr>
        <w:ind w:left="556" w:hanging="706"/>
      </w:pPr>
      <w:rPr/>
    </w:lvl>
    <w:lvl w:ilvl="2">
      <w:start w:val="0"/>
      <w:numFmt w:val="bullet"/>
      <w:lvlText w:val="•"/>
      <w:lvlJc w:val="left"/>
      <w:pPr>
        <w:ind w:left="1013" w:hanging="706"/>
      </w:pPr>
      <w:rPr/>
    </w:lvl>
    <w:lvl w:ilvl="3">
      <w:start w:val="0"/>
      <w:numFmt w:val="bullet"/>
      <w:lvlText w:val="•"/>
      <w:lvlJc w:val="left"/>
      <w:pPr>
        <w:ind w:left="1470" w:hanging="706"/>
      </w:pPr>
      <w:rPr/>
    </w:lvl>
    <w:lvl w:ilvl="4">
      <w:start w:val="0"/>
      <w:numFmt w:val="bullet"/>
      <w:lvlText w:val="•"/>
      <w:lvlJc w:val="left"/>
      <w:pPr>
        <w:ind w:left="1927" w:hanging="706"/>
      </w:pPr>
      <w:rPr/>
    </w:lvl>
    <w:lvl w:ilvl="5">
      <w:start w:val="0"/>
      <w:numFmt w:val="bullet"/>
      <w:lvlText w:val="•"/>
      <w:lvlJc w:val="left"/>
      <w:pPr>
        <w:ind w:left="2384" w:hanging="706"/>
      </w:pPr>
      <w:rPr/>
    </w:lvl>
    <w:lvl w:ilvl="6">
      <w:start w:val="0"/>
      <w:numFmt w:val="bullet"/>
      <w:lvlText w:val="•"/>
      <w:lvlJc w:val="left"/>
      <w:pPr>
        <w:ind w:left="2841" w:hanging="705"/>
      </w:pPr>
      <w:rPr/>
    </w:lvl>
    <w:lvl w:ilvl="7">
      <w:start w:val="0"/>
      <w:numFmt w:val="bullet"/>
      <w:lvlText w:val="•"/>
      <w:lvlJc w:val="left"/>
      <w:pPr>
        <w:ind w:left="3298" w:hanging="705"/>
      </w:pPr>
      <w:rPr/>
    </w:lvl>
    <w:lvl w:ilvl="8">
      <w:start w:val="0"/>
      <w:numFmt w:val="bullet"/>
      <w:lvlText w:val="•"/>
      <w:lvlJc w:val="left"/>
      <w:pPr>
        <w:ind w:left="3755" w:hanging="706"/>
      </w:pPr>
      <w:rPr/>
    </w:lvl>
  </w:abstractNum>
  <w:abstractNum w:abstractNumId="21">
    <w:lvl w:ilvl="0">
      <w:start w:val="1"/>
      <w:numFmt w:val="lowerLetter"/>
      <w:lvlText w:val="%1)"/>
      <w:lvlJc w:val="left"/>
      <w:pPr>
        <w:ind w:left="108" w:hanging="706"/>
      </w:pPr>
      <w:rPr>
        <w:rFonts w:ascii="Calibri" w:cs="Calibri" w:eastAsia="Calibri" w:hAnsi="Calibri"/>
        <w:sz w:val="18"/>
        <w:szCs w:val="18"/>
      </w:rPr>
    </w:lvl>
    <w:lvl w:ilvl="1">
      <w:start w:val="0"/>
      <w:numFmt w:val="bullet"/>
      <w:lvlText w:val="•"/>
      <w:lvlJc w:val="left"/>
      <w:pPr>
        <w:ind w:left="556" w:hanging="706"/>
      </w:pPr>
      <w:rPr/>
    </w:lvl>
    <w:lvl w:ilvl="2">
      <w:start w:val="0"/>
      <w:numFmt w:val="bullet"/>
      <w:lvlText w:val="•"/>
      <w:lvlJc w:val="left"/>
      <w:pPr>
        <w:ind w:left="1013" w:hanging="706"/>
      </w:pPr>
      <w:rPr/>
    </w:lvl>
    <w:lvl w:ilvl="3">
      <w:start w:val="0"/>
      <w:numFmt w:val="bullet"/>
      <w:lvlText w:val="•"/>
      <w:lvlJc w:val="left"/>
      <w:pPr>
        <w:ind w:left="1470" w:hanging="706"/>
      </w:pPr>
      <w:rPr/>
    </w:lvl>
    <w:lvl w:ilvl="4">
      <w:start w:val="0"/>
      <w:numFmt w:val="bullet"/>
      <w:lvlText w:val="•"/>
      <w:lvlJc w:val="left"/>
      <w:pPr>
        <w:ind w:left="1927" w:hanging="706"/>
      </w:pPr>
      <w:rPr/>
    </w:lvl>
    <w:lvl w:ilvl="5">
      <w:start w:val="0"/>
      <w:numFmt w:val="bullet"/>
      <w:lvlText w:val="•"/>
      <w:lvlJc w:val="left"/>
      <w:pPr>
        <w:ind w:left="2384" w:hanging="706"/>
      </w:pPr>
      <w:rPr/>
    </w:lvl>
    <w:lvl w:ilvl="6">
      <w:start w:val="0"/>
      <w:numFmt w:val="bullet"/>
      <w:lvlText w:val="•"/>
      <w:lvlJc w:val="left"/>
      <w:pPr>
        <w:ind w:left="2841" w:hanging="705"/>
      </w:pPr>
      <w:rPr/>
    </w:lvl>
    <w:lvl w:ilvl="7">
      <w:start w:val="0"/>
      <w:numFmt w:val="bullet"/>
      <w:lvlText w:val="•"/>
      <w:lvlJc w:val="left"/>
      <w:pPr>
        <w:ind w:left="3298" w:hanging="705"/>
      </w:pPr>
      <w:rPr/>
    </w:lvl>
    <w:lvl w:ilvl="8">
      <w:start w:val="0"/>
      <w:numFmt w:val="bullet"/>
      <w:lvlText w:val="•"/>
      <w:lvlJc w:val="left"/>
      <w:pPr>
        <w:ind w:left="3755" w:hanging="706"/>
      </w:pPr>
      <w:rPr/>
    </w:lvl>
  </w:abstractNum>
  <w:abstractNum w:abstractNumId="22">
    <w:lvl w:ilvl="0">
      <w:start w:val="1"/>
      <w:numFmt w:val="decimal"/>
      <w:lvlText w:val="%1."/>
      <w:lvlJc w:val="left"/>
      <w:pPr>
        <w:ind w:left="815" w:hanging="708"/>
      </w:pPr>
      <w:rPr>
        <w:rFonts w:ascii="Calibri" w:cs="Calibri" w:eastAsia="Calibri" w:hAnsi="Calibri"/>
        <w:sz w:val="20"/>
        <w:szCs w:val="20"/>
      </w:rPr>
    </w:lvl>
    <w:lvl w:ilvl="1">
      <w:start w:val="1"/>
      <w:numFmt w:val="decimal"/>
      <w:lvlText w:val="%1.%2."/>
      <w:lvlJc w:val="left"/>
      <w:pPr>
        <w:ind w:left="107" w:hanging="708"/>
      </w:pPr>
      <w:rPr>
        <w:rFonts w:ascii="Calibri" w:cs="Calibri" w:eastAsia="Calibri" w:hAnsi="Calibri"/>
        <w:sz w:val="20"/>
        <w:szCs w:val="20"/>
      </w:rPr>
    </w:lvl>
    <w:lvl w:ilvl="2">
      <w:start w:val="0"/>
      <w:numFmt w:val="bullet"/>
      <w:lvlText w:val="•"/>
      <w:lvlJc w:val="left"/>
      <w:pPr>
        <w:ind w:left="1223" w:hanging="708"/>
      </w:pPr>
      <w:rPr/>
    </w:lvl>
    <w:lvl w:ilvl="3">
      <w:start w:val="0"/>
      <w:numFmt w:val="bullet"/>
      <w:lvlText w:val="•"/>
      <w:lvlJc w:val="left"/>
      <w:pPr>
        <w:ind w:left="1627" w:hanging="708.0000000000001"/>
      </w:pPr>
      <w:rPr/>
    </w:lvl>
    <w:lvl w:ilvl="4">
      <w:start w:val="0"/>
      <w:numFmt w:val="bullet"/>
      <w:lvlText w:val="•"/>
      <w:lvlJc w:val="left"/>
      <w:pPr>
        <w:ind w:left="2031" w:hanging="708"/>
      </w:pPr>
      <w:rPr/>
    </w:lvl>
    <w:lvl w:ilvl="5">
      <w:start w:val="0"/>
      <w:numFmt w:val="bullet"/>
      <w:lvlText w:val="•"/>
      <w:lvlJc w:val="left"/>
      <w:pPr>
        <w:ind w:left="2435" w:hanging="708"/>
      </w:pPr>
      <w:rPr/>
    </w:lvl>
    <w:lvl w:ilvl="6">
      <w:start w:val="0"/>
      <w:numFmt w:val="bullet"/>
      <w:lvlText w:val="•"/>
      <w:lvlJc w:val="left"/>
      <w:pPr>
        <w:ind w:left="2839" w:hanging="708.0000000000005"/>
      </w:pPr>
      <w:rPr/>
    </w:lvl>
    <w:lvl w:ilvl="7">
      <w:start w:val="0"/>
      <w:numFmt w:val="bullet"/>
      <w:lvlText w:val="•"/>
      <w:lvlJc w:val="left"/>
      <w:pPr>
        <w:ind w:left="3243" w:hanging="708"/>
      </w:pPr>
      <w:rPr/>
    </w:lvl>
    <w:lvl w:ilvl="8">
      <w:start w:val="0"/>
      <w:numFmt w:val="bullet"/>
      <w:lvlText w:val="•"/>
      <w:lvlJc w:val="left"/>
      <w:pPr>
        <w:ind w:left="3647" w:hanging="708"/>
      </w:pPr>
      <w:rPr/>
    </w:lvl>
  </w:abstractNum>
  <w:abstractNum w:abstractNumId="23">
    <w:lvl w:ilvl="0">
      <w:start w:val="0"/>
      <w:numFmt w:val="bullet"/>
      <w:lvlText w:val="□"/>
      <w:lvlJc w:val="left"/>
      <w:pPr>
        <w:ind w:left="829" w:hanging="247"/>
      </w:pPr>
      <w:rPr>
        <w:rFonts w:ascii="Times New Roman" w:cs="Times New Roman" w:eastAsia="Times New Roman" w:hAnsi="Times New Roman"/>
        <w:sz w:val="24"/>
        <w:szCs w:val="24"/>
      </w:rPr>
    </w:lvl>
    <w:lvl w:ilvl="1">
      <w:start w:val="0"/>
      <w:numFmt w:val="bullet"/>
      <w:lvlText w:val="•"/>
      <w:lvlJc w:val="left"/>
      <w:pPr>
        <w:ind w:left="1264" w:hanging="247"/>
      </w:pPr>
      <w:rPr/>
    </w:lvl>
    <w:lvl w:ilvl="2">
      <w:start w:val="0"/>
      <w:numFmt w:val="bullet"/>
      <w:lvlText w:val="•"/>
      <w:lvlJc w:val="left"/>
      <w:pPr>
        <w:ind w:left="1709" w:hanging="248"/>
      </w:pPr>
      <w:rPr/>
    </w:lvl>
    <w:lvl w:ilvl="3">
      <w:start w:val="0"/>
      <w:numFmt w:val="bullet"/>
      <w:lvlText w:val="•"/>
      <w:lvlJc w:val="left"/>
      <w:pPr>
        <w:ind w:left="2154" w:hanging="248"/>
      </w:pPr>
      <w:rPr/>
    </w:lvl>
    <w:lvl w:ilvl="4">
      <w:start w:val="0"/>
      <w:numFmt w:val="bullet"/>
      <w:lvlText w:val="•"/>
      <w:lvlJc w:val="left"/>
      <w:pPr>
        <w:ind w:left="2598" w:hanging="248"/>
      </w:pPr>
      <w:rPr/>
    </w:lvl>
    <w:lvl w:ilvl="5">
      <w:start w:val="0"/>
      <w:numFmt w:val="bullet"/>
      <w:lvlText w:val="•"/>
      <w:lvlJc w:val="left"/>
      <w:pPr>
        <w:ind w:left="3043" w:hanging="248"/>
      </w:pPr>
      <w:rPr/>
    </w:lvl>
    <w:lvl w:ilvl="6">
      <w:start w:val="0"/>
      <w:numFmt w:val="bullet"/>
      <w:lvlText w:val="•"/>
      <w:lvlJc w:val="left"/>
      <w:pPr>
        <w:ind w:left="3488" w:hanging="248"/>
      </w:pPr>
      <w:rPr/>
    </w:lvl>
    <w:lvl w:ilvl="7">
      <w:start w:val="0"/>
      <w:numFmt w:val="bullet"/>
      <w:lvlText w:val="•"/>
      <w:lvlJc w:val="left"/>
      <w:pPr>
        <w:ind w:left="3932" w:hanging="248"/>
      </w:pPr>
      <w:rPr/>
    </w:lvl>
    <w:lvl w:ilvl="8">
      <w:start w:val="0"/>
      <w:numFmt w:val="bullet"/>
      <w:lvlText w:val="•"/>
      <w:lvlJc w:val="left"/>
      <w:pPr>
        <w:ind w:left="4377" w:hanging="248"/>
      </w:pPr>
      <w:rPr/>
    </w:lvl>
  </w:abstractNum>
  <w:abstractNum w:abstractNumId="24">
    <w:lvl w:ilvl="0">
      <w:start w:val="4"/>
      <w:numFmt w:val="decimal"/>
      <w:lvlText w:val="%1"/>
      <w:lvlJc w:val="left"/>
      <w:pPr>
        <w:ind w:left="880" w:hanging="644"/>
      </w:pPr>
      <w:rPr/>
    </w:lvl>
    <w:lvl w:ilvl="1">
      <w:start w:val="2"/>
      <w:numFmt w:val="decimal"/>
      <w:lvlText w:val="%1.%2"/>
      <w:lvlJc w:val="left"/>
      <w:pPr>
        <w:ind w:left="880" w:hanging="644"/>
      </w:pPr>
      <w:rPr/>
    </w:lvl>
    <w:lvl w:ilvl="2">
      <w:start w:val="1"/>
      <w:numFmt w:val="decimal"/>
      <w:lvlText w:val="%1.%2.%3."/>
      <w:lvlJc w:val="left"/>
      <w:pPr>
        <w:ind w:left="880" w:hanging="644"/>
      </w:pPr>
      <w:rPr>
        <w:rFonts w:ascii="Calibri" w:cs="Calibri" w:eastAsia="Calibri" w:hAnsi="Calibri"/>
        <w:sz w:val="20"/>
        <w:szCs w:val="20"/>
      </w:rPr>
    </w:lvl>
    <w:lvl w:ilvl="3">
      <w:start w:val="0"/>
      <w:numFmt w:val="bullet"/>
      <w:lvlText w:val="•"/>
      <w:lvlJc w:val="left"/>
      <w:pPr>
        <w:ind w:left="1952" w:hanging="644.0000000000002"/>
      </w:pPr>
      <w:rPr/>
    </w:lvl>
    <w:lvl w:ilvl="4">
      <w:start w:val="0"/>
      <w:numFmt w:val="bullet"/>
      <w:lvlText w:val="•"/>
      <w:lvlJc w:val="left"/>
      <w:pPr>
        <w:ind w:left="2310" w:hanging="644"/>
      </w:pPr>
      <w:rPr/>
    </w:lvl>
    <w:lvl w:ilvl="5">
      <w:start w:val="0"/>
      <w:numFmt w:val="bullet"/>
      <w:lvlText w:val="•"/>
      <w:lvlJc w:val="left"/>
      <w:pPr>
        <w:ind w:left="2667" w:hanging="644.0000000000002"/>
      </w:pPr>
      <w:rPr/>
    </w:lvl>
    <w:lvl w:ilvl="6">
      <w:start w:val="0"/>
      <w:numFmt w:val="bullet"/>
      <w:lvlText w:val="•"/>
      <w:lvlJc w:val="left"/>
      <w:pPr>
        <w:ind w:left="3025" w:hanging="644"/>
      </w:pPr>
      <w:rPr/>
    </w:lvl>
    <w:lvl w:ilvl="7">
      <w:start w:val="0"/>
      <w:numFmt w:val="bullet"/>
      <w:lvlText w:val="•"/>
      <w:lvlJc w:val="left"/>
      <w:pPr>
        <w:ind w:left="3382" w:hanging="644.0000000000005"/>
      </w:pPr>
      <w:rPr/>
    </w:lvl>
    <w:lvl w:ilvl="8">
      <w:start w:val="0"/>
      <w:numFmt w:val="bullet"/>
      <w:lvlText w:val="•"/>
      <w:lvlJc w:val="left"/>
      <w:pPr>
        <w:ind w:left="3740" w:hanging="644"/>
      </w:pPr>
      <w:rPr/>
    </w:lvl>
  </w:abstractNum>
  <w:abstractNum w:abstractNumId="25">
    <w:lvl w:ilvl="0">
      <w:start w:val="5"/>
      <w:numFmt w:val="decimal"/>
      <w:lvlText w:val="%1."/>
      <w:lvlJc w:val="left"/>
      <w:pPr>
        <w:ind w:left="815" w:hanging="708"/>
      </w:pPr>
      <w:rPr>
        <w:rFonts w:ascii="Calibri" w:cs="Calibri" w:eastAsia="Calibri" w:hAnsi="Calibri"/>
        <w:sz w:val="20"/>
        <w:szCs w:val="20"/>
      </w:rPr>
    </w:lvl>
    <w:lvl w:ilvl="1">
      <w:start w:val="1"/>
      <w:numFmt w:val="decimal"/>
      <w:lvlText w:val="%1.%2."/>
      <w:lvlJc w:val="left"/>
      <w:pPr>
        <w:ind w:left="107" w:hanging="708"/>
      </w:pPr>
      <w:rPr>
        <w:rFonts w:ascii="Calibri" w:cs="Calibri" w:eastAsia="Calibri" w:hAnsi="Calibri"/>
        <w:sz w:val="20"/>
        <w:szCs w:val="20"/>
      </w:rPr>
    </w:lvl>
    <w:lvl w:ilvl="2">
      <w:start w:val="0"/>
      <w:numFmt w:val="bullet"/>
      <w:lvlText w:val="•"/>
      <w:lvlJc w:val="left"/>
      <w:pPr>
        <w:ind w:left="1223" w:hanging="708"/>
      </w:pPr>
      <w:rPr/>
    </w:lvl>
    <w:lvl w:ilvl="3">
      <w:start w:val="0"/>
      <w:numFmt w:val="bullet"/>
      <w:lvlText w:val="•"/>
      <w:lvlJc w:val="left"/>
      <w:pPr>
        <w:ind w:left="1627" w:hanging="708.0000000000001"/>
      </w:pPr>
      <w:rPr/>
    </w:lvl>
    <w:lvl w:ilvl="4">
      <w:start w:val="0"/>
      <w:numFmt w:val="bullet"/>
      <w:lvlText w:val="•"/>
      <w:lvlJc w:val="left"/>
      <w:pPr>
        <w:ind w:left="2031" w:hanging="708"/>
      </w:pPr>
      <w:rPr/>
    </w:lvl>
    <w:lvl w:ilvl="5">
      <w:start w:val="0"/>
      <w:numFmt w:val="bullet"/>
      <w:lvlText w:val="•"/>
      <w:lvlJc w:val="left"/>
      <w:pPr>
        <w:ind w:left="2435" w:hanging="708"/>
      </w:pPr>
      <w:rPr/>
    </w:lvl>
    <w:lvl w:ilvl="6">
      <w:start w:val="0"/>
      <w:numFmt w:val="bullet"/>
      <w:lvlText w:val="•"/>
      <w:lvlJc w:val="left"/>
      <w:pPr>
        <w:ind w:left="2839" w:hanging="708.0000000000005"/>
      </w:pPr>
      <w:rPr/>
    </w:lvl>
    <w:lvl w:ilvl="7">
      <w:start w:val="0"/>
      <w:numFmt w:val="bullet"/>
      <w:lvlText w:val="•"/>
      <w:lvlJc w:val="left"/>
      <w:pPr>
        <w:ind w:left="3243" w:hanging="708"/>
      </w:pPr>
      <w:rPr/>
    </w:lvl>
    <w:lvl w:ilvl="8">
      <w:start w:val="0"/>
      <w:numFmt w:val="bullet"/>
      <w:lvlText w:val="•"/>
      <w:lvlJc w:val="left"/>
      <w:pPr>
        <w:ind w:left="3647" w:hanging="708"/>
      </w:pPr>
      <w:rPr/>
    </w:lvl>
  </w:abstractNum>
  <w:abstractNum w:abstractNumId="26">
    <w:lvl w:ilvl="0">
      <w:start w:val="1"/>
      <w:numFmt w:val="lowerLetter"/>
      <w:lvlText w:val="%1)"/>
      <w:lvlJc w:val="left"/>
      <w:pPr>
        <w:ind w:left="108" w:hanging="706"/>
      </w:pPr>
      <w:rPr>
        <w:rFonts w:ascii="Calibri" w:cs="Calibri" w:eastAsia="Calibri" w:hAnsi="Calibri"/>
        <w:sz w:val="20"/>
        <w:szCs w:val="20"/>
      </w:rPr>
    </w:lvl>
    <w:lvl w:ilvl="1">
      <w:start w:val="0"/>
      <w:numFmt w:val="bullet"/>
      <w:lvlText w:val="•"/>
      <w:lvlJc w:val="left"/>
      <w:pPr>
        <w:ind w:left="556" w:hanging="706"/>
      </w:pPr>
      <w:rPr/>
    </w:lvl>
    <w:lvl w:ilvl="2">
      <w:start w:val="0"/>
      <w:numFmt w:val="bullet"/>
      <w:lvlText w:val="•"/>
      <w:lvlJc w:val="left"/>
      <w:pPr>
        <w:ind w:left="1013" w:hanging="706"/>
      </w:pPr>
      <w:rPr/>
    </w:lvl>
    <w:lvl w:ilvl="3">
      <w:start w:val="0"/>
      <w:numFmt w:val="bullet"/>
      <w:lvlText w:val="•"/>
      <w:lvlJc w:val="left"/>
      <w:pPr>
        <w:ind w:left="1470" w:hanging="706"/>
      </w:pPr>
      <w:rPr/>
    </w:lvl>
    <w:lvl w:ilvl="4">
      <w:start w:val="0"/>
      <w:numFmt w:val="bullet"/>
      <w:lvlText w:val="•"/>
      <w:lvlJc w:val="left"/>
      <w:pPr>
        <w:ind w:left="1927" w:hanging="706"/>
      </w:pPr>
      <w:rPr/>
    </w:lvl>
    <w:lvl w:ilvl="5">
      <w:start w:val="0"/>
      <w:numFmt w:val="bullet"/>
      <w:lvlText w:val="•"/>
      <w:lvlJc w:val="left"/>
      <w:pPr>
        <w:ind w:left="2384" w:hanging="706"/>
      </w:pPr>
      <w:rPr/>
    </w:lvl>
    <w:lvl w:ilvl="6">
      <w:start w:val="0"/>
      <w:numFmt w:val="bullet"/>
      <w:lvlText w:val="•"/>
      <w:lvlJc w:val="left"/>
      <w:pPr>
        <w:ind w:left="2841" w:hanging="705"/>
      </w:pPr>
      <w:rPr/>
    </w:lvl>
    <w:lvl w:ilvl="7">
      <w:start w:val="0"/>
      <w:numFmt w:val="bullet"/>
      <w:lvlText w:val="•"/>
      <w:lvlJc w:val="left"/>
      <w:pPr>
        <w:ind w:left="3298" w:hanging="705"/>
      </w:pPr>
      <w:rPr/>
    </w:lvl>
    <w:lvl w:ilvl="8">
      <w:start w:val="0"/>
      <w:numFmt w:val="bullet"/>
      <w:lvlText w:val="•"/>
      <w:lvlJc w:val="left"/>
      <w:pPr>
        <w:ind w:left="3755" w:hanging="706"/>
      </w:pPr>
      <w:rPr/>
    </w:lvl>
  </w:abstractNum>
  <w:abstractNum w:abstractNumId="27">
    <w:lvl w:ilvl="0">
      <w:start w:val="7"/>
      <w:numFmt w:val="lowerLetter"/>
      <w:lvlText w:val="%1)"/>
      <w:lvlJc w:val="left"/>
      <w:pPr>
        <w:ind w:left="108" w:hanging="706"/>
      </w:pPr>
      <w:rPr>
        <w:rFonts w:ascii="Calibri" w:cs="Calibri" w:eastAsia="Calibri" w:hAnsi="Calibri"/>
        <w:sz w:val="20"/>
        <w:szCs w:val="20"/>
      </w:rPr>
    </w:lvl>
    <w:lvl w:ilvl="1">
      <w:start w:val="0"/>
      <w:numFmt w:val="bullet"/>
      <w:lvlText w:val="•"/>
      <w:lvlJc w:val="left"/>
      <w:pPr>
        <w:ind w:left="556" w:hanging="706"/>
      </w:pPr>
      <w:rPr/>
    </w:lvl>
    <w:lvl w:ilvl="2">
      <w:start w:val="0"/>
      <w:numFmt w:val="bullet"/>
      <w:lvlText w:val="•"/>
      <w:lvlJc w:val="left"/>
      <w:pPr>
        <w:ind w:left="1013" w:hanging="706"/>
      </w:pPr>
      <w:rPr/>
    </w:lvl>
    <w:lvl w:ilvl="3">
      <w:start w:val="0"/>
      <w:numFmt w:val="bullet"/>
      <w:lvlText w:val="•"/>
      <w:lvlJc w:val="left"/>
      <w:pPr>
        <w:ind w:left="1470" w:hanging="706"/>
      </w:pPr>
      <w:rPr/>
    </w:lvl>
    <w:lvl w:ilvl="4">
      <w:start w:val="0"/>
      <w:numFmt w:val="bullet"/>
      <w:lvlText w:val="•"/>
      <w:lvlJc w:val="left"/>
      <w:pPr>
        <w:ind w:left="1927" w:hanging="706"/>
      </w:pPr>
      <w:rPr/>
    </w:lvl>
    <w:lvl w:ilvl="5">
      <w:start w:val="0"/>
      <w:numFmt w:val="bullet"/>
      <w:lvlText w:val="•"/>
      <w:lvlJc w:val="left"/>
      <w:pPr>
        <w:ind w:left="2384" w:hanging="706"/>
      </w:pPr>
      <w:rPr/>
    </w:lvl>
    <w:lvl w:ilvl="6">
      <w:start w:val="0"/>
      <w:numFmt w:val="bullet"/>
      <w:lvlText w:val="•"/>
      <w:lvlJc w:val="left"/>
      <w:pPr>
        <w:ind w:left="2841" w:hanging="705"/>
      </w:pPr>
      <w:rPr/>
    </w:lvl>
    <w:lvl w:ilvl="7">
      <w:start w:val="0"/>
      <w:numFmt w:val="bullet"/>
      <w:lvlText w:val="•"/>
      <w:lvlJc w:val="left"/>
      <w:pPr>
        <w:ind w:left="3298" w:hanging="705"/>
      </w:pPr>
      <w:rPr/>
    </w:lvl>
    <w:lvl w:ilvl="8">
      <w:start w:val="0"/>
      <w:numFmt w:val="bullet"/>
      <w:lvlText w:val="•"/>
      <w:lvlJc w:val="left"/>
      <w:pPr>
        <w:ind w:left="3755" w:hanging="706"/>
      </w:pPr>
      <w:rPr/>
    </w:lvl>
  </w:abstractNum>
  <w:abstractNum w:abstractNumId="28">
    <w:lvl w:ilvl="0">
      <w:start w:val="1"/>
      <w:numFmt w:val="lowerLetter"/>
      <w:lvlText w:val="%1."/>
      <w:lvlJc w:val="left"/>
      <w:pPr>
        <w:ind w:left="2270" w:hanging="363"/>
      </w:pPr>
      <w:rPr>
        <w:rFonts w:ascii="Times New Roman" w:cs="Times New Roman" w:eastAsia="Times New Roman" w:hAnsi="Times New Roman"/>
        <w:sz w:val="24"/>
        <w:szCs w:val="24"/>
      </w:rPr>
    </w:lvl>
    <w:lvl w:ilvl="1">
      <w:start w:val="0"/>
      <w:numFmt w:val="bullet"/>
      <w:lvlText w:val="•"/>
      <w:lvlJc w:val="left"/>
      <w:pPr>
        <w:ind w:left="3156" w:hanging="363"/>
      </w:pPr>
      <w:rPr/>
    </w:lvl>
    <w:lvl w:ilvl="2">
      <w:start w:val="0"/>
      <w:numFmt w:val="bullet"/>
      <w:lvlText w:val="•"/>
      <w:lvlJc w:val="left"/>
      <w:pPr>
        <w:ind w:left="4033" w:hanging="363"/>
      </w:pPr>
      <w:rPr/>
    </w:lvl>
    <w:lvl w:ilvl="3">
      <w:start w:val="0"/>
      <w:numFmt w:val="bullet"/>
      <w:lvlText w:val="•"/>
      <w:lvlJc w:val="left"/>
      <w:pPr>
        <w:ind w:left="4909" w:hanging="363"/>
      </w:pPr>
      <w:rPr/>
    </w:lvl>
    <w:lvl w:ilvl="4">
      <w:start w:val="0"/>
      <w:numFmt w:val="bullet"/>
      <w:lvlText w:val="•"/>
      <w:lvlJc w:val="left"/>
      <w:pPr>
        <w:ind w:left="5786" w:hanging="362"/>
      </w:pPr>
      <w:rPr/>
    </w:lvl>
    <w:lvl w:ilvl="5">
      <w:start w:val="0"/>
      <w:numFmt w:val="bullet"/>
      <w:lvlText w:val="•"/>
      <w:lvlJc w:val="left"/>
      <w:pPr>
        <w:ind w:left="6663" w:hanging="363"/>
      </w:pPr>
      <w:rPr/>
    </w:lvl>
    <w:lvl w:ilvl="6">
      <w:start w:val="0"/>
      <w:numFmt w:val="bullet"/>
      <w:lvlText w:val="•"/>
      <w:lvlJc w:val="left"/>
      <w:pPr>
        <w:ind w:left="7539" w:hanging="363"/>
      </w:pPr>
      <w:rPr/>
    </w:lvl>
    <w:lvl w:ilvl="7">
      <w:start w:val="0"/>
      <w:numFmt w:val="bullet"/>
      <w:lvlText w:val="•"/>
      <w:lvlJc w:val="left"/>
      <w:pPr>
        <w:ind w:left="8416" w:hanging="362"/>
      </w:pPr>
      <w:rPr/>
    </w:lvl>
    <w:lvl w:ilvl="8">
      <w:start w:val="0"/>
      <w:numFmt w:val="bullet"/>
      <w:lvlText w:val="•"/>
      <w:lvlJc w:val="left"/>
      <w:pPr>
        <w:ind w:left="9293" w:hanging="363"/>
      </w:pPr>
      <w:rPr/>
    </w:lvl>
  </w:abstractNum>
  <w:abstractNum w:abstractNumId="29">
    <w:lvl w:ilvl="0">
      <w:start w:val="1"/>
      <w:numFmt w:val="decimal"/>
      <w:lvlText w:val="%1."/>
      <w:lvlJc w:val="left"/>
      <w:pPr>
        <w:ind w:left="304" w:hanging="197"/>
      </w:pPr>
      <w:rPr>
        <w:rFonts w:ascii="Calibri" w:cs="Calibri" w:eastAsia="Calibri" w:hAnsi="Calibri"/>
        <w:sz w:val="20"/>
        <w:szCs w:val="20"/>
      </w:rPr>
    </w:lvl>
    <w:lvl w:ilvl="1">
      <w:start w:val="0"/>
      <w:numFmt w:val="bullet"/>
      <w:lvlText w:val="•"/>
      <w:lvlJc w:val="left"/>
      <w:pPr>
        <w:ind w:left="715" w:hanging="197"/>
      </w:pPr>
      <w:rPr/>
    </w:lvl>
    <w:lvl w:ilvl="2">
      <w:start w:val="0"/>
      <w:numFmt w:val="bullet"/>
      <w:lvlText w:val="•"/>
      <w:lvlJc w:val="left"/>
      <w:pPr>
        <w:ind w:left="1131" w:hanging="197.0000000000001"/>
      </w:pPr>
      <w:rPr/>
    </w:lvl>
    <w:lvl w:ilvl="3">
      <w:start w:val="0"/>
      <w:numFmt w:val="bullet"/>
      <w:lvlText w:val="•"/>
      <w:lvlJc w:val="left"/>
      <w:pPr>
        <w:ind w:left="1546" w:hanging="197"/>
      </w:pPr>
      <w:rPr/>
    </w:lvl>
    <w:lvl w:ilvl="4">
      <w:start w:val="0"/>
      <w:numFmt w:val="bullet"/>
      <w:lvlText w:val="•"/>
      <w:lvlJc w:val="left"/>
      <w:pPr>
        <w:ind w:left="1962" w:hanging="197"/>
      </w:pPr>
      <w:rPr/>
    </w:lvl>
    <w:lvl w:ilvl="5">
      <w:start w:val="0"/>
      <w:numFmt w:val="bullet"/>
      <w:lvlText w:val="•"/>
      <w:lvlJc w:val="left"/>
      <w:pPr>
        <w:ind w:left="2377" w:hanging="197"/>
      </w:pPr>
      <w:rPr/>
    </w:lvl>
    <w:lvl w:ilvl="6">
      <w:start w:val="0"/>
      <w:numFmt w:val="bullet"/>
      <w:lvlText w:val="•"/>
      <w:lvlJc w:val="left"/>
      <w:pPr>
        <w:ind w:left="2793" w:hanging="197"/>
      </w:pPr>
      <w:rPr/>
    </w:lvl>
    <w:lvl w:ilvl="7">
      <w:start w:val="0"/>
      <w:numFmt w:val="bullet"/>
      <w:lvlText w:val="•"/>
      <w:lvlJc w:val="left"/>
      <w:pPr>
        <w:ind w:left="3208" w:hanging="197"/>
      </w:pPr>
      <w:rPr/>
    </w:lvl>
    <w:lvl w:ilvl="8">
      <w:start w:val="0"/>
      <w:numFmt w:val="bullet"/>
      <w:lvlText w:val="•"/>
      <w:lvlJc w:val="left"/>
      <w:pPr>
        <w:ind w:left="3624" w:hanging="197"/>
      </w:pPr>
      <w:rPr/>
    </w:lvl>
  </w:abstractNum>
  <w:abstractNum w:abstractNumId="30">
    <w:lvl w:ilvl="0">
      <w:start w:val="1"/>
      <w:numFmt w:val="lowerLetter"/>
      <w:lvlText w:val="%1)"/>
      <w:lvlJc w:val="left"/>
      <w:pPr>
        <w:ind w:left="108" w:hanging="706"/>
      </w:pPr>
      <w:rPr>
        <w:rFonts w:ascii="Calibri" w:cs="Calibri" w:eastAsia="Calibri" w:hAnsi="Calibri"/>
        <w:sz w:val="20"/>
        <w:szCs w:val="20"/>
      </w:rPr>
    </w:lvl>
    <w:lvl w:ilvl="1">
      <w:start w:val="0"/>
      <w:numFmt w:val="bullet"/>
      <w:lvlText w:val="•"/>
      <w:lvlJc w:val="left"/>
      <w:pPr>
        <w:ind w:left="556" w:hanging="706"/>
      </w:pPr>
      <w:rPr/>
    </w:lvl>
    <w:lvl w:ilvl="2">
      <w:start w:val="0"/>
      <w:numFmt w:val="bullet"/>
      <w:lvlText w:val="•"/>
      <w:lvlJc w:val="left"/>
      <w:pPr>
        <w:ind w:left="1013" w:hanging="706"/>
      </w:pPr>
      <w:rPr/>
    </w:lvl>
    <w:lvl w:ilvl="3">
      <w:start w:val="0"/>
      <w:numFmt w:val="bullet"/>
      <w:lvlText w:val="•"/>
      <w:lvlJc w:val="left"/>
      <w:pPr>
        <w:ind w:left="1470" w:hanging="706"/>
      </w:pPr>
      <w:rPr/>
    </w:lvl>
    <w:lvl w:ilvl="4">
      <w:start w:val="0"/>
      <w:numFmt w:val="bullet"/>
      <w:lvlText w:val="•"/>
      <w:lvlJc w:val="left"/>
      <w:pPr>
        <w:ind w:left="1927" w:hanging="706"/>
      </w:pPr>
      <w:rPr/>
    </w:lvl>
    <w:lvl w:ilvl="5">
      <w:start w:val="0"/>
      <w:numFmt w:val="bullet"/>
      <w:lvlText w:val="•"/>
      <w:lvlJc w:val="left"/>
      <w:pPr>
        <w:ind w:left="2384" w:hanging="706"/>
      </w:pPr>
      <w:rPr/>
    </w:lvl>
    <w:lvl w:ilvl="6">
      <w:start w:val="0"/>
      <w:numFmt w:val="bullet"/>
      <w:lvlText w:val="•"/>
      <w:lvlJc w:val="left"/>
      <w:pPr>
        <w:ind w:left="2841" w:hanging="705"/>
      </w:pPr>
      <w:rPr/>
    </w:lvl>
    <w:lvl w:ilvl="7">
      <w:start w:val="0"/>
      <w:numFmt w:val="bullet"/>
      <w:lvlText w:val="•"/>
      <w:lvlJc w:val="left"/>
      <w:pPr>
        <w:ind w:left="3298" w:hanging="705"/>
      </w:pPr>
      <w:rPr/>
    </w:lvl>
    <w:lvl w:ilvl="8">
      <w:start w:val="0"/>
      <w:numFmt w:val="bullet"/>
      <w:lvlText w:val="•"/>
      <w:lvlJc w:val="left"/>
      <w:pPr>
        <w:ind w:left="3755" w:hanging="706"/>
      </w:pPr>
      <w:rPr/>
    </w:lvl>
  </w:abstractNum>
  <w:abstractNum w:abstractNumId="31">
    <w:lvl w:ilvl="0">
      <w:start w:val="7"/>
      <w:numFmt w:val="lowerLetter"/>
      <w:lvlText w:val="%1)"/>
      <w:lvlJc w:val="left"/>
      <w:pPr>
        <w:ind w:left="108" w:hanging="706"/>
      </w:pPr>
      <w:rPr>
        <w:rFonts w:ascii="Calibri" w:cs="Calibri" w:eastAsia="Calibri" w:hAnsi="Calibri"/>
        <w:sz w:val="20"/>
        <w:szCs w:val="20"/>
      </w:rPr>
    </w:lvl>
    <w:lvl w:ilvl="1">
      <w:start w:val="0"/>
      <w:numFmt w:val="bullet"/>
      <w:lvlText w:val="•"/>
      <w:lvlJc w:val="left"/>
      <w:pPr>
        <w:ind w:left="556" w:hanging="706"/>
      </w:pPr>
      <w:rPr/>
    </w:lvl>
    <w:lvl w:ilvl="2">
      <w:start w:val="0"/>
      <w:numFmt w:val="bullet"/>
      <w:lvlText w:val="•"/>
      <w:lvlJc w:val="left"/>
      <w:pPr>
        <w:ind w:left="1013" w:hanging="706"/>
      </w:pPr>
      <w:rPr/>
    </w:lvl>
    <w:lvl w:ilvl="3">
      <w:start w:val="0"/>
      <w:numFmt w:val="bullet"/>
      <w:lvlText w:val="•"/>
      <w:lvlJc w:val="left"/>
      <w:pPr>
        <w:ind w:left="1470" w:hanging="706"/>
      </w:pPr>
      <w:rPr/>
    </w:lvl>
    <w:lvl w:ilvl="4">
      <w:start w:val="0"/>
      <w:numFmt w:val="bullet"/>
      <w:lvlText w:val="•"/>
      <w:lvlJc w:val="left"/>
      <w:pPr>
        <w:ind w:left="1927" w:hanging="706"/>
      </w:pPr>
      <w:rPr/>
    </w:lvl>
    <w:lvl w:ilvl="5">
      <w:start w:val="0"/>
      <w:numFmt w:val="bullet"/>
      <w:lvlText w:val="•"/>
      <w:lvlJc w:val="left"/>
      <w:pPr>
        <w:ind w:left="2384" w:hanging="706"/>
      </w:pPr>
      <w:rPr/>
    </w:lvl>
    <w:lvl w:ilvl="6">
      <w:start w:val="0"/>
      <w:numFmt w:val="bullet"/>
      <w:lvlText w:val="•"/>
      <w:lvlJc w:val="left"/>
      <w:pPr>
        <w:ind w:left="2841" w:hanging="705"/>
      </w:pPr>
      <w:rPr/>
    </w:lvl>
    <w:lvl w:ilvl="7">
      <w:start w:val="0"/>
      <w:numFmt w:val="bullet"/>
      <w:lvlText w:val="•"/>
      <w:lvlJc w:val="left"/>
      <w:pPr>
        <w:ind w:left="3298" w:hanging="705"/>
      </w:pPr>
      <w:rPr/>
    </w:lvl>
    <w:lvl w:ilvl="8">
      <w:start w:val="0"/>
      <w:numFmt w:val="bullet"/>
      <w:lvlText w:val="•"/>
      <w:lvlJc w:val="left"/>
      <w:pPr>
        <w:ind w:left="3755" w:hanging="706"/>
      </w:pPr>
      <w:rPr/>
    </w:lvl>
  </w:abstractNum>
  <w:abstractNum w:abstractNumId="32">
    <w:lvl w:ilvl="0">
      <w:start w:val="1"/>
      <w:numFmt w:val="decimal"/>
      <w:lvlText w:val="%1."/>
      <w:lvlJc w:val="left"/>
      <w:pPr>
        <w:ind w:left="815" w:hanging="708"/>
      </w:pPr>
      <w:rPr>
        <w:rFonts w:ascii="Calibri" w:cs="Calibri" w:eastAsia="Calibri" w:hAnsi="Calibri"/>
        <w:sz w:val="20"/>
        <w:szCs w:val="20"/>
      </w:rPr>
    </w:lvl>
    <w:lvl w:ilvl="1">
      <w:start w:val="1"/>
      <w:numFmt w:val="decimal"/>
      <w:lvlText w:val="%1.%2."/>
      <w:lvlJc w:val="left"/>
      <w:pPr>
        <w:ind w:left="455" w:hanging="348"/>
      </w:pPr>
      <w:rPr>
        <w:rFonts w:ascii="Calibri" w:cs="Calibri" w:eastAsia="Calibri" w:hAnsi="Calibri"/>
        <w:sz w:val="20"/>
        <w:szCs w:val="20"/>
      </w:rPr>
    </w:lvl>
    <w:lvl w:ilvl="2">
      <w:start w:val="0"/>
      <w:numFmt w:val="bullet"/>
      <w:lvlText w:val="•"/>
      <w:lvlJc w:val="left"/>
      <w:pPr>
        <w:ind w:left="1223" w:hanging="348"/>
      </w:pPr>
      <w:rPr/>
    </w:lvl>
    <w:lvl w:ilvl="3">
      <w:start w:val="0"/>
      <w:numFmt w:val="bullet"/>
      <w:lvlText w:val="•"/>
      <w:lvlJc w:val="left"/>
      <w:pPr>
        <w:ind w:left="1627" w:hanging="348"/>
      </w:pPr>
      <w:rPr/>
    </w:lvl>
    <w:lvl w:ilvl="4">
      <w:start w:val="0"/>
      <w:numFmt w:val="bullet"/>
      <w:lvlText w:val="•"/>
      <w:lvlJc w:val="left"/>
      <w:pPr>
        <w:ind w:left="2031" w:hanging="348"/>
      </w:pPr>
      <w:rPr/>
    </w:lvl>
    <w:lvl w:ilvl="5">
      <w:start w:val="0"/>
      <w:numFmt w:val="bullet"/>
      <w:lvlText w:val="•"/>
      <w:lvlJc w:val="left"/>
      <w:pPr>
        <w:ind w:left="2435" w:hanging="348"/>
      </w:pPr>
      <w:rPr/>
    </w:lvl>
    <w:lvl w:ilvl="6">
      <w:start w:val="0"/>
      <w:numFmt w:val="bullet"/>
      <w:lvlText w:val="•"/>
      <w:lvlJc w:val="left"/>
      <w:pPr>
        <w:ind w:left="2839" w:hanging="348.00000000000045"/>
      </w:pPr>
      <w:rPr/>
    </w:lvl>
    <w:lvl w:ilvl="7">
      <w:start w:val="0"/>
      <w:numFmt w:val="bullet"/>
      <w:lvlText w:val="•"/>
      <w:lvlJc w:val="left"/>
      <w:pPr>
        <w:ind w:left="3243" w:hanging="348"/>
      </w:pPr>
      <w:rPr/>
    </w:lvl>
    <w:lvl w:ilvl="8">
      <w:start w:val="0"/>
      <w:numFmt w:val="bullet"/>
      <w:lvlText w:val="•"/>
      <w:lvlJc w:val="left"/>
      <w:pPr>
        <w:ind w:left="3647" w:hanging="348"/>
      </w:pPr>
      <w:rPr/>
    </w:lvl>
  </w:abstractNum>
  <w:abstractNum w:abstractNumId="33">
    <w:lvl w:ilvl="0">
      <w:start w:val="4"/>
      <w:numFmt w:val="decimal"/>
      <w:lvlText w:val="%1."/>
      <w:lvlJc w:val="left"/>
      <w:pPr>
        <w:ind w:left="815" w:hanging="708"/>
      </w:pPr>
      <w:rPr>
        <w:rFonts w:ascii="Calibri" w:cs="Calibri" w:eastAsia="Calibri" w:hAnsi="Calibri"/>
        <w:sz w:val="20"/>
        <w:szCs w:val="20"/>
      </w:rPr>
    </w:lvl>
    <w:lvl w:ilvl="1">
      <w:start w:val="1"/>
      <w:numFmt w:val="decimal"/>
      <w:lvlText w:val="%1.%2."/>
      <w:lvlJc w:val="left"/>
      <w:pPr>
        <w:ind w:left="455" w:hanging="348"/>
      </w:pPr>
      <w:rPr>
        <w:rFonts w:ascii="Calibri" w:cs="Calibri" w:eastAsia="Calibri" w:hAnsi="Calibri"/>
        <w:sz w:val="20"/>
        <w:szCs w:val="20"/>
      </w:rPr>
    </w:lvl>
    <w:lvl w:ilvl="2">
      <w:start w:val="0"/>
      <w:numFmt w:val="bullet"/>
      <w:lvlText w:val="•"/>
      <w:lvlJc w:val="left"/>
      <w:pPr>
        <w:ind w:left="1223" w:hanging="348"/>
      </w:pPr>
      <w:rPr/>
    </w:lvl>
    <w:lvl w:ilvl="3">
      <w:start w:val="0"/>
      <w:numFmt w:val="bullet"/>
      <w:lvlText w:val="•"/>
      <w:lvlJc w:val="left"/>
      <w:pPr>
        <w:ind w:left="1627" w:hanging="348"/>
      </w:pPr>
      <w:rPr/>
    </w:lvl>
    <w:lvl w:ilvl="4">
      <w:start w:val="0"/>
      <w:numFmt w:val="bullet"/>
      <w:lvlText w:val="•"/>
      <w:lvlJc w:val="left"/>
      <w:pPr>
        <w:ind w:left="2031" w:hanging="348"/>
      </w:pPr>
      <w:rPr/>
    </w:lvl>
    <w:lvl w:ilvl="5">
      <w:start w:val="0"/>
      <w:numFmt w:val="bullet"/>
      <w:lvlText w:val="•"/>
      <w:lvlJc w:val="left"/>
      <w:pPr>
        <w:ind w:left="2435" w:hanging="348"/>
      </w:pPr>
      <w:rPr/>
    </w:lvl>
    <w:lvl w:ilvl="6">
      <w:start w:val="0"/>
      <w:numFmt w:val="bullet"/>
      <w:lvlText w:val="•"/>
      <w:lvlJc w:val="left"/>
      <w:pPr>
        <w:ind w:left="2839" w:hanging="348.00000000000045"/>
      </w:pPr>
      <w:rPr/>
    </w:lvl>
    <w:lvl w:ilvl="7">
      <w:start w:val="0"/>
      <w:numFmt w:val="bullet"/>
      <w:lvlText w:val="•"/>
      <w:lvlJc w:val="left"/>
      <w:pPr>
        <w:ind w:left="3243" w:hanging="348"/>
      </w:pPr>
      <w:rPr/>
    </w:lvl>
    <w:lvl w:ilvl="8">
      <w:start w:val="0"/>
      <w:numFmt w:val="bullet"/>
      <w:lvlText w:val="•"/>
      <w:lvlJc w:val="left"/>
      <w:pPr>
        <w:ind w:left="3647" w:hanging="348"/>
      </w:pPr>
      <w:rPr/>
    </w:lvl>
  </w:abstractNum>
  <w:abstractNum w:abstractNumId="34">
    <w:lvl w:ilvl="0">
      <w:start w:val="1"/>
      <w:numFmt w:val="lowerLetter"/>
      <w:lvlText w:val="%1)"/>
      <w:lvlJc w:val="left"/>
      <w:pPr>
        <w:ind w:left="109" w:hanging="704.0000000000001"/>
      </w:pPr>
      <w:rPr>
        <w:rFonts w:ascii="Times New Roman" w:cs="Times New Roman" w:eastAsia="Times New Roman" w:hAnsi="Times New Roman"/>
        <w:sz w:val="24"/>
        <w:szCs w:val="24"/>
      </w:rPr>
    </w:lvl>
    <w:lvl w:ilvl="1">
      <w:start w:val="0"/>
      <w:numFmt w:val="bullet"/>
      <w:lvlText w:val="•"/>
      <w:lvlJc w:val="left"/>
      <w:pPr>
        <w:ind w:left="616" w:hanging="704"/>
      </w:pPr>
      <w:rPr/>
    </w:lvl>
    <w:lvl w:ilvl="2">
      <w:start w:val="0"/>
      <w:numFmt w:val="bullet"/>
      <w:lvlText w:val="•"/>
      <w:lvlJc w:val="left"/>
      <w:pPr>
        <w:ind w:left="1132" w:hanging="704"/>
      </w:pPr>
      <w:rPr/>
    </w:lvl>
    <w:lvl w:ilvl="3">
      <w:start w:val="0"/>
      <w:numFmt w:val="bullet"/>
      <w:lvlText w:val="•"/>
      <w:lvlJc w:val="left"/>
      <w:pPr>
        <w:ind w:left="1649" w:hanging="704"/>
      </w:pPr>
      <w:rPr/>
    </w:lvl>
    <w:lvl w:ilvl="4">
      <w:start w:val="0"/>
      <w:numFmt w:val="bullet"/>
      <w:lvlText w:val="•"/>
      <w:lvlJc w:val="left"/>
      <w:pPr>
        <w:ind w:left="2165" w:hanging="704"/>
      </w:pPr>
      <w:rPr/>
    </w:lvl>
    <w:lvl w:ilvl="5">
      <w:start w:val="0"/>
      <w:numFmt w:val="bullet"/>
      <w:lvlText w:val="•"/>
      <w:lvlJc w:val="left"/>
      <w:pPr>
        <w:ind w:left="2682" w:hanging="704.0000000000002"/>
      </w:pPr>
      <w:rPr/>
    </w:lvl>
    <w:lvl w:ilvl="6">
      <w:start w:val="0"/>
      <w:numFmt w:val="bullet"/>
      <w:lvlText w:val="•"/>
      <w:lvlJc w:val="left"/>
      <w:pPr>
        <w:ind w:left="3198" w:hanging="704"/>
      </w:pPr>
      <w:rPr/>
    </w:lvl>
    <w:lvl w:ilvl="7">
      <w:start w:val="0"/>
      <w:numFmt w:val="bullet"/>
      <w:lvlText w:val="•"/>
      <w:lvlJc w:val="left"/>
      <w:pPr>
        <w:ind w:left="3714" w:hanging="704"/>
      </w:pPr>
      <w:rPr/>
    </w:lvl>
    <w:lvl w:ilvl="8">
      <w:start w:val="0"/>
      <w:numFmt w:val="bullet"/>
      <w:lvlText w:val="•"/>
      <w:lvlJc w:val="left"/>
      <w:pPr>
        <w:ind w:left="4231" w:hanging="703"/>
      </w:pPr>
      <w:rPr/>
    </w:lvl>
  </w:abstractNum>
  <w:abstractNum w:abstractNumId="35">
    <w:lvl w:ilvl="0">
      <w:start w:val="5"/>
      <w:numFmt w:val="decimal"/>
      <w:lvlText w:val="%1."/>
      <w:lvlJc w:val="left"/>
      <w:pPr>
        <w:ind w:left="107" w:hanging="708"/>
      </w:pPr>
      <w:rPr>
        <w:rFonts w:ascii="Calibri" w:cs="Calibri" w:eastAsia="Calibri" w:hAnsi="Calibri"/>
        <w:sz w:val="20"/>
        <w:szCs w:val="20"/>
      </w:rPr>
    </w:lvl>
    <w:lvl w:ilvl="1">
      <w:start w:val="0"/>
      <w:numFmt w:val="bullet"/>
      <w:lvlText w:val="•"/>
      <w:lvlJc w:val="left"/>
      <w:pPr>
        <w:ind w:left="535" w:hanging="708"/>
      </w:pPr>
      <w:rPr/>
    </w:lvl>
    <w:lvl w:ilvl="2">
      <w:start w:val="0"/>
      <w:numFmt w:val="bullet"/>
      <w:lvlText w:val="•"/>
      <w:lvlJc w:val="left"/>
      <w:pPr>
        <w:ind w:left="971" w:hanging="708"/>
      </w:pPr>
      <w:rPr/>
    </w:lvl>
    <w:lvl w:ilvl="3">
      <w:start w:val="0"/>
      <w:numFmt w:val="bullet"/>
      <w:lvlText w:val="•"/>
      <w:lvlJc w:val="left"/>
      <w:pPr>
        <w:ind w:left="1406" w:hanging="708"/>
      </w:pPr>
      <w:rPr/>
    </w:lvl>
    <w:lvl w:ilvl="4">
      <w:start w:val="0"/>
      <w:numFmt w:val="bullet"/>
      <w:lvlText w:val="•"/>
      <w:lvlJc w:val="left"/>
      <w:pPr>
        <w:ind w:left="1842" w:hanging="708"/>
      </w:pPr>
      <w:rPr/>
    </w:lvl>
    <w:lvl w:ilvl="5">
      <w:start w:val="0"/>
      <w:numFmt w:val="bullet"/>
      <w:lvlText w:val="•"/>
      <w:lvlJc w:val="left"/>
      <w:pPr>
        <w:ind w:left="2277" w:hanging="708.0000000000002"/>
      </w:pPr>
      <w:rPr/>
    </w:lvl>
    <w:lvl w:ilvl="6">
      <w:start w:val="0"/>
      <w:numFmt w:val="bullet"/>
      <w:lvlText w:val="•"/>
      <w:lvlJc w:val="left"/>
      <w:pPr>
        <w:ind w:left="2713" w:hanging="708"/>
      </w:pPr>
      <w:rPr/>
    </w:lvl>
    <w:lvl w:ilvl="7">
      <w:start w:val="0"/>
      <w:numFmt w:val="bullet"/>
      <w:lvlText w:val="•"/>
      <w:lvlJc w:val="left"/>
      <w:pPr>
        <w:ind w:left="3148" w:hanging="708"/>
      </w:pPr>
      <w:rPr/>
    </w:lvl>
    <w:lvl w:ilvl="8">
      <w:start w:val="0"/>
      <w:numFmt w:val="bullet"/>
      <w:lvlText w:val="•"/>
      <w:lvlJc w:val="left"/>
      <w:pPr>
        <w:ind w:left="3584" w:hanging="708.0000000000005"/>
      </w:pPr>
      <w:rPr/>
    </w:lvl>
  </w:abstractNum>
  <w:abstractNum w:abstractNumId="36">
    <w:lvl w:ilvl="0">
      <w:start w:val="1"/>
      <w:numFmt w:val="lowerLetter"/>
      <w:lvlText w:val="%1)"/>
      <w:lvlJc w:val="left"/>
      <w:pPr>
        <w:ind w:left="108" w:hanging="706"/>
      </w:pPr>
      <w:rPr>
        <w:rFonts w:ascii="Calibri" w:cs="Calibri" w:eastAsia="Calibri" w:hAnsi="Calibri"/>
        <w:sz w:val="20"/>
        <w:szCs w:val="20"/>
      </w:rPr>
    </w:lvl>
    <w:lvl w:ilvl="1">
      <w:start w:val="0"/>
      <w:numFmt w:val="bullet"/>
      <w:lvlText w:val="•"/>
      <w:lvlJc w:val="left"/>
      <w:pPr>
        <w:ind w:left="556" w:hanging="706"/>
      </w:pPr>
      <w:rPr/>
    </w:lvl>
    <w:lvl w:ilvl="2">
      <w:start w:val="0"/>
      <w:numFmt w:val="bullet"/>
      <w:lvlText w:val="•"/>
      <w:lvlJc w:val="left"/>
      <w:pPr>
        <w:ind w:left="1013" w:hanging="706"/>
      </w:pPr>
      <w:rPr/>
    </w:lvl>
    <w:lvl w:ilvl="3">
      <w:start w:val="0"/>
      <w:numFmt w:val="bullet"/>
      <w:lvlText w:val="•"/>
      <w:lvlJc w:val="left"/>
      <w:pPr>
        <w:ind w:left="1470" w:hanging="706"/>
      </w:pPr>
      <w:rPr/>
    </w:lvl>
    <w:lvl w:ilvl="4">
      <w:start w:val="0"/>
      <w:numFmt w:val="bullet"/>
      <w:lvlText w:val="•"/>
      <w:lvlJc w:val="left"/>
      <w:pPr>
        <w:ind w:left="1927" w:hanging="706"/>
      </w:pPr>
      <w:rPr/>
    </w:lvl>
    <w:lvl w:ilvl="5">
      <w:start w:val="0"/>
      <w:numFmt w:val="bullet"/>
      <w:lvlText w:val="•"/>
      <w:lvlJc w:val="left"/>
      <w:pPr>
        <w:ind w:left="2384" w:hanging="706"/>
      </w:pPr>
      <w:rPr/>
    </w:lvl>
    <w:lvl w:ilvl="6">
      <w:start w:val="0"/>
      <w:numFmt w:val="bullet"/>
      <w:lvlText w:val="•"/>
      <w:lvlJc w:val="left"/>
      <w:pPr>
        <w:ind w:left="2841" w:hanging="705"/>
      </w:pPr>
      <w:rPr/>
    </w:lvl>
    <w:lvl w:ilvl="7">
      <w:start w:val="0"/>
      <w:numFmt w:val="bullet"/>
      <w:lvlText w:val="•"/>
      <w:lvlJc w:val="left"/>
      <w:pPr>
        <w:ind w:left="3298" w:hanging="705"/>
      </w:pPr>
      <w:rPr/>
    </w:lvl>
    <w:lvl w:ilvl="8">
      <w:start w:val="0"/>
      <w:numFmt w:val="bullet"/>
      <w:lvlText w:val="•"/>
      <w:lvlJc w:val="left"/>
      <w:pPr>
        <w:ind w:left="3755" w:hanging="706"/>
      </w:pPr>
      <w:rPr/>
    </w:lvl>
  </w:abstractNum>
  <w:abstractNum w:abstractNumId="37">
    <w:lvl w:ilvl="0">
      <w:start w:val="7"/>
      <w:numFmt w:val="lowerLetter"/>
      <w:lvlText w:val="%1)"/>
      <w:lvlJc w:val="left"/>
      <w:pPr>
        <w:ind w:left="108" w:hanging="706"/>
      </w:pPr>
      <w:rPr>
        <w:rFonts w:ascii="Calibri" w:cs="Calibri" w:eastAsia="Calibri" w:hAnsi="Calibri"/>
        <w:sz w:val="20"/>
        <w:szCs w:val="20"/>
      </w:rPr>
    </w:lvl>
    <w:lvl w:ilvl="1">
      <w:start w:val="0"/>
      <w:numFmt w:val="bullet"/>
      <w:lvlText w:val="•"/>
      <w:lvlJc w:val="left"/>
      <w:pPr>
        <w:ind w:left="556" w:hanging="706"/>
      </w:pPr>
      <w:rPr/>
    </w:lvl>
    <w:lvl w:ilvl="2">
      <w:start w:val="0"/>
      <w:numFmt w:val="bullet"/>
      <w:lvlText w:val="•"/>
      <w:lvlJc w:val="left"/>
      <w:pPr>
        <w:ind w:left="1013" w:hanging="706"/>
      </w:pPr>
      <w:rPr/>
    </w:lvl>
    <w:lvl w:ilvl="3">
      <w:start w:val="0"/>
      <w:numFmt w:val="bullet"/>
      <w:lvlText w:val="•"/>
      <w:lvlJc w:val="left"/>
      <w:pPr>
        <w:ind w:left="1470" w:hanging="706"/>
      </w:pPr>
      <w:rPr/>
    </w:lvl>
    <w:lvl w:ilvl="4">
      <w:start w:val="0"/>
      <w:numFmt w:val="bullet"/>
      <w:lvlText w:val="•"/>
      <w:lvlJc w:val="left"/>
      <w:pPr>
        <w:ind w:left="1927" w:hanging="706"/>
      </w:pPr>
      <w:rPr/>
    </w:lvl>
    <w:lvl w:ilvl="5">
      <w:start w:val="0"/>
      <w:numFmt w:val="bullet"/>
      <w:lvlText w:val="•"/>
      <w:lvlJc w:val="left"/>
      <w:pPr>
        <w:ind w:left="2384" w:hanging="706"/>
      </w:pPr>
      <w:rPr/>
    </w:lvl>
    <w:lvl w:ilvl="6">
      <w:start w:val="0"/>
      <w:numFmt w:val="bullet"/>
      <w:lvlText w:val="•"/>
      <w:lvlJc w:val="left"/>
      <w:pPr>
        <w:ind w:left="2841" w:hanging="705"/>
      </w:pPr>
      <w:rPr/>
    </w:lvl>
    <w:lvl w:ilvl="7">
      <w:start w:val="0"/>
      <w:numFmt w:val="bullet"/>
      <w:lvlText w:val="•"/>
      <w:lvlJc w:val="left"/>
      <w:pPr>
        <w:ind w:left="3298" w:hanging="705"/>
      </w:pPr>
      <w:rPr/>
    </w:lvl>
    <w:lvl w:ilvl="8">
      <w:start w:val="0"/>
      <w:numFmt w:val="bullet"/>
      <w:lvlText w:val="•"/>
      <w:lvlJc w:val="left"/>
      <w:pPr>
        <w:ind w:left="3755" w:hanging="706"/>
      </w:pPr>
      <w:rPr/>
    </w:lvl>
  </w:abstractNum>
  <w:abstractNum w:abstractNumId="38">
    <w:lvl w:ilvl="0">
      <w:start w:val="1"/>
      <w:numFmt w:val="decimal"/>
      <w:lvlText w:val="%1."/>
      <w:lvlJc w:val="left"/>
      <w:pPr>
        <w:ind w:left="815" w:hanging="708"/>
      </w:pPr>
      <w:rPr>
        <w:rFonts w:ascii="Calibri" w:cs="Calibri" w:eastAsia="Calibri" w:hAnsi="Calibri"/>
        <w:sz w:val="20"/>
        <w:szCs w:val="20"/>
      </w:rPr>
    </w:lvl>
    <w:lvl w:ilvl="1">
      <w:start w:val="1"/>
      <w:numFmt w:val="decimal"/>
      <w:lvlText w:val="%1.%2."/>
      <w:lvlJc w:val="left"/>
      <w:pPr>
        <w:ind w:left="815" w:hanging="708"/>
      </w:pPr>
      <w:rPr>
        <w:rFonts w:ascii="Calibri" w:cs="Calibri" w:eastAsia="Calibri" w:hAnsi="Calibri"/>
        <w:sz w:val="20"/>
        <w:szCs w:val="20"/>
      </w:rPr>
    </w:lvl>
    <w:lvl w:ilvl="2">
      <w:start w:val="0"/>
      <w:numFmt w:val="bullet"/>
      <w:lvlText w:val="•"/>
      <w:lvlJc w:val="left"/>
      <w:pPr>
        <w:ind w:left="1547" w:hanging="708.0000000000001"/>
      </w:pPr>
      <w:rPr/>
    </w:lvl>
    <w:lvl w:ilvl="3">
      <w:start w:val="0"/>
      <w:numFmt w:val="bullet"/>
      <w:lvlText w:val="•"/>
      <w:lvlJc w:val="left"/>
      <w:pPr>
        <w:ind w:left="1910" w:hanging="708"/>
      </w:pPr>
      <w:rPr/>
    </w:lvl>
    <w:lvl w:ilvl="4">
      <w:start w:val="0"/>
      <w:numFmt w:val="bullet"/>
      <w:lvlText w:val="•"/>
      <w:lvlJc w:val="left"/>
      <w:pPr>
        <w:ind w:left="2274" w:hanging="707"/>
      </w:pPr>
      <w:rPr/>
    </w:lvl>
    <w:lvl w:ilvl="5">
      <w:start w:val="0"/>
      <w:numFmt w:val="bullet"/>
      <w:lvlText w:val="•"/>
      <w:lvlJc w:val="left"/>
      <w:pPr>
        <w:ind w:left="2637" w:hanging="708.0000000000002"/>
      </w:pPr>
      <w:rPr/>
    </w:lvl>
    <w:lvl w:ilvl="6">
      <w:start w:val="0"/>
      <w:numFmt w:val="bullet"/>
      <w:lvlText w:val="•"/>
      <w:lvlJc w:val="left"/>
      <w:pPr>
        <w:ind w:left="3001" w:hanging="708"/>
      </w:pPr>
      <w:rPr/>
    </w:lvl>
    <w:lvl w:ilvl="7">
      <w:start w:val="0"/>
      <w:numFmt w:val="bullet"/>
      <w:lvlText w:val="•"/>
      <w:lvlJc w:val="left"/>
      <w:pPr>
        <w:ind w:left="3364" w:hanging="708.0000000000005"/>
      </w:pPr>
      <w:rPr/>
    </w:lvl>
    <w:lvl w:ilvl="8">
      <w:start w:val="0"/>
      <w:numFmt w:val="bullet"/>
      <w:lvlText w:val="•"/>
      <w:lvlJc w:val="left"/>
      <w:pPr>
        <w:ind w:left="3728" w:hanging="708"/>
      </w:pPr>
      <w:rPr/>
    </w:lvl>
  </w:abstractNum>
  <w:abstractNum w:abstractNumId="39">
    <w:lvl w:ilvl="0">
      <w:start w:val="3"/>
      <w:numFmt w:val="decimal"/>
      <w:lvlText w:val="%1."/>
      <w:lvlJc w:val="left"/>
      <w:pPr>
        <w:ind w:left="815" w:hanging="708"/>
      </w:pPr>
      <w:rPr>
        <w:rFonts w:ascii="Calibri" w:cs="Calibri" w:eastAsia="Calibri" w:hAnsi="Calibri"/>
        <w:sz w:val="20"/>
        <w:szCs w:val="20"/>
      </w:rPr>
    </w:lvl>
    <w:lvl w:ilvl="1">
      <w:start w:val="1"/>
      <w:numFmt w:val="decimal"/>
      <w:lvlText w:val="%1.%2."/>
      <w:lvlJc w:val="left"/>
      <w:pPr>
        <w:ind w:left="457" w:hanging="350"/>
      </w:pPr>
      <w:rPr/>
    </w:lvl>
    <w:lvl w:ilvl="2">
      <w:start w:val="0"/>
      <w:numFmt w:val="bullet"/>
      <w:lvlText w:val="•"/>
      <w:lvlJc w:val="left"/>
      <w:pPr>
        <w:ind w:left="1223" w:hanging="350"/>
      </w:pPr>
      <w:rPr/>
    </w:lvl>
    <w:lvl w:ilvl="3">
      <w:start w:val="0"/>
      <w:numFmt w:val="bullet"/>
      <w:lvlText w:val="•"/>
      <w:lvlJc w:val="left"/>
      <w:pPr>
        <w:ind w:left="1627" w:hanging="350"/>
      </w:pPr>
      <w:rPr/>
    </w:lvl>
    <w:lvl w:ilvl="4">
      <w:start w:val="0"/>
      <w:numFmt w:val="bullet"/>
      <w:lvlText w:val="•"/>
      <w:lvlJc w:val="left"/>
      <w:pPr>
        <w:ind w:left="2031" w:hanging="350"/>
      </w:pPr>
      <w:rPr/>
    </w:lvl>
    <w:lvl w:ilvl="5">
      <w:start w:val="0"/>
      <w:numFmt w:val="bullet"/>
      <w:lvlText w:val="•"/>
      <w:lvlJc w:val="left"/>
      <w:pPr>
        <w:ind w:left="2435" w:hanging="350"/>
      </w:pPr>
      <w:rPr/>
    </w:lvl>
    <w:lvl w:ilvl="6">
      <w:start w:val="0"/>
      <w:numFmt w:val="bullet"/>
      <w:lvlText w:val="•"/>
      <w:lvlJc w:val="left"/>
      <w:pPr>
        <w:ind w:left="2839" w:hanging="350"/>
      </w:pPr>
      <w:rPr/>
    </w:lvl>
    <w:lvl w:ilvl="7">
      <w:start w:val="0"/>
      <w:numFmt w:val="bullet"/>
      <w:lvlText w:val="•"/>
      <w:lvlJc w:val="left"/>
      <w:pPr>
        <w:ind w:left="3243" w:hanging="350"/>
      </w:pPr>
      <w:rPr/>
    </w:lvl>
    <w:lvl w:ilvl="8">
      <w:start w:val="0"/>
      <w:numFmt w:val="bullet"/>
      <w:lvlText w:val="•"/>
      <w:lvlJc w:val="left"/>
      <w:pPr>
        <w:ind w:left="3647" w:hanging="350"/>
      </w:pPr>
      <w:rPr/>
    </w:lvl>
  </w:abstractNum>
  <w:abstractNum w:abstractNumId="40">
    <w:lvl w:ilvl="0">
      <w:start w:val="0"/>
      <w:numFmt w:val="bullet"/>
      <w:lvlText w:val="-"/>
      <w:lvlJc w:val="left"/>
      <w:pPr>
        <w:ind w:left="1553" w:hanging="140"/>
      </w:pPr>
      <w:rPr>
        <w:rFonts w:ascii="Times New Roman" w:cs="Times New Roman" w:eastAsia="Times New Roman" w:hAnsi="Times New Roman"/>
        <w:sz w:val="24"/>
        <w:szCs w:val="24"/>
      </w:rPr>
    </w:lvl>
    <w:lvl w:ilvl="1">
      <w:start w:val="0"/>
      <w:numFmt w:val="bullet"/>
      <w:lvlText w:val="•"/>
      <w:lvlJc w:val="left"/>
      <w:pPr>
        <w:ind w:left="2508" w:hanging="140"/>
      </w:pPr>
      <w:rPr/>
    </w:lvl>
    <w:lvl w:ilvl="2">
      <w:start w:val="0"/>
      <w:numFmt w:val="bullet"/>
      <w:lvlText w:val="•"/>
      <w:lvlJc w:val="left"/>
      <w:pPr>
        <w:ind w:left="3457" w:hanging="140"/>
      </w:pPr>
      <w:rPr/>
    </w:lvl>
    <w:lvl w:ilvl="3">
      <w:start w:val="0"/>
      <w:numFmt w:val="bullet"/>
      <w:lvlText w:val="•"/>
      <w:lvlJc w:val="left"/>
      <w:pPr>
        <w:ind w:left="4405" w:hanging="140"/>
      </w:pPr>
      <w:rPr/>
    </w:lvl>
    <w:lvl w:ilvl="4">
      <w:start w:val="0"/>
      <w:numFmt w:val="bullet"/>
      <w:lvlText w:val="•"/>
      <w:lvlJc w:val="left"/>
      <w:pPr>
        <w:ind w:left="5354" w:hanging="140"/>
      </w:pPr>
      <w:rPr/>
    </w:lvl>
    <w:lvl w:ilvl="5">
      <w:start w:val="0"/>
      <w:numFmt w:val="bullet"/>
      <w:lvlText w:val="•"/>
      <w:lvlJc w:val="left"/>
      <w:pPr>
        <w:ind w:left="6303" w:hanging="140"/>
      </w:pPr>
      <w:rPr/>
    </w:lvl>
    <w:lvl w:ilvl="6">
      <w:start w:val="0"/>
      <w:numFmt w:val="bullet"/>
      <w:lvlText w:val="•"/>
      <w:lvlJc w:val="left"/>
      <w:pPr>
        <w:ind w:left="7251" w:hanging="140"/>
      </w:pPr>
      <w:rPr/>
    </w:lvl>
    <w:lvl w:ilvl="7">
      <w:start w:val="0"/>
      <w:numFmt w:val="bullet"/>
      <w:lvlText w:val="•"/>
      <w:lvlJc w:val="left"/>
      <w:pPr>
        <w:ind w:left="8200" w:hanging="140"/>
      </w:pPr>
      <w:rPr/>
    </w:lvl>
    <w:lvl w:ilvl="8">
      <w:start w:val="0"/>
      <w:numFmt w:val="bullet"/>
      <w:lvlText w:val="•"/>
      <w:lvlJc w:val="left"/>
      <w:pPr>
        <w:ind w:left="9149" w:hanging="140"/>
      </w:pPr>
      <w:rPr/>
    </w:lvl>
  </w:abstractNum>
  <w:abstractNum w:abstractNumId="41">
    <w:lvl w:ilvl="0">
      <w:start w:val="4"/>
      <w:numFmt w:val="decimal"/>
      <w:lvlText w:val="%1."/>
      <w:lvlJc w:val="left"/>
      <w:pPr>
        <w:ind w:left="107" w:hanging="708"/>
      </w:pPr>
      <w:rPr>
        <w:rFonts w:ascii="Calibri" w:cs="Calibri" w:eastAsia="Calibri" w:hAnsi="Calibri"/>
        <w:sz w:val="20"/>
        <w:szCs w:val="20"/>
      </w:rPr>
    </w:lvl>
    <w:lvl w:ilvl="1">
      <w:start w:val="1"/>
      <w:numFmt w:val="decimal"/>
      <w:lvlText w:val="%1.%2."/>
      <w:lvlJc w:val="left"/>
      <w:pPr>
        <w:ind w:left="815" w:hanging="708"/>
      </w:pPr>
      <w:rPr>
        <w:rFonts w:ascii="Calibri" w:cs="Calibri" w:eastAsia="Calibri" w:hAnsi="Calibri"/>
        <w:sz w:val="20"/>
        <w:szCs w:val="20"/>
      </w:rPr>
    </w:lvl>
    <w:lvl w:ilvl="2">
      <w:start w:val="0"/>
      <w:numFmt w:val="bullet"/>
      <w:lvlText w:val="•"/>
      <w:lvlJc w:val="left"/>
      <w:pPr>
        <w:ind w:left="1223" w:hanging="708"/>
      </w:pPr>
      <w:rPr/>
    </w:lvl>
    <w:lvl w:ilvl="3">
      <w:start w:val="0"/>
      <w:numFmt w:val="bullet"/>
      <w:lvlText w:val="•"/>
      <w:lvlJc w:val="left"/>
      <w:pPr>
        <w:ind w:left="1627" w:hanging="708.0000000000001"/>
      </w:pPr>
      <w:rPr/>
    </w:lvl>
    <w:lvl w:ilvl="4">
      <w:start w:val="0"/>
      <w:numFmt w:val="bullet"/>
      <w:lvlText w:val="•"/>
      <w:lvlJc w:val="left"/>
      <w:pPr>
        <w:ind w:left="2031" w:hanging="708"/>
      </w:pPr>
      <w:rPr/>
    </w:lvl>
    <w:lvl w:ilvl="5">
      <w:start w:val="0"/>
      <w:numFmt w:val="bullet"/>
      <w:lvlText w:val="•"/>
      <w:lvlJc w:val="left"/>
      <w:pPr>
        <w:ind w:left="2435" w:hanging="708"/>
      </w:pPr>
      <w:rPr/>
    </w:lvl>
    <w:lvl w:ilvl="6">
      <w:start w:val="0"/>
      <w:numFmt w:val="bullet"/>
      <w:lvlText w:val="•"/>
      <w:lvlJc w:val="left"/>
      <w:pPr>
        <w:ind w:left="2839" w:hanging="708.0000000000005"/>
      </w:pPr>
      <w:rPr/>
    </w:lvl>
    <w:lvl w:ilvl="7">
      <w:start w:val="0"/>
      <w:numFmt w:val="bullet"/>
      <w:lvlText w:val="•"/>
      <w:lvlJc w:val="left"/>
      <w:pPr>
        <w:ind w:left="3243" w:hanging="708"/>
      </w:pPr>
      <w:rPr/>
    </w:lvl>
    <w:lvl w:ilvl="8">
      <w:start w:val="0"/>
      <w:numFmt w:val="bullet"/>
      <w:lvlText w:val="•"/>
      <w:lvlJc w:val="left"/>
      <w:pPr>
        <w:ind w:left="3647" w:hanging="708"/>
      </w:pPr>
      <w:rPr/>
    </w:lvl>
  </w:abstractNum>
  <w:abstractNum w:abstractNumId="42">
    <w:lvl w:ilvl="0">
      <w:start w:val="5"/>
      <w:numFmt w:val="decimal"/>
      <w:lvlText w:val="%1."/>
      <w:lvlJc w:val="left"/>
      <w:pPr>
        <w:ind w:left="107" w:hanging="708"/>
      </w:pPr>
      <w:rPr>
        <w:rFonts w:ascii="Calibri" w:cs="Calibri" w:eastAsia="Calibri" w:hAnsi="Calibri"/>
        <w:sz w:val="20"/>
        <w:szCs w:val="20"/>
      </w:rPr>
    </w:lvl>
    <w:lvl w:ilvl="1">
      <w:start w:val="0"/>
      <w:numFmt w:val="bullet"/>
      <w:lvlText w:val="•"/>
      <w:lvlJc w:val="left"/>
      <w:pPr>
        <w:ind w:left="535" w:hanging="708"/>
      </w:pPr>
      <w:rPr/>
    </w:lvl>
    <w:lvl w:ilvl="2">
      <w:start w:val="0"/>
      <w:numFmt w:val="bullet"/>
      <w:lvlText w:val="•"/>
      <w:lvlJc w:val="left"/>
      <w:pPr>
        <w:ind w:left="971" w:hanging="708"/>
      </w:pPr>
      <w:rPr/>
    </w:lvl>
    <w:lvl w:ilvl="3">
      <w:start w:val="0"/>
      <w:numFmt w:val="bullet"/>
      <w:lvlText w:val="•"/>
      <w:lvlJc w:val="left"/>
      <w:pPr>
        <w:ind w:left="1406" w:hanging="708"/>
      </w:pPr>
      <w:rPr/>
    </w:lvl>
    <w:lvl w:ilvl="4">
      <w:start w:val="0"/>
      <w:numFmt w:val="bullet"/>
      <w:lvlText w:val="•"/>
      <w:lvlJc w:val="left"/>
      <w:pPr>
        <w:ind w:left="1842" w:hanging="708"/>
      </w:pPr>
      <w:rPr/>
    </w:lvl>
    <w:lvl w:ilvl="5">
      <w:start w:val="0"/>
      <w:numFmt w:val="bullet"/>
      <w:lvlText w:val="•"/>
      <w:lvlJc w:val="left"/>
      <w:pPr>
        <w:ind w:left="2277" w:hanging="708.0000000000002"/>
      </w:pPr>
      <w:rPr/>
    </w:lvl>
    <w:lvl w:ilvl="6">
      <w:start w:val="0"/>
      <w:numFmt w:val="bullet"/>
      <w:lvlText w:val="•"/>
      <w:lvlJc w:val="left"/>
      <w:pPr>
        <w:ind w:left="2713" w:hanging="708"/>
      </w:pPr>
      <w:rPr/>
    </w:lvl>
    <w:lvl w:ilvl="7">
      <w:start w:val="0"/>
      <w:numFmt w:val="bullet"/>
      <w:lvlText w:val="•"/>
      <w:lvlJc w:val="left"/>
      <w:pPr>
        <w:ind w:left="3148" w:hanging="708"/>
      </w:pPr>
      <w:rPr/>
    </w:lvl>
    <w:lvl w:ilvl="8">
      <w:start w:val="0"/>
      <w:numFmt w:val="bullet"/>
      <w:lvlText w:val="•"/>
      <w:lvlJc w:val="left"/>
      <w:pPr>
        <w:ind w:left="3584" w:hanging="708.0000000000005"/>
      </w:pPr>
      <w:rPr/>
    </w:lvl>
  </w:abstractNum>
  <w:abstractNum w:abstractNumId="43">
    <w:lvl w:ilvl="0">
      <w:start w:val="4"/>
      <w:numFmt w:val="decimal"/>
      <w:lvlText w:val="%1."/>
      <w:lvlJc w:val="left"/>
      <w:pPr>
        <w:ind w:left="107" w:hanging="708"/>
      </w:pPr>
      <w:rPr>
        <w:rFonts w:ascii="Calibri" w:cs="Calibri" w:eastAsia="Calibri" w:hAnsi="Calibri"/>
        <w:sz w:val="20"/>
        <w:szCs w:val="20"/>
      </w:rPr>
    </w:lvl>
    <w:lvl w:ilvl="1">
      <w:start w:val="0"/>
      <w:numFmt w:val="bullet"/>
      <w:lvlText w:val="•"/>
      <w:lvlJc w:val="left"/>
      <w:pPr>
        <w:ind w:left="287" w:hanging="708"/>
      </w:pPr>
      <w:rPr/>
    </w:lvl>
    <w:lvl w:ilvl="2">
      <w:start w:val="0"/>
      <w:numFmt w:val="bullet"/>
      <w:lvlText w:val="•"/>
      <w:lvlJc w:val="left"/>
      <w:pPr>
        <w:ind w:left="475" w:hanging="708"/>
      </w:pPr>
      <w:rPr/>
    </w:lvl>
    <w:lvl w:ilvl="3">
      <w:start w:val="0"/>
      <w:numFmt w:val="bullet"/>
      <w:lvlText w:val="•"/>
      <w:lvlJc w:val="left"/>
      <w:pPr>
        <w:ind w:left="662" w:hanging="708"/>
      </w:pPr>
      <w:rPr/>
    </w:lvl>
    <w:lvl w:ilvl="4">
      <w:start w:val="0"/>
      <w:numFmt w:val="bullet"/>
      <w:lvlText w:val="•"/>
      <w:lvlJc w:val="left"/>
      <w:pPr>
        <w:ind w:left="850" w:hanging="708"/>
      </w:pPr>
      <w:rPr/>
    </w:lvl>
    <w:lvl w:ilvl="5">
      <w:start w:val="0"/>
      <w:numFmt w:val="bullet"/>
      <w:lvlText w:val="•"/>
      <w:lvlJc w:val="left"/>
      <w:pPr>
        <w:ind w:left="1038" w:hanging="708"/>
      </w:pPr>
      <w:rPr/>
    </w:lvl>
    <w:lvl w:ilvl="6">
      <w:start w:val="0"/>
      <w:numFmt w:val="bullet"/>
      <w:lvlText w:val="•"/>
      <w:lvlJc w:val="left"/>
      <w:pPr>
        <w:ind w:left="1225" w:hanging="708"/>
      </w:pPr>
      <w:rPr/>
    </w:lvl>
    <w:lvl w:ilvl="7">
      <w:start w:val="0"/>
      <w:numFmt w:val="bullet"/>
      <w:lvlText w:val="•"/>
      <w:lvlJc w:val="left"/>
      <w:pPr>
        <w:ind w:left="1413" w:hanging="706.9999999999999"/>
      </w:pPr>
      <w:rPr/>
    </w:lvl>
    <w:lvl w:ilvl="8">
      <w:start w:val="0"/>
      <w:numFmt w:val="bullet"/>
      <w:lvlText w:val="•"/>
      <w:lvlJc w:val="left"/>
      <w:pPr>
        <w:ind w:left="1600" w:hanging="708"/>
      </w:pPr>
      <w:rPr/>
    </w:lvl>
  </w:abstractNum>
  <w:abstractNum w:abstractNumId="44">
    <w:lvl w:ilvl="0">
      <w:start w:val="1"/>
      <w:numFmt w:val="lowerLetter"/>
      <w:lvlText w:val="%1)"/>
      <w:lvlJc w:val="left"/>
      <w:pPr>
        <w:ind w:left="108" w:hanging="706"/>
      </w:pPr>
      <w:rPr>
        <w:rFonts w:ascii="Calibri" w:cs="Calibri" w:eastAsia="Calibri" w:hAnsi="Calibri"/>
        <w:sz w:val="20"/>
        <w:szCs w:val="20"/>
      </w:rPr>
    </w:lvl>
    <w:lvl w:ilvl="1">
      <w:start w:val="0"/>
      <w:numFmt w:val="bullet"/>
      <w:lvlText w:val="•"/>
      <w:lvlJc w:val="left"/>
      <w:pPr>
        <w:ind w:left="556" w:hanging="706"/>
      </w:pPr>
      <w:rPr/>
    </w:lvl>
    <w:lvl w:ilvl="2">
      <w:start w:val="0"/>
      <w:numFmt w:val="bullet"/>
      <w:lvlText w:val="•"/>
      <w:lvlJc w:val="left"/>
      <w:pPr>
        <w:ind w:left="1013" w:hanging="706"/>
      </w:pPr>
      <w:rPr/>
    </w:lvl>
    <w:lvl w:ilvl="3">
      <w:start w:val="0"/>
      <w:numFmt w:val="bullet"/>
      <w:lvlText w:val="•"/>
      <w:lvlJc w:val="left"/>
      <w:pPr>
        <w:ind w:left="1470" w:hanging="706"/>
      </w:pPr>
      <w:rPr/>
    </w:lvl>
    <w:lvl w:ilvl="4">
      <w:start w:val="0"/>
      <w:numFmt w:val="bullet"/>
      <w:lvlText w:val="•"/>
      <w:lvlJc w:val="left"/>
      <w:pPr>
        <w:ind w:left="1927" w:hanging="706"/>
      </w:pPr>
      <w:rPr/>
    </w:lvl>
    <w:lvl w:ilvl="5">
      <w:start w:val="0"/>
      <w:numFmt w:val="bullet"/>
      <w:lvlText w:val="•"/>
      <w:lvlJc w:val="left"/>
      <w:pPr>
        <w:ind w:left="2384" w:hanging="706"/>
      </w:pPr>
      <w:rPr/>
    </w:lvl>
    <w:lvl w:ilvl="6">
      <w:start w:val="0"/>
      <w:numFmt w:val="bullet"/>
      <w:lvlText w:val="•"/>
      <w:lvlJc w:val="left"/>
      <w:pPr>
        <w:ind w:left="2841" w:hanging="705"/>
      </w:pPr>
      <w:rPr/>
    </w:lvl>
    <w:lvl w:ilvl="7">
      <w:start w:val="0"/>
      <w:numFmt w:val="bullet"/>
      <w:lvlText w:val="•"/>
      <w:lvlJc w:val="left"/>
      <w:pPr>
        <w:ind w:left="3298" w:hanging="705"/>
      </w:pPr>
      <w:rPr/>
    </w:lvl>
    <w:lvl w:ilvl="8">
      <w:start w:val="0"/>
      <w:numFmt w:val="bullet"/>
      <w:lvlText w:val="•"/>
      <w:lvlJc w:val="left"/>
      <w:pPr>
        <w:ind w:left="3755" w:hanging="706"/>
      </w:pPr>
      <w:rPr/>
    </w:lvl>
  </w:abstractNum>
  <w:abstractNum w:abstractNumId="45">
    <w:lvl w:ilvl="0">
      <w:start w:val="0"/>
      <w:numFmt w:val="bullet"/>
      <w:lvlText w:val="□"/>
      <w:lvlJc w:val="left"/>
      <w:pPr>
        <w:ind w:left="109" w:hanging="229"/>
      </w:pPr>
      <w:rPr>
        <w:rFonts w:ascii="Times New Roman" w:cs="Times New Roman" w:eastAsia="Times New Roman" w:hAnsi="Times New Roman"/>
        <w:sz w:val="22"/>
        <w:szCs w:val="22"/>
      </w:rPr>
    </w:lvl>
    <w:lvl w:ilvl="1">
      <w:start w:val="0"/>
      <w:numFmt w:val="bullet"/>
      <w:lvlText w:val="•"/>
      <w:lvlJc w:val="left"/>
      <w:pPr>
        <w:ind w:left="616" w:hanging="229"/>
      </w:pPr>
      <w:rPr/>
    </w:lvl>
    <w:lvl w:ilvl="2">
      <w:start w:val="0"/>
      <w:numFmt w:val="bullet"/>
      <w:lvlText w:val="•"/>
      <w:lvlJc w:val="left"/>
      <w:pPr>
        <w:ind w:left="1133" w:hanging="229"/>
      </w:pPr>
      <w:rPr/>
    </w:lvl>
    <w:lvl w:ilvl="3">
      <w:start w:val="0"/>
      <w:numFmt w:val="bullet"/>
      <w:lvlText w:val="•"/>
      <w:lvlJc w:val="left"/>
      <w:pPr>
        <w:ind w:left="1650" w:hanging="229"/>
      </w:pPr>
      <w:rPr/>
    </w:lvl>
    <w:lvl w:ilvl="4">
      <w:start w:val="0"/>
      <w:numFmt w:val="bullet"/>
      <w:lvlText w:val="•"/>
      <w:lvlJc w:val="left"/>
      <w:pPr>
        <w:ind w:left="2166" w:hanging="229"/>
      </w:pPr>
      <w:rPr/>
    </w:lvl>
    <w:lvl w:ilvl="5">
      <w:start w:val="0"/>
      <w:numFmt w:val="bullet"/>
      <w:lvlText w:val="•"/>
      <w:lvlJc w:val="left"/>
      <w:pPr>
        <w:ind w:left="2683" w:hanging="229"/>
      </w:pPr>
      <w:rPr/>
    </w:lvl>
    <w:lvl w:ilvl="6">
      <w:start w:val="0"/>
      <w:numFmt w:val="bullet"/>
      <w:lvlText w:val="•"/>
      <w:lvlJc w:val="left"/>
      <w:pPr>
        <w:ind w:left="3200" w:hanging="229"/>
      </w:pPr>
      <w:rPr/>
    </w:lvl>
    <w:lvl w:ilvl="7">
      <w:start w:val="0"/>
      <w:numFmt w:val="bullet"/>
      <w:lvlText w:val="•"/>
      <w:lvlJc w:val="left"/>
      <w:pPr>
        <w:ind w:left="3716" w:hanging="228"/>
      </w:pPr>
      <w:rPr/>
    </w:lvl>
    <w:lvl w:ilvl="8">
      <w:start w:val="0"/>
      <w:numFmt w:val="bullet"/>
      <w:lvlText w:val="•"/>
      <w:lvlJc w:val="left"/>
      <w:pPr>
        <w:ind w:left="4233" w:hanging="228"/>
      </w:pPr>
      <w:rPr/>
    </w:lvl>
  </w:abstractNum>
  <w:abstractNum w:abstractNumId="46">
    <w:lvl w:ilvl="0">
      <w:start w:val="4"/>
      <w:numFmt w:val="lowerLetter"/>
      <w:lvlText w:val="%1)"/>
      <w:lvlJc w:val="left"/>
      <w:pPr>
        <w:ind w:left="108" w:hanging="706"/>
      </w:pPr>
      <w:rPr>
        <w:rFonts w:ascii="Calibri" w:cs="Calibri" w:eastAsia="Calibri" w:hAnsi="Calibri"/>
        <w:sz w:val="16"/>
        <w:szCs w:val="16"/>
      </w:rPr>
    </w:lvl>
    <w:lvl w:ilvl="1">
      <w:start w:val="0"/>
      <w:numFmt w:val="bullet"/>
      <w:lvlText w:val="•"/>
      <w:lvlJc w:val="left"/>
      <w:pPr>
        <w:ind w:left="556" w:hanging="706"/>
      </w:pPr>
      <w:rPr/>
    </w:lvl>
    <w:lvl w:ilvl="2">
      <w:start w:val="0"/>
      <w:numFmt w:val="bullet"/>
      <w:lvlText w:val="•"/>
      <w:lvlJc w:val="left"/>
      <w:pPr>
        <w:ind w:left="1013" w:hanging="706"/>
      </w:pPr>
      <w:rPr/>
    </w:lvl>
    <w:lvl w:ilvl="3">
      <w:start w:val="0"/>
      <w:numFmt w:val="bullet"/>
      <w:lvlText w:val="•"/>
      <w:lvlJc w:val="left"/>
      <w:pPr>
        <w:ind w:left="1470" w:hanging="706"/>
      </w:pPr>
      <w:rPr/>
    </w:lvl>
    <w:lvl w:ilvl="4">
      <w:start w:val="0"/>
      <w:numFmt w:val="bullet"/>
      <w:lvlText w:val="•"/>
      <w:lvlJc w:val="left"/>
      <w:pPr>
        <w:ind w:left="1927" w:hanging="706"/>
      </w:pPr>
      <w:rPr/>
    </w:lvl>
    <w:lvl w:ilvl="5">
      <w:start w:val="0"/>
      <w:numFmt w:val="bullet"/>
      <w:lvlText w:val="•"/>
      <w:lvlJc w:val="left"/>
      <w:pPr>
        <w:ind w:left="2384" w:hanging="706"/>
      </w:pPr>
      <w:rPr/>
    </w:lvl>
    <w:lvl w:ilvl="6">
      <w:start w:val="0"/>
      <w:numFmt w:val="bullet"/>
      <w:lvlText w:val="•"/>
      <w:lvlJc w:val="left"/>
      <w:pPr>
        <w:ind w:left="2841" w:hanging="705"/>
      </w:pPr>
      <w:rPr/>
    </w:lvl>
    <w:lvl w:ilvl="7">
      <w:start w:val="0"/>
      <w:numFmt w:val="bullet"/>
      <w:lvlText w:val="•"/>
      <w:lvlJc w:val="left"/>
      <w:pPr>
        <w:ind w:left="3298" w:hanging="705"/>
      </w:pPr>
      <w:rPr/>
    </w:lvl>
    <w:lvl w:ilvl="8">
      <w:start w:val="0"/>
      <w:numFmt w:val="bullet"/>
      <w:lvlText w:val="•"/>
      <w:lvlJc w:val="left"/>
      <w:pPr>
        <w:ind w:left="3755" w:hanging="706"/>
      </w:pPr>
      <w:rPr/>
    </w:lvl>
  </w:abstractNum>
  <w:abstractNum w:abstractNumId="47">
    <w:lvl w:ilvl="0">
      <w:start w:val="1"/>
      <w:numFmt w:val="lowerLetter"/>
      <w:lvlText w:val="%1)"/>
      <w:lvlJc w:val="left"/>
      <w:pPr>
        <w:ind w:left="108" w:hanging="706"/>
      </w:pPr>
      <w:rPr>
        <w:rFonts w:ascii="Calibri" w:cs="Calibri" w:eastAsia="Calibri" w:hAnsi="Calibri"/>
        <w:sz w:val="16"/>
        <w:szCs w:val="16"/>
      </w:rPr>
    </w:lvl>
    <w:lvl w:ilvl="1">
      <w:start w:val="0"/>
      <w:numFmt w:val="bullet"/>
      <w:lvlText w:val="•"/>
      <w:lvlJc w:val="left"/>
      <w:pPr>
        <w:ind w:left="556" w:hanging="706"/>
      </w:pPr>
      <w:rPr/>
    </w:lvl>
    <w:lvl w:ilvl="2">
      <w:start w:val="0"/>
      <w:numFmt w:val="bullet"/>
      <w:lvlText w:val="•"/>
      <w:lvlJc w:val="left"/>
      <w:pPr>
        <w:ind w:left="1013" w:hanging="706"/>
      </w:pPr>
      <w:rPr/>
    </w:lvl>
    <w:lvl w:ilvl="3">
      <w:start w:val="0"/>
      <w:numFmt w:val="bullet"/>
      <w:lvlText w:val="•"/>
      <w:lvlJc w:val="left"/>
      <w:pPr>
        <w:ind w:left="1470" w:hanging="706"/>
      </w:pPr>
      <w:rPr/>
    </w:lvl>
    <w:lvl w:ilvl="4">
      <w:start w:val="0"/>
      <w:numFmt w:val="bullet"/>
      <w:lvlText w:val="•"/>
      <w:lvlJc w:val="left"/>
      <w:pPr>
        <w:ind w:left="1927" w:hanging="706"/>
      </w:pPr>
      <w:rPr/>
    </w:lvl>
    <w:lvl w:ilvl="5">
      <w:start w:val="0"/>
      <w:numFmt w:val="bullet"/>
      <w:lvlText w:val="•"/>
      <w:lvlJc w:val="left"/>
      <w:pPr>
        <w:ind w:left="2384" w:hanging="706"/>
      </w:pPr>
      <w:rPr/>
    </w:lvl>
    <w:lvl w:ilvl="6">
      <w:start w:val="0"/>
      <w:numFmt w:val="bullet"/>
      <w:lvlText w:val="•"/>
      <w:lvlJc w:val="left"/>
      <w:pPr>
        <w:ind w:left="2841" w:hanging="705"/>
      </w:pPr>
      <w:rPr/>
    </w:lvl>
    <w:lvl w:ilvl="7">
      <w:start w:val="0"/>
      <w:numFmt w:val="bullet"/>
      <w:lvlText w:val="•"/>
      <w:lvlJc w:val="left"/>
      <w:pPr>
        <w:ind w:left="3298" w:hanging="705"/>
      </w:pPr>
      <w:rPr/>
    </w:lvl>
    <w:lvl w:ilvl="8">
      <w:start w:val="0"/>
      <w:numFmt w:val="bullet"/>
      <w:lvlText w:val="•"/>
      <w:lvlJc w:val="left"/>
      <w:pPr>
        <w:ind w:left="3755" w:hanging="706"/>
      </w:pPr>
      <w:rPr/>
    </w:lvl>
  </w:abstractNum>
  <w:abstractNum w:abstractNumId="48">
    <w:lvl w:ilvl="0">
      <w:start w:val="1"/>
      <w:numFmt w:val="decimal"/>
      <w:lvlText w:val="%1."/>
      <w:lvlJc w:val="left"/>
      <w:pPr>
        <w:ind w:left="304" w:hanging="197"/>
      </w:pPr>
      <w:rPr>
        <w:rFonts w:ascii="Calibri" w:cs="Calibri" w:eastAsia="Calibri" w:hAnsi="Calibri"/>
        <w:sz w:val="20"/>
        <w:szCs w:val="20"/>
      </w:rPr>
    </w:lvl>
    <w:lvl w:ilvl="1">
      <w:start w:val="1"/>
      <w:numFmt w:val="decimal"/>
      <w:lvlText w:val="%1.%2."/>
      <w:lvlJc w:val="left"/>
      <w:pPr>
        <w:ind w:left="455" w:hanging="348"/>
      </w:pPr>
      <w:rPr>
        <w:rFonts w:ascii="Calibri" w:cs="Calibri" w:eastAsia="Calibri" w:hAnsi="Calibri"/>
        <w:sz w:val="20"/>
        <w:szCs w:val="20"/>
      </w:rPr>
    </w:lvl>
    <w:lvl w:ilvl="2">
      <w:start w:val="0"/>
      <w:numFmt w:val="bullet"/>
      <w:lvlText w:val="•"/>
      <w:lvlJc w:val="left"/>
      <w:pPr>
        <w:ind w:left="903" w:hanging="348"/>
      </w:pPr>
      <w:rPr/>
    </w:lvl>
    <w:lvl w:ilvl="3">
      <w:start w:val="0"/>
      <w:numFmt w:val="bullet"/>
      <w:lvlText w:val="•"/>
      <w:lvlJc w:val="left"/>
      <w:pPr>
        <w:ind w:left="1347" w:hanging="348.0000000000001"/>
      </w:pPr>
      <w:rPr/>
    </w:lvl>
    <w:lvl w:ilvl="4">
      <w:start w:val="0"/>
      <w:numFmt w:val="bullet"/>
      <w:lvlText w:val="•"/>
      <w:lvlJc w:val="left"/>
      <w:pPr>
        <w:ind w:left="1791" w:hanging="348"/>
      </w:pPr>
      <w:rPr/>
    </w:lvl>
    <w:lvl w:ilvl="5">
      <w:start w:val="0"/>
      <w:numFmt w:val="bullet"/>
      <w:lvlText w:val="•"/>
      <w:lvlJc w:val="left"/>
      <w:pPr>
        <w:ind w:left="2235" w:hanging="348"/>
      </w:pPr>
      <w:rPr/>
    </w:lvl>
    <w:lvl w:ilvl="6">
      <w:start w:val="0"/>
      <w:numFmt w:val="bullet"/>
      <w:lvlText w:val="•"/>
      <w:lvlJc w:val="left"/>
      <w:pPr>
        <w:ind w:left="2679" w:hanging="348.00000000000045"/>
      </w:pPr>
      <w:rPr/>
    </w:lvl>
    <w:lvl w:ilvl="7">
      <w:start w:val="0"/>
      <w:numFmt w:val="bullet"/>
      <w:lvlText w:val="•"/>
      <w:lvlJc w:val="left"/>
      <w:pPr>
        <w:ind w:left="3123" w:hanging="348"/>
      </w:pPr>
      <w:rPr/>
    </w:lvl>
    <w:lvl w:ilvl="8">
      <w:start w:val="0"/>
      <w:numFmt w:val="bullet"/>
      <w:lvlText w:val="•"/>
      <w:lvlJc w:val="left"/>
      <w:pPr>
        <w:ind w:left="3567" w:hanging="348"/>
      </w:pPr>
      <w:rPr/>
    </w:lvl>
  </w:abstractNum>
  <w:abstractNum w:abstractNumId="49">
    <w:lvl w:ilvl="0">
      <w:start w:val="4"/>
      <w:numFmt w:val="decimal"/>
      <w:lvlText w:val="%1."/>
      <w:lvlJc w:val="left"/>
      <w:pPr>
        <w:ind w:left="304" w:hanging="197"/>
      </w:pPr>
      <w:rPr>
        <w:rFonts w:ascii="Calibri" w:cs="Calibri" w:eastAsia="Calibri" w:hAnsi="Calibri"/>
        <w:sz w:val="20"/>
        <w:szCs w:val="20"/>
      </w:rPr>
    </w:lvl>
    <w:lvl w:ilvl="1">
      <w:start w:val="0"/>
      <w:numFmt w:val="bullet"/>
      <w:lvlText w:val="•"/>
      <w:lvlJc w:val="left"/>
      <w:pPr>
        <w:ind w:left="715" w:hanging="197"/>
      </w:pPr>
      <w:rPr/>
    </w:lvl>
    <w:lvl w:ilvl="2">
      <w:start w:val="0"/>
      <w:numFmt w:val="bullet"/>
      <w:lvlText w:val="•"/>
      <w:lvlJc w:val="left"/>
      <w:pPr>
        <w:ind w:left="1131" w:hanging="197.0000000000001"/>
      </w:pPr>
      <w:rPr/>
    </w:lvl>
    <w:lvl w:ilvl="3">
      <w:start w:val="0"/>
      <w:numFmt w:val="bullet"/>
      <w:lvlText w:val="•"/>
      <w:lvlJc w:val="left"/>
      <w:pPr>
        <w:ind w:left="1546" w:hanging="197"/>
      </w:pPr>
      <w:rPr/>
    </w:lvl>
    <w:lvl w:ilvl="4">
      <w:start w:val="0"/>
      <w:numFmt w:val="bullet"/>
      <w:lvlText w:val="•"/>
      <w:lvlJc w:val="left"/>
      <w:pPr>
        <w:ind w:left="1962" w:hanging="197"/>
      </w:pPr>
      <w:rPr/>
    </w:lvl>
    <w:lvl w:ilvl="5">
      <w:start w:val="0"/>
      <w:numFmt w:val="bullet"/>
      <w:lvlText w:val="•"/>
      <w:lvlJc w:val="left"/>
      <w:pPr>
        <w:ind w:left="2377" w:hanging="197"/>
      </w:pPr>
      <w:rPr/>
    </w:lvl>
    <w:lvl w:ilvl="6">
      <w:start w:val="0"/>
      <w:numFmt w:val="bullet"/>
      <w:lvlText w:val="•"/>
      <w:lvlJc w:val="left"/>
      <w:pPr>
        <w:ind w:left="2793" w:hanging="197"/>
      </w:pPr>
      <w:rPr/>
    </w:lvl>
    <w:lvl w:ilvl="7">
      <w:start w:val="0"/>
      <w:numFmt w:val="bullet"/>
      <w:lvlText w:val="•"/>
      <w:lvlJc w:val="left"/>
      <w:pPr>
        <w:ind w:left="3208" w:hanging="197"/>
      </w:pPr>
      <w:rPr/>
    </w:lvl>
    <w:lvl w:ilvl="8">
      <w:start w:val="0"/>
      <w:numFmt w:val="bullet"/>
      <w:lvlText w:val="•"/>
      <w:lvlJc w:val="left"/>
      <w:pPr>
        <w:ind w:left="3624" w:hanging="197"/>
      </w:pPr>
      <w:rPr/>
    </w:lvl>
  </w:abstractNum>
  <w:abstractNum w:abstractNumId="50">
    <w:lvl w:ilvl="0">
      <w:start w:val="1"/>
      <w:numFmt w:val="lowerLetter"/>
      <w:lvlText w:val="%1)"/>
      <w:lvlJc w:val="left"/>
      <w:pPr>
        <w:ind w:left="108" w:hanging="706"/>
      </w:pPr>
      <w:rPr/>
    </w:lvl>
    <w:lvl w:ilvl="1">
      <w:start w:val="0"/>
      <w:numFmt w:val="bullet"/>
      <w:lvlText w:val="•"/>
      <w:lvlJc w:val="left"/>
      <w:pPr>
        <w:ind w:left="556" w:hanging="706"/>
      </w:pPr>
      <w:rPr/>
    </w:lvl>
    <w:lvl w:ilvl="2">
      <w:start w:val="0"/>
      <w:numFmt w:val="bullet"/>
      <w:lvlText w:val="•"/>
      <w:lvlJc w:val="left"/>
      <w:pPr>
        <w:ind w:left="1013" w:hanging="706"/>
      </w:pPr>
      <w:rPr/>
    </w:lvl>
    <w:lvl w:ilvl="3">
      <w:start w:val="0"/>
      <w:numFmt w:val="bullet"/>
      <w:lvlText w:val="•"/>
      <w:lvlJc w:val="left"/>
      <w:pPr>
        <w:ind w:left="1470" w:hanging="706"/>
      </w:pPr>
      <w:rPr/>
    </w:lvl>
    <w:lvl w:ilvl="4">
      <w:start w:val="0"/>
      <w:numFmt w:val="bullet"/>
      <w:lvlText w:val="•"/>
      <w:lvlJc w:val="left"/>
      <w:pPr>
        <w:ind w:left="1927" w:hanging="706"/>
      </w:pPr>
      <w:rPr/>
    </w:lvl>
    <w:lvl w:ilvl="5">
      <w:start w:val="0"/>
      <w:numFmt w:val="bullet"/>
      <w:lvlText w:val="•"/>
      <w:lvlJc w:val="left"/>
      <w:pPr>
        <w:ind w:left="2384" w:hanging="706"/>
      </w:pPr>
      <w:rPr/>
    </w:lvl>
    <w:lvl w:ilvl="6">
      <w:start w:val="0"/>
      <w:numFmt w:val="bullet"/>
      <w:lvlText w:val="•"/>
      <w:lvlJc w:val="left"/>
      <w:pPr>
        <w:ind w:left="2841" w:hanging="705"/>
      </w:pPr>
      <w:rPr/>
    </w:lvl>
    <w:lvl w:ilvl="7">
      <w:start w:val="0"/>
      <w:numFmt w:val="bullet"/>
      <w:lvlText w:val="•"/>
      <w:lvlJc w:val="left"/>
      <w:pPr>
        <w:ind w:left="3298" w:hanging="705"/>
      </w:pPr>
      <w:rPr/>
    </w:lvl>
    <w:lvl w:ilvl="8">
      <w:start w:val="0"/>
      <w:numFmt w:val="bullet"/>
      <w:lvlText w:val="•"/>
      <w:lvlJc w:val="left"/>
      <w:pPr>
        <w:ind w:left="3755" w:hanging="706"/>
      </w:pPr>
      <w:rPr/>
    </w:lvl>
  </w:abstractNum>
  <w:abstractNum w:abstractNumId="51">
    <w:lvl w:ilvl="0">
      <w:start w:val="1"/>
      <w:numFmt w:val="decimal"/>
      <w:lvlText w:val="%1."/>
      <w:lvlJc w:val="left"/>
      <w:pPr>
        <w:ind w:left="815" w:hanging="708"/>
      </w:pPr>
      <w:rPr>
        <w:rFonts w:ascii="Calibri" w:cs="Calibri" w:eastAsia="Calibri" w:hAnsi="Calibri"/>
        <w:sz w:val="20"/>
        <w:szCs w:val="20"/>
      </w:rPr>
    </w:lvl>
    <w:lvl w:ilvl="1">
      <w:start w:val="0"/>
      <w:numFmt w:val="bullet"/>
      <w:lvlText w:val="•"/>
      <w:lvlJc w:val="left"/>
      <w:pPr>
        <w:ind w:left="1183" w:hanging="708"/>
      </w:pPr>
      <w:rPr/>
    </w:lvl>
    <w:lvl w:ilvl="2">
      <w:start w:val="0"/>
      <w:numFmt w:val="bullet"/>
      <w:lvlText w:val="•"/>
      <w:lvlJc w:val="left"/>
      <w:pPr>
        <w:ind w:left="1547" w:hanging="708.0000000000001"/>
      </w:pPr>
      <w:rPr/>
    </w:lvl>
    <w:lvl w:ilvl="3">
      <w:start w:val="0"/>
      <w:numFmt w:val="bullet"/>
      <w:lvlText w:val="•"/>
      <w:lvlJc w:val="left"/>
      <w:pPr>
        <w:ind w:left="1910" w:hanging="708"/>
      </w:pPr>
      <w:rPr/>
    </w:lvl>
    <w:lvl w:ilvl="4">
      <w:start w:val="0"/>
      <w:numFmt w:val="bullet"/>
      <w:lvlText w:val="•"/>
      <w:lvlJc w:val="left"/>
      <w:pPr>
        <w:ind w:left="2274" w:hanging="707"/>
      </w:pPr>
      <w:rPr/>
    </w:lvl>
    <w:lvl w:ilvl="5">
      <w:start w:val="0"/>
      <w:numFmt w:val="bullet"/>
      <w:lvlText w:val="•"/>
      <w:lvlJc w:val="left"/>
      <w:pPr>
        <w:ind w:left="2637" w:hanging="708.0000000000002"/>
      </w:pPr>
      <w:rPr/>
    </w:lvl>
    <w:lvl w:ilvl="6">
      <w:start w:val="0"/>
      <w:numFmt w:val="bullet"/>
      <w:lvlText w:val="•"/>
      <w:lvlJc w:val="left"/>
      <w:pPr>
        <w:ind w:left="3001" w:hanging="708"/>
      </w:pPr>
      <w:rPr/>
    </w:lvl>
    <w:lvl w:ilvl="7">
      <w:start w:val="0"/>
      <w:numFmt w:val="bullet"/>
      <w:lvlText w:val="•"/>
      <w:lvlJc w:val="left"/>
      <w:pPr>
        <w:ind w:left="3364" w:hanging="708.0000000000005"/>
      </w:pPr>
      <w:rPr/>
    </w:lvl>
    <w:lvl w:ilvl="8">
      <w:start w:val="0"/>
      <w:numFmt w:val="bullet"/>
      <w:lvlText w:val="•"/>
      <w:lvlJc w:val="left"/>
      <w:pPr>
        <w:ind w:left="3728" w:hanging="708"/>
      </w:pPr>
      <w:rPr/>
    </w:lvl>
  </w:abstractNum>
  <w:abstractNum w:abstractNumId="52">
    <w:lvl w:ilvl="0">
      <w:start w:val="0"/>
      <w:numFmt w:val="bullet"/>
      <w:lvlText w:val="●"/>
      <w:lvlJc w:val="left"/>
      <w:pPr>
        <w:ind w:left="2179" w:hanging="416"/>
      </w:pPr>
      <w:rPr>
        <w:rFonts w:ascii="Noto Sans Symbols" w:cs="Noto Sans Symbols" w:eastAsia="Noto Sans Symbols" w:hAnsi="Noto Sans Symbols"/>
        <w:sz w:val="22"/>
        <w:szCs w:val="22"/>
      </w:rPr>
    </w:lvl>
    <w:lvl w:ilvl="1">
      <w:start w:val="0"/>
      <w:numFmt w:val="bullet"/>
      <w:lvlText w:val="•"/>
      <w:lvlJc w:val="left"/>
      <w:pPr>
        <w:ind w:left="3066" w:hanging="416"/>
      </w:pPr>
      <w:rPr/>
    </w:lvl>
    <w:lvl w:ilvl="2">
      <w:start w:val="0"/>
      <w:numFmt w:val="bullet"/>
      <w:lvlText w:val="•"/>
      <w:lvlJc w:val="left"/>
      <w:pPr>
        <w:ind w:left="3953" w:hanging="416"/>
      </w:pPr>
      <w:rPr/>
    </w:lvl>
    <w:lvl w:ilvl="3">
      <w:start w:val="0"/>
      <w:numFmt w:val="bullet"/>
      <w:lvlText w:val="•"/>
      <w:lvlJc w:val="left"/>
      <w:pPr>
        <w:ind w:left="4839" w:hanging="416"/>
      </w:pPr>
      <w:rPr/>
    </w:lvl>
    <w:lvl w:ilvl="4">
      <w:start w:val="0"/>
      <w:numFmt w:val="bullet"/>
      <w:lvlText w:val="•"/>
      <w:lvlJc w:val="left"/>
      <w:pPr>
        <w:ind w:left="5726" w:hanging="416"/>
      </w:pPr>
      <w:rPr/>
    </w:lvl>
    <w:lvl w:ilvl="5">
      <w:start w:val="0"/>
      <w:numFmt w:val="bullet"/>
      <w:lvlText w:val="•"/>
      <w:lvlJc w:val="left"/>
      <w:pPr>
        <w:ind w:left="6613" w:hanging="416.0000000000009"/>
      </w:pPr>
      <w:rPr/>
    </w:lvl>
    <w:lvl w:ilvl="6">
      <w:start w:val="0"/>
      <w:numFmt w:val="bullet"/>
      <w:lvlText w:val="•"/>
      <w:lvlJc w:val="left"/>
      <w:pPr>
        <w:ind w:left="7499" w:hanging="416"/>
      </w:pPr>
      <w:rPr/>
    </w:lvl>
    <w:lvl w:ilvl="7">
      <w:start w:val="0"/>
      <w:numFmt w:val="bullet"/>
      <w:lvlText w:val="•"/>
      <w:lvlJc w:val="left"/>
      <w:pPr>
        <w:ind w:left="8386" w:hanging="416"/>
      </w:pPr>
      <w:rPr/>
    </w:lvl>
    <w:lvl w:ilvl="8">
      <w:start w:val="0"/>
      <w:numFmt w:val="bullet"/>
      <w:lvlText w:val="•"/>
      <w:lvlJc w:val="left"/>
      <w:pPr>
        <w:ind w:left="9273" w:hanging="416"/>
      </w:pPr>
      <w:rPr/>
    </w:lvl>
  </w:abstractNum>
  <w:abstractNum w:abstractNumId="53">
    <w:lvl w:ilvl="0">
      <w:start w:val="1"/>
      <w:numFmt w:val="lowerLetter"/>
      <w:lvlText w:val="%1)"/>
      <w:lvlJc w:val="left"/>
      <w:pPr>
        <w:ind w:left="108" w:hanging="706"/>
      </w:pPr>
      <w:rPr>
        <w:rFonts w:ascii="Calibri" w:cs="Calibri" w:eastAsia="Calibri" w:hAnsi="Calibri"/>
        <w:sz w:val="20"/>
        <w:szCs w:val="20"/>
      </w:rPr>
    </w:lvl>
    <w:lvl w:ilvl="1">
      <w:start w:val="0"/>
      <w:numFmt w:val="bullet"/>
      <w:lvlText w:val="•"/>
      <w:lvlJc w:val="left"/>
      <w:pPr>
        <w:ind w:left="556" w:hanging="706"/>
      </w:pPr>
      <w:rPr/>
    </w:lvl>
    <w:lvl w:ilvl="2">
      <w:start w:val="0"/>
      <w:numFmt w:val="bullet"/>
      <w:lvlText w:val="•"/>
      <w:lvlJc w:val="left"/>
      <w:pPr>
        <w:ind w:left="1013" w:hanging="706"/>
      </w:pPr>
      <w:rPr/>
    </w:lvl>
    <w:lvl w:ilvl="3">
      <w:start w:val="0"/>
      <w:numFmt w:val="bullet"/>
      <w:lvlText w:val="•"/>
      <w:lvlJc w:val="left"/>
      <w:pPr>
        <w:ind w:left="1470" w:hanging="706"/>
      </w:pPr>
      <w:rPr/>
    </w:lvl>
    <w:lvl w:ilvl="4">
      <w:start w:val="0"/>
      <w:numFmt w:val="bullet"/>
      <w:lvlText w:val="•"/>
      <w:lvlJc w:val="left"/>
      <w:pPr>
        <w:ind w:left="1927" w:hanging="706"/>
      </w:pPr>
      <w:rPr/>
    </w:lvl>
    <w:lvl w:ilvl="5">
      <w:start w:val="0"/>
      <w:numFmt w:val="bullet"/>
      <w:lvlText w:val="•"/>
      <w:lvlJc w:val="left"/>
      <w:pPr>
        <w:ind w:left="2384" w:hanging="706"/>
      </w:pPr>
      <w:rPr/>
    </w:lvl>
    <w:lvl w:ilvl="6">
      <w:start w:val="0"/>
      <w:numFmt w:val="bullet"/>
      <w:lvlText w:val="•"/>
      <w:lvlJc w:val="left"/>
      <w:pPr>
        <w:ind w:left="2841" w:hanging="705"/>
      </w:pPr>
      <w:rPr/>
    </w:lvl>
    <w:lvl w:ilvl="7">
      <w:start w:val="0"/>
      <w:numFmt w:val="bullet"/>
      <w:lvlText w:val="•"/>
      <w:lvlJc w:val="left"/>
      <w:pPr>
        <w:ind w:left="3298" w:hanging="705"/>
      </w:pPr>
      <w:rPr/>
    </w:lvl>
    <w:lvl w:ilvl="8">
      <w:start w:val="0"/>
      <w:numFmt w:val="bullet"/>
      <w:lvlText w:val="•"/>
      <w:lvlJc w:val="left"/>
      <w:pPr>
        <w:ind w:left="3755" w:hanging="706"/>
      </w:pPr>
      <w:rPr/>
    </w:lvl>
  </w:abstractNum>
  <w:abstractNum w:abstractNumId="54">
    <w:lvl w:ilvl="0">
      <w:start w:val="0"/>
      <w:numFmt w:val="bullet"/>
      <w:lvlText w:val="-"/>
      <w:lvlJc w:val="left"/>
      <w:pPr>
        <w:ind w:left="258" w:hanging="140"/>
      </w:pPr>
      <w:rPr>
        <w:rFonts w:ascii="Times New Roman" w:cs="Times New Roman" w:eastAsia="Times New Roman" w:hAnsi="Times New Roman"/>
        <w:sz w:val="24"/>
        <w:szCs w:val="24"/>
      </w:rPr>
    </w:lvl>
    <w:lvl w:ilvl="1">
      <w:start w:val="0"/>
      <w:numFmt w:val="bullet"/>
      <w:lvlText w:val="•"/>
      <w:lvlJc w:val="left"/>
      <w:pPr>
        <w:ind w:left="1192" w:hanging="140"/>
      </w:pPr>
      <w:rPr/>
    </w:lvl>
    <w:lvl w:ilvl="2">
      <w:start w:val="0"/>
      <w:numFmt w:val="bullet"/>
      <w:lvlText w:val="•"/>
      <w:lvlJc w:val="left"/>
      <w:pPr>
        <w:ind w:left="2125" w:hanging="140"/>
      </w:pPr>
      <w:rPr/>
    </w:lvl>
    <w:lvl w:ilvl="3">
      <w:start w:val="0"/>
      <w:numFmt w:val="bullet"/>
      <w:lvlText w:val="•"/>
      <w:lvlJc w:val="left"/>
      <w:pPr>
        <w:ind w:left="3057" w:hanging="140"/>
      </w:pPr>
      <w:rPr/>
    </w:lvl>
    <w:lvl w:ilvl="4">
      <w:start w:val="0"/>
      <w:numFmt w:val="bullet"/>
      <w:lvlText w:val="•"/>
      <w:lvlJc w:val="left"/>
      <w:pPr>
        <w:ind w:left="3990" w:hanging="140"/>
      </w:pPr>
      <w:rPr/>
    </w:lvl>
    <w:lvl w:ilvl="5">
      <w:start w:val="0"/>
      <w:numFmt w:val="bullet"/>
      <w:lvlText w:val="•"/>
      <w:lvlJc w:val="left"/>
      <w:pPr>
        <w:ind w:left="4923" w:hanging="140"/>
      </w:pPr>
      <w:rPr/>
    </w:lvl>
    <w:lvl w:ilvl="6">
      <w:start w:val="0"/>
      <w:numFmt w:val="bullet"/>
      <w:lvlText w:val="•"/>
      <w:lvlJc w:val="left"/>
      <w:pPr>
        <w:ind w:left="5855" w:hanging="140"/>
      </w:pPr>
      <w:rPr/>
    </w:lvl>
    <w:lvl w:ilvl="7">
      <w:start w:val="0"/>
      <w:numFmt w:val="bullet"/>
      <w:lvlText w:val="•"/>
      <w:lvlJc w:val="left"/>
      <w:pPr>
        <w:ind w:left="6788" w:hanging="140"/>
      </w:pPr>
      <w:rPr/>
    </w:lvl>
    <w:lvl w:ilvl="8">
      <w:start w:val="0"/>
      <w:numFmt w:val="bullet"/>
      <w:lvlText w:val="•"/>
      <w:lvlJc w:val="left"/>
      <w:pPr>
        <w:ind w:left="7721" w:hanging="140"/>
      </w:pPr>
      <w:rPr/>
    </w:lvl>
  </w:abstractNum>
  <w:abstractNum w:abstractNumId="55">
    <w:lvl w:ilvl="0">
      <w:start w:val="10"/>
      <w:numFmt w:val="decimal"/>
      <w:lvlText w:val="%1."/>
      <w:lvlJc w:val="left"/>
      <w:pPr>
        <w:ind w:left="637" w:hanging="500"/>
      </w:pPr>
      <w:rPr>
        <w:rFonts w:ascii="Times New Roman" w:cs="Times New Roman" w:eastAsia="Times New Roman" w:hAnsi="Times New Roman"/>
        <w:b w:val="1"/>
        <w:color w:val="1f487c"/>
        <w:sz w:val="28"/>
        <w:szCs w:val="28"/>
      </w:rPr>
    </w:lvl>
    <w:lvl w:ilvl="1">
      <w:start w:val="1"/>
      <w:numFmt w:val="lowerLetter"/>
      <w:lvlText w:val="%2)"/>
      <w:lvlJc w:val="left"/>
      <w:pPr>
        <w:ind w:left="488" w:hanging="348"/>
      </w:pPr>
      <w:rPr>
        <w:rFonts w:ascii="Times New Roman" w:cs="Times New Roman" w:eastAsia="Times New Roman" w:hAnsi="Times New Roman"/>
        <w:sz w:val="24"/>
        <w:szCs w:val="24"/>
      </w:rPr>
    </w:lvl>
    <w:lvl w:ilvl="2">
      <w:start w:val="0"/>
      <w:numFmt w:val="bullet"/>
      <w:lvlText w:val="•"/>
      <w:lvlJc w:val="left"/>
      <w:pPr>
        <w:ind w:left="1634" w:hanging="347"/>
      </w:pPr>
      <w:rPr/>
    </w:lvl>
    <w:lvl w:ilvl="3">
      <w:start w:val="0"/>
      <w:numFmt w:val="bullet"/>
      <w:lvlText w:val="•"/>
      <w:lvlJc w:val="left"/>
      <w:pPr>
        <w:ind w:left="2628" w:hanging="348"/>
      </w:pPr>
      <w:rPr/>
    </w:lvl>
    <w:lvl w:ilvl="4">
      <w:start w:val="0"/>
      <w:numFmt w:val="bullet"/>
      <w:lvlText w:val="•"/>
      <w:lvlJc w:val="left"/>
      <w:pPr>
        <w:ind w:left="3622" w:hanging="348"/>
      </w:pPr>
      <w:rPr/>
    </w:lvl>
    <w:lvl w:ilvl="5">
      <w:start w:val="0"/>
      <w:numFmt w:val="bullet"/>
      <w:lvlText w:val="•"/>
      <w:lvlJc w:val="left"/>
      <w:pPr>
        <w:ind w:left="4616" w:hanging="348"/>
      </w:pPr>
      <w:rPr/>
    </w:lvl>
    <w:lvl w:ilvl="6">
      <w:start w:val="0"/>
      <w:numFmt w:val="bullet"/>
      <w:lvlText w:val="•"/>
      <w:lvlJc w:val="left"/>
      <w:pPr>
        <w:ind w:left="5610" w:hanging="348"/>
      </w:pPr>
      <w:rPr/>
    </w:lvl>
    <w:lvl w:ilvl="7">
      <w:start w:val="0"/>
      <w:numFmt w:val="bullet"/>
      <w:lvlText w:val="•"/>
      <w:lvlJc w:val="left"/>
      <w:pPr>
        <w:ind w:left="6604" w:hanging="348"/>
      </w:pPr>
      <w:rPr/>
    </w:lvl>
    <w:lvl w:ilvl="8">
      <w:start w:val="0"/>
      <w:numFmt w:val="bullet"/>
      <w:lvlText w:val="•"/>
      <w:lvlJc w:val="left"/>
      <w:pPr>
        <w:ind w:left="7598" w:hanging="348"/>
      </w:pPr>
      <w:rPr/>
    </w:lvl>
  </w:abstractNum>
  <w:abstractNum w:abstractNumId="56">
    <w:lvl w:ilvl="0">
      <w:start w:val="1"/>
      <w:numFmt w:val="lowerLetter"/>
      <w:lvlText w:val="%1)"/>
      <w:lvlJc w:val="left"/>
      <w:pPr>
        <w:ind w:left="109" w:hanging="704.0000000000001"/>
      </w:pPr>
      <w:rPr>
        <w:rFonts w:ascii="Times New Roman" w:cs="Times New Roman" w:eastAsia="Times New Roman" w:hAnsi="Times New Roman"/>
        <w:sz w:val="24"/>
        <w:szCs w:val="24"/>
      </w:rPr>
    </w:lvl>
    <w:lvl w:ilvl="1">
      <w:start w:val="0"/>
      <w:numFmt w:val="bullet"/>
      <w:lvlText w:val="•"/>
      <w:lvlJc w:val="left"/>
      <w:pPr>
        <w:ind w:left="616" w:hanging="704"/>
      </w:pPr>
      <w:rPr/>
    </w:lvl>
    <w:lvl w:ilvl="2">
      <w:start w:val="0"/>
      <w:numFmt w:val="bullet"/>
      <w:lvlText w:val="•"/>
      <w:lvlJc w:val="left"/>
      <w:pPr>
        <w:ind w:left="1132" w:hanging="704"/>
      </w:pPr>
      <w:rPr/>
    </w:lvl>
    <w:lvl w:ilvl="3">
      <w:start w:val="0"/>
      <w:numFmt w:val="bullet"/>
      <w:lvlText w:val="•"/>
      <w:lvlJc w:val="left"/>
      <w:pPr>
        <w:ind w:left="1649" w:hanging="704"/>
      </w:pPr>
      <w:rPr/>
    </w:lvl>
    <w:lvl w:ilvl="4">
      <w:start w:val="0"/>
      <w:numFmt w:val="bullet"/>
      <w:lvlText w:val="•"/>
      <w:lvlJc w:val="left"/>
      <w:pPr>
        <w:ind w:left="2165" w:hanging="704"/>
      </w:pPr>
      <w:rPr/>
    </w:lvl>
    <w:lvl w:ilvl="5">
      <w:start w:val="0"/>
      <w:numFmt w:val="bullet"/>
      <w:lvlText w:val="•"/>
      <w:lvlJc w:val="left"/>
      <w:pPr>
        <w:ind w:left="2682" w:hanging="704.0000000000002"/>
      </w:pPr>
      <w:rPr/>
    </w:lvl>
    <w:lvl w:ilvl="6">
      <w:start w:val="0"/>
      <w:numFmt w:val="bullet"/>
      <w:lvlText w:val="•"/>
      <w:lvlJc w:val="left"/>
      <w:pPr>
        <w:ind w:left="3198" w:hanging="704"/>
      </w:pPr>
      <w:rPr/>
    </w:lvl>
    <w:lvl w:ilvl="7">
      <w:start w:val="0"/>
      <w:numFmt w:val="bullet"/>
      <w:lvlText w:val="•"/>
      <w:lvlJc w:val="left"/>
      <w:pPr>
        <w:ind w:left="3714" w:hanging="704"/>
      </w:pPr>
      <w:rPr/>
    </w:lvl>
    <w:lvl w:ilvl="8">
      <w:start w:val="0"/>
      <w:numFmt w:val="bullet"/>
      <w:lvlText w:val="•"/>
      <w:lvlJc w:val="left"/>
      <w:pPr>
        <w:ind w:left="4231" w:hanging="703"/>
      </w:pPr>
      <w:rPr/>
    </w:lvl>
  </w:abstractNum>
  <w:abstractNum w:abstractNumId="57">
    <w:lvl w:ilvl="0">
      <w:start w:val="0"/>
      <w:numFmt w:val="bullet"/>
      <w:lvlText w:val="-"/>
      <w:lvlJc w:val="left"/>
      <w:pPr>
        <w:ind w:left="838" w:hanging="360"/>
      </w:pPr>
      <w:rPr>
        <w:rFonts w:ascii="Times New Roman" w:cs="Times New Roman" w:eastAsia="Times New Roman" w:hAnsi="Times New Roman"/>
        <w:sz w:val="24"/>
        <w:szCs w:val="24"/>
      </w:rPr>
    </w:lvl>
    <w:lvl w:ilvl="1">
      <w:start w:val="0"/>
      <w:numFmt w:val="bullet"/>
      <w:lvlText w:val="•"/>
      <w:lvlJc w:val="left"/>
      <w:pPr>
        <w:ind w:left="1714" w:hanging="360"/>
      </w:pPr>
      <w:rPr/>
    </w:lvl>
    <w:lvl w:ilvl="2">
      <w:start w:val="0"/>
      <w:numFmt w:val="bullet"/>
      <w:lvlText w:val="•"/>
      <w:lvlJc w:val="left"/>
      <w:pPr>
        <w:ind w:left="2589" w:hanging="360"/>
      </w:pPr>
      <w:rPr/>
    </w:lvl>
    <w:lvl w:ilvl="3">
      <w:start w:val="0"/>
      <w:numFmt w:val="bullet"/>
      <w:lvlText w:val="•"/>
      <w:lvlJc w:val="left"/>
      <w:pPr>
        <w:ind w:left="3463" w:hanging="360"/>
      </w:pPr>
      <w:rPr/>
    </w:lvl>
    <w:lvl w:ilvl="4">
      <w:start w:val="0"/>
      <w:numFmt w:val="bullet"/>
      <w:lvlText w:val="•"/>
      <w:lvlJc w:val="left"/>
      <w:pPr>
        <w:ind w:left="4338" w:hanging="360"/>
      </w:pPr>
      <w:rPr/>
    </w:lvl>
    <w:lvl w:ilvl="5">
      <w:start w:val="0"/>
      <w:numFmt w:val="bullet"/>
      <w:lvlText w:val="•"/>
      <w:lvlJc w:val="left"/>
      <w:pPr>
        <w:ind w:left="5213" w:hanging="360"/>
      </w:pPr>
      <w:rPr/>
    </w:lvl>
    <w:lvl w:ilvl="6">
      <w:start w:val="0"/>
      <w:numFmt w:val="bullet"/>
      <w:lvlText w:val="•"/>
      <w:lvlJc w:val="left"/>
      <w:pPr>
        <w:ind w:left="6087" w:hanging="360"/>
      </w:pPr>
      <w:rPr/>
    </w:lvl>
    <w:lvl w:ilvl="7">
      <w:start w:val="0"/>
      <w:numFmt w:val="bullet"/>
      <w:lvlText w:val="•"/>
      <w:lvlJc w:val="left"/>
      <w:pPr>
        <w:ind w:left="6962" w:hanging="360"/>
      </w:pPr>
      <w:rPr/>
    </w:lvl>
    <w:lvl w:ilvl="8">
      <w:start w:val="0"/>
      <w:numFmt w:val="bullet"/>
      <w:lvlText w:val="•"/>
      <w:lvlJc w:val="left"/>
      <w:pPr>
        <w:ind w:left="7837" w:hanging="360"/>
      </w:pPr>
      <w:rPr/>
    </w:lvl>
  </w:abstractNum>
  <w:abstractNum w:abstractNumId="58">
    <w:lvl w:ilvl="0">
      <w:start w:val="10"/>
      <w:numFmt w:val="decimal"/>
      <w:lvlText w:val="%1"/>
      <w:lvlJc w:val="left"/>
      <w:pPr>
        <w:ind w:left="699" w:hanging="562"/>
      </w:pPr>
      <w:rPr/>
    </w:lvl>
    <w:lvl w:ilvl="1">
      <w:start w:val="1"/>
      <w:numFmt w:val="decimal"/>
      <w:lvlText w:val="%1.%2"/>
      <w:lvlJc w:val="left"/>
      <w:pPr>
        <w:ind w:left="699" w:hanging="562"/>
      </w:pPr>
      <w:rPr>
        <w:b w:val="1"/>
      </w:rPr>
    </w:lvl>
    <w:lvl w:ilvl="2">
      <w:start w:val="0"/>
      <w:numFmt w:val="bullet"/>
      <w:lvlText w:val="•"/>
      <w:lvlJc w:val="left"/>
      <w:pPr>
        <w:ind w:left="2477" w:hanging="562"/>
      </w:pPr>
      <w:rPr/>
    </w:lvl>
    <w:lvl w:ilvl="3">
      <w:start w:val="0"/>
      <w:numFmt w:val="bullet"/>
      <w:lvlText w:val="•"/>
      <w:lvlJc w:val="left"/>
      <w:pPr>
        <w:ind w:left="3365" w:hanging="562"/>
      </w:pPr>
      <w:rPr/>
    </w:lvl>
    <w:lvl w:ilvl="4">
      <w:start w:val="0"/>
      <w:numFmt w:val="bullet"/>
      <w:lvlText w:val="•"/>
      <w:lvlJc w:val="left"/>
      <w:pPr>
        <w:ind w:left="4254" w:hanging="562"/>
      </w:pPr>
      <w:rPr/>
    </w:lvl>
    <w:lvl w:ilvl="5">
      <w:start w:val="0"/>
      <w:numFmt w:val="bullet"/>
      <w:lvlText w:val="•"/>
      <w:lvlJc w:val="left"/>
      <w:pPr>
        <w:ind w:left="5143" w:hanging="562"/>
      </w:pPr>
      <w:rPr/>
    </w:lvl>
    <w:lvl w:ilvl="6">
      <w:start w:val="0"/>
      <w:numFmt w:val="bullet"/>
      <w:lvlText w:val="•"/>
      <w:lvlJc w:val="left"/>
      <w:pPr>
        <w:ind w:left="6031" w:hanging="562"/>
      </w:pPr>
      <w:rPr/>
    </w:lvl>
    <w:lvl w:ilvl="7">
      <w:start w:val="0"/>
      <w:numFmt w:val="bullet"/>
      <w:lvlText w:val="•"/>
      <w:lvlJc w:val="left"/>
      <w:pPr>
        <w:ind w:left="6920" w:hanging="562"/>
      </w:pPr>
      <w:rPr/>
    </w:lvl>
    <w:lvl w:ilvl="8">
      <w:start w:val="0"/>
      <w:numFmt w:val="bullet"/>
      <w:lvlText w:val="•"/>
      <w:lvlJc w:val="left"/>
      <w:pPr>
        <w:ind w:left="7809" w:hanging="562.0000000000009"/>
      </w:pPr>
      <w:rPr/>
    </w:lvl>
  </w:abstractNum>
  <w:abstractNum w:abstractNumId="59">
    <w:lvl w:ilvl="0">
      <w:start w:val="0"/>
      <w:numFmt w:val="bullet"/>
      <w:lvlText w:val="•"/>
      <w:lvlJc w:val="left"/>
      <w:pPr>
        <w:ind w:left="1356" w:hanging="708"/>
      </w:pPr>
      <w:rPr>
        <w:rFonts w:ascii="Times New Roman" w:cs="Times New Roman" w:eastAsia="Times New Roman" w:hAnsi="Times New Roman"/>
        <w:sz w:val="24"/>
        <w:szCs w:val="24"/>
      </w:rPr>
    </w:lvl>
    <w:lvl w:ilvl="1">
      <w:start w:val="0"/>
      <w:numFmt w:val="bullet"/>
      <w:lvlText w:val="•"/>
      <w:lvlJc w:val="left"/>
      <w:pPr>
        <w:ind w:left="2288" w:hanging="708"/>
      </w:pPr>
      <w:rPr/>
    </w:lvl>
    <w:lvl w:ilvl="2">
      <w:start w:val="0"/>
      <w:numFmt w:val="bullet"/>
      <w:lvlText w:val="•"/>
      <w:lvlJc w:val="left"/>
      <w:pPr>
        <w:ind w:left="3217" w:hanging="708"/>
      </w:pPr>
      <w:rPr/>
    </w:lvl>
    <w:lvl w:ilvl="3">
      <w:start w:val="0"/>
      <w:numFmt w:val="bullet"/>
      <w:lvlText w:val="•"/>
      <w:lvlJc w:val="left"/>
      <w:pPr>
        <w:ind w:left="4145" w:hanging="708"/>
      </w:pPr>
      <w:rPr/>
    </w:lvl>
    <w:lvl w:ilvl="4">
      <w:start w:val="0"/>
      <w:numFmt w:val="bullet"/>
      <w:lvlText w:val="•"/>
      <w:lvlJc w:val="left"/>
      <w:pPr>
        <w:ind w:left="5074" w:hanging="708"/>
      </w:pPr>
      <w:rPr/>
    </w:lvl>
    <w:lvl w:ilvl="5">
      <w:start w:val="0"/>
      <w:numFmt w:val="bullet"/>
      <w:lvlText w:val="•"/>
      <w:lvlJc w:val="left"/>
      <w:pPr>
        <w:ind w:left="6003" w:hanging="708"/>
      </w:pPr>
      <w:rPr/>
    </w:lvl>
    <w:lvl w:ilvl="6">
      <w:start w:val="0"/>
      <w:numFmt w:val="bullet"/>
      <w:lvlText w:val="•"/>
      <w:lvlJc w:val="left"/>
      <w:pPr>
        <w:ind w:left="6931" w:hanging="707"/>
      </w:pPr>
      <w:rPr/>
    </w:lvl>
    <w:lvl w:ilvl="7">
      <w:start w:val="0"/>
      <w:numFmt w:val="bullet"/>
      <w:lvlText w:val="•"/>
      <w:lvlJc w:val="left"/>
      <w:pPr>
        <w:ind w:left="7860" w:hanging="708"/>
      </w:pPr>
      <w:rPr/>
    </w:lvl>
    <w:lvl w:ilvl="8">
      <w:start w:val="0"/>
      <w:numFmt w:val="bullet"/>
      <w:lvlText w:val="•"/>
      <w:lvlJc w:val="left"/>
      <w:pPr>
        <w:ind w:left="8789" w:hanging="708"/>
      </w:pPr>
      <w:rPr/>
    </w:lvl>
  </w:abstractNum>
  <w:abstractNum w:abstractNumId="60">
    <w:lvl w:ilvl="0">
      <w:start w:val="0"/>
      <w:numFmt w:val="bullet"/>
      <w:lvlText w:val="•"/>
      <w:lvlJc w:val="left"/>
      <w:pPr>
        <w:ind w:left="1346" w:hanging="348"/>
      </w:pPr>
      <w:rPr>
        <w:rFonts w:ascii="Times New Roman" w:cs="Times New Roman" w:eastAsia="Times New Roman" w:hAnsi="Times New Roman"/>
        <w:sz w:val="24"/>
        <w:szCs w:val="24"/>
      </w:rPr>
    </w:lvl>
    <w:lvl w:ilvl="1">
      <w:start w:val="0"/>
      <w:numFmt w:val="bullet"/>
      <w:lvlText w:val="•"/>
      <w:lvlJc w:val="left"/>
      <w:pPr>
        <w:ind w:left="2270" w:hanging="348"/>
      </w:pPr>
      <w:rPr/>
    </w:lvl>
    <w:lvl w:ilvl="2">
      <w:start w:val="0"/>
      <w:numFmt w:val="bullet"/>
      <w:lvlText w:val="•"/>
      <w:lvlJc w:val="left"/>
      <w:pPr>
        <w:ind w:left="3201" w:hanging="348"/>
      </w:pPr>
      <w:rPr/>
    </w:lvl>
    <w:lvl w:ilvl="3">
      <w:start w:val="0"/>
      <w:numFmt w:val="bullet"/>
      <w:lvlText w:val="•"/>
      <w:lvlJc w:val="left"/>
      <w:pPr>
        <w:ind w:left="4131" w:hanging="348"/>
      </w:pPr>
      <w:rPr/>
    </w:lvl>
    <w:lvl w:ilvl="4">
      <w:start w:val="0"/>
      <w:numFmt w:val="bullet"/>
      <w:lvlText w:val="•"/>
      <w:lvlJc w:val="left"/>
      <w:pPr>
        <w:ind w:left="5062" w:hanging="348"/>
      </w:pPr>
      <w:rPr/>
    </w:lvl>
    <w:lvl w:ilvl="5">
      <w:start w:val="0"/>
      <w:numFmt w:val="bullet"/>
      <w:lvlText w:val="•"/>
      <w:lvlJc w:val="left"/>
      <w:pPr>
        <w:ind w:left="5993" w:hanging="348"/>
      </w:pPr>
      <w:rPr/>
    </w:lvl>
    <w:lvl w:ilvl="6">
      <w:start w:val="0"/>
      <w:numFmt w:val="bullet"/>
      <w:lvlText w:val="•"/>
      <w:lvlJc w:val="left"/>
      <w:pPr>
        <w:ind w:left="6923" w:hanging="348"/>
      </w:pPr>
      <w:rPr/>
    </w:lvl>
    <w:lvl w:ilvl="7">
      <w:start w:val="0"/>
      <w:numFmt w:val="bullet"/>
      <w:lvlText w:val="•"/>
      <w:lvlJc w:val="left"/>
      <w:pPr>
        <w:ind w:left="7854" w:hanging="348"/>
      </w:pPr>
      <w:rPr/>
    </w:lvl>
    <w:lvl w:ilvl="8">
      <w:start w:val="0"/>
      <w:numFmt w:val="bullet"/>
      <w:lvlText w:val="•"/>
      <w:lvlJc w:val="left"/>
      <w:pPr>
        <w:ind w:left="8785" w:hanging="348"/>
      </w:pPr>
      <w:rPr/>
    </w:lvl>
  </w:abstractNum>
  <w:abstractNum w:abstractNumId="61">
    <w:lvl w:ilvl="0">
      <w:start w:val="0"/>
      <w:numFmt w:val="bullet"/>
      <w:lvlText w:val="-"/>
      <w:lvlJc w:val="left"/>
      <w:pPr>
        <w:ind w:left="1346" w:hanging="348"/>
      </w:pPr>
      <w:rPr>
        <w:rFonts w:ascii="Times New Roman" w:cs="Times New Roman" w:eastAsia="Times New Roman" w:hAnsi="Times New Roman"/>
        <w:sz w:val="24"/>
        <w:szCs w:val="24"/>
      </w:rPr>
    </w:lvl>
    <w:lvl w:ilvl="1">
      <w:start w:val="0"/>
      <w:numFmt w:val="bullet"/>
      <w:lvlText w:val="•"/>
      <w:lvlJc w:val="left"/>
      <w:pPr>
        <w:ind w:left="2270" w:hanging="348"/>
      </w:pPr>
      <w:rPr/>
    </w:lvl>
    <w:lvl w:ilvl="2">
      <w:start w:val="0"/>
      <w:numFmt w:val="bullet"/>
      <w:lvlText w:val="•"/>
      <w:lvlJc w:val="left"/>
      <w:pPr>
        <w:ind w:left="3201" w:hanging="348"/>
      </w:pPr>
      <w:rPr/>
    </w:lvl>
    <w:lvl w:ilvl="3">
      <w:start w:val="0"/>
      <w:numFmt w:val="bullet"/>
      <w:lvlText w:val="•"/>
      <w:lvlJc w:val="left"/>
      <w:pPr>
        <w:ind w:left="4131" w:hanging="348"/>
      </w:pPr>
      <w:rPr/>
    </w:lvl>
    <w:lvl w:ilvl="4">
      <w:start w:val="0"/>
      <w:numFmt w:val="bullet"/>
      <w:lvlText w:val="•"/>
      <w:lvlJc w:val="left"/>
      <w:pPr>
        <w:ind w:left="5062" w:hanging="348"/>
      </w:pPr>
      <w:rPr/>
    </w:lvl>
    <w:lvl w:ilvl="5">
      <w:start w:val="0"/>
      <w:numFmt w:val="bullet"/>
      <w:lvlText w:val="•"/>
      <w:lvlJc w:val="left"/>
      <w:pPr>
        <w:ind w:left="5993" w:hanging="348"/>
      </w:pPr>
      <w:rPr/>
    </w:lvl>
    <w:lvl w:ilvl="6">
      <w:start w:val="0"/>
      <w:numFmt w:val="bullet"/>
      <w:lvlText w:val="•"/>
      <w:lvlJc w:val="left"/>
      <w:pPr>
        <w:ind w:left="6923" w:hanging="348"/>
      </w:pPr>
      <w:rPr/>
    </w:lvl>
    <w:lvl w:ilvl="7">
      <w:start w:val="0"/>
      <w:numFmt w:val="bullet"/>
      <w:lvlText w:val="•"/>
      <w:lvlJc w:val="left"/>
      <w:pPr>
        <w:ind w:left="7854" w:hanging="348"/>
      </w:pPr>
      <w:rPr/>
    </w:lvl>
    <w:lvl w:ilvl="8">
      <w:start w:val="0"/>
      <w:numFmt w:val="bullet"/>
      <w:lvlText w:val="•"/>
      <w:lvlJc w:val="left"/>
      <w:pPr>
        <w:ind w:left="8785" w:hanging="348"/>
      </w:pPr>
      <w:rPr/>
    </w:lvl>
  </w:abstractNum>
  <w:abstractNum w:abstractNumId="62">
    <w:lvl w:ilvl="0">
      <w:start w:val="0"/>
      <w:numFmt w:val="bullet"/>
      <w:lvlText w:val="-"/>
      <w:lvlJc w:val="left"/>
      <w:pPr>
        <w:ind w:left="1140" w:hanging="142"/>
      </w:pPr>
      <w:rPr>
        <w:rFonts w:ascii="Times New Roman" w:cs="Times New Roman" w:eastAsia="Times New Roman" w:hAnsi="Times New Roman"/>
        <w:sz w:val="24"/>
        <w:szCs w:val="24"/>
      </w:rPr>
    </w:lvl>
    <w:lvl w:ilvl="1">
      <w:start w:val="0"/>
      <w:numFmt w:val="bullet"/>
      <w:lvlText w:val="•"/>
      <w:lvlJc w:val="left"/>
      <w:pPr>
        <w:ind w:left="2090" w:hanging="142"/>
      </w:pPr>
      <w:rPr/>
    </w:lvl>
    <w:lvl w:ilvl="2">
      <w:start w:val="0"/>
      <w:numFmt w:val="bullet"/>
      <w:lvlText w:val="•"/>
      <w:lvlJc w:val="left"/>
      <w:pPr>
        <w:ind w:left="3041" w:hanging="141"/>
      </w:pPr>
      <w:rPr/>
    </w:lvl>
    <w:lvl w:ilvl="3">
      <w:start w:val="0"/>
      <w:numFmt w:val="bullet"/>
      <w:lvlText w:val="•"/>
      <w:lvlJc w:val="left"/>
      <w:pPr>
        <w:ind w:left="3991" w:hanging="141"/>
      </w:pPr>
      <w:rPr/>
    </w:lvl>
    <w:lvl w:ilvl="4">
      <w:start w:val="0"/>
      <w:numFmt w:val="bullet"/>
      <w:lvlText w:val="•"/>
      <w:lvlJc w:val="left"/>
      <w:pPr>
        <w:ind w:left="4942" w:hanging="142"/>
      </w:pPr>
      <w:rPr/>
    </w:lvl>
    <w:lvl w:ilvl="5">
      <w:start w:val="0"/>
      <w:numFmt w:val="bullet"/>
      <w:lvlText w:val="•"/>
      <w:lvlJc w:val="left"/>
      <w:pPr>
        <w:ind w:left="5893" w:hanging="142.0000000000009"/>
      </w:pPr>
      <w:rPr/>
    </w:lvl>
    <w:lvl w:ilvl="6">
      <w:start w:val="0"/>
      <w:numFmt w:val="bullet"/>
      <w:lvlText w:val="•"/>
      <w:lvlJc w:val="left"/>
      <w:pPr>
        <w:ind w:left="6843" w:hanging="142.0000000000009"/>
      </w:pPr>
      <w:rPr/>
    </w:lvl>
    <w:lvl w:ilvl="7">
      <w:start w:val="0"/>
      <w:numFmt w:val="bullet"/>
      <w:lvlText w:val="•"/>
      <w:lvlJc w:val="left"/>
      <w:pPr>
        <w:ind w:left="7794" w:hanging="142.0000000000009"/>
      </w:pPr>
      <w:rPr/>
    </w:lvl>
    <w:lvl w:ilvl="8">
      <w:start w:val="0"/>
      <w:numFmt w:val="bullet"/>
      <w:lvlText w:val="•"/>
      <w:lvlJc w:val="left"/>
      <w:pPr>
        <w:ind w:left="8745" w:hanging="142"/>
      </w:pPr>
      <w:rPr/>
    </w:lvl>
  </w:abstractNum>
  <w:abstractNum w:abstractNumId="63">
    <w:lvl w:ilvl="0">
      <w:start w:val="0"/>
      <w:numFmt w:val="bullet"/>
      <w:lvlText w:val="●"/>
      <w:lvlJc w:val="left"/>
      <w:pPr>
        <w:ind w:left="194" w:hanging="188.00000000000003"/>
      </w:pPr>
      <w:rPr>
        <w:rFonts w:ascii="Noto Sans Symbols" w:cs="Noto Sans Symbols" w:eastAsia="Noto Sans Symbols" w:hAnsi="Noto Sans Symbols"/>
        <w:sz w:val="16"/>
        <w:szCs w:val="16"/>
      </w:rPr>
    </w:lvl>
    <w:lvl w:ilvl="1">
      <w:start w:val="0"/>
      <w:numFmt w:val="bullet"/>
      <w:lvlText w:val="•"/>
      <w:lvlJc w:val="left"/>
      <w:pPr>
        <w:ind w:left="463" w:hanging="188.00000000000006"/>
      </w:pPr>
      <w:rPr/>
    </w:lvl>
    <w:lvl w:ilvl="2">
      <w:start w:val="0"/>
      <w:numFmt w:val="bullet"/>
      <w:lvlText w:val="•"/>
      <w:lvlJc w:val="left"/>
      <w:pPr>
        <w:ind w:left="727" w:hanging="188"/>
      </w:pPr>
      <w:rPr/>
    </w:lvl>
    <w:lvl w:ilvl="3">
      <w:start w:val="0"/>
      <w:numFmt w:val="bullet"/>
      <w:lvlText w:val="•"/>
      <w:lvlJc w:val="left"/>
      <w:pPr>
        <w:ind w:left="991" w:hanging="188"/>
      </w:pPr>
      <w:rPr/>
    </w:lvl>
    <w:lvl w:ilvl="4">
      <w:start w:val="0"/>
      <w:numFmt w:val="bullet"/>
      <w:lvlText w:val="•"/>
      <w:lvlJc w:val="left"/>
      <w:pPr>
        <w:ind w:left="1255" w:hanging="188"/>
      </w:pPr>
      <w:rPr/>
    </w:lvl>
    <w:lvl w:ilvl="5">
      <w:start w:val="0"/>
      <w:numFmt w:val="bullet"/>
      <w:lvlText w:val="•"/>
      <w:lvlJc w:val="left"/>
      <w:pPr>
        <w:ind w:left="1519" w:hanging="188"/>
      </w:pPr>
      <w:rPr/>
    </w:lvl>
    <w:lvl w:ilvl="6">
      <w:start w:val="0"/>
      <w:numFmt w:val="bullet"/>
      <w:lvlText w:val="•"/>
      <w:lvlJc w:val="left"/>
      <w:pPr>
        <w:ind w:left="1783" w:hanging="188"/>
      </w:pPr>
      <w:rPr/>
    </w:lvl>
    <w:lvl w:ilvl="7">
      <w:start w:val="0"/>
      <w:numFmt w:val="bullet"/>
      <w:lvlText w:val="•"/>
      <w:lvlJc w:val="left"/>
      <w:pPr>
        <w:ind w:left="2047" w:hanging="188.00000000000023"/>
      </w:pPr>
      <w:rPr/>
    </w:lvl>
    <w:lvl w:ilvl="8">
      <w:start w:val="0"/>
      <w:numFmt w:val="bullet"/>
      <w:lvlText w:val="•"/>
      <w:lvlJc w:val="left"/>
      <w:pPr>
        <w:ind w:left="2311" w:hanging="188"/>
      </w:pPr>
      <w:rPr/>
    </w:lvl>
  </w:abstractNum>
  <w:abstractNum w:abstractNumId="64">
    <w:lvl w:ilvl="0">
      <w:start w:val="1"/>
      <w:numFmt w:val="lowerLetter"/>
      <w:lvlText w:val="%1)"/>
      <w:lvlJc w:val="left"/>
      <w:pPr>
        <w:ind w:left="1692" w:hanging="274.0000000000002"/>
      </w:pPr>
      <w:rPr>
        <w:rFonts w:ascii="Times New Roman" w:cs="Times New Roman" w:eastAsia="Times New Roman" w:hAnsi="Times New Roman"/>
        <w:sz w:val="24"/>
        <w:szCs w:val="24"/>
      </w:rPr>
    </w:lvl>
    <w:lvl w:ilvl="1">
      <w:start w:val="0"/>
      <w:numFmt w:val="bullet"/>
      <w:lvlText w:val="•"/>
      <w:lvlJc w:val="left"/>
      <w:pPr>
        <w:ind w:left="2634" w:hanging="274.00000000000045"/>
      </w:pPr>
      <w:rPr/>
    </w:lvl>
    <w:lvl w:ilvl="2">
      <w:start w:val="0"/>
      <w:numFmt w:val="bullet"/>
      <w:lvlText w:val="•"/>
      <w:lvlJc w:val="left"/>
      <w:pPr>
        <w:ind w:left="3569" w:hanging="274"/>
      </w:pPr>
      <w:rPr/>
    </w:lvl>
    <w:lvl w:ilvl="3">
      <w:start w:val="0"/>
      <w:numFmt w:val="bullet"/>
      <w:lvlText w:val="•"/>
      <w:lvlJc w:val="left"/>
      <w:pPr>
        <w:ind w:left="4503" w:hanging="274"/>
      </w:pPr>
      <w:rPr/>
    </w:lvl>
    <w:lvl w:ilvl="4">
      <w:start w:val="0"/>
      <w:numFmt w:val="bullet"/>
      <w:lvlText w:val="•"/>
      <w:lvlJc w:val="left"/>
      <w:pPr>
        <w:ind w:left="5438" w:hanging="274"/>
      </w:pPr>
      <w:rPr/>
    </w:lvl>
    <w:lvl w:ilvl="5">
      <w:start w:val="0"/>
      <w:numFmt w:val="bullet"/>
      <w:lvlText w:val="•"/>
      <w:lvlJc w:val="left"/>
      <w:pPr>
        <w:ind w:left="6373" w:hanging="274"/>
      </w:pPr>
      <w:rPr/>
    </w:lvl>
    <w:lvl w:ilvl="6">
      <w:start w:val="0"/>
      <w:numFmt w:val="bullet"/>
      <w:lvlText w:val="•"/>
      <w:lvlJc w:val="left"/>
      <w:pPr>
        <w:ind w:left="7307" w:hanging="272.9999999999991"/>
      </w:pPr>
      <w:rPr/>
    </w:lvl>
    <w:lvl w:ilvl="7">
      <w:start w:val="0"/>
      <w:numFmt w:val="bullet"/>
      <w:lvlText w:val="•"/>
      <w:lvlJc w:val="left"/>
      <w:pPr>
        <w:ind w:left="8242" w:hanging="272.9999999999991"/>
      </w:pPr>
      <w:rPr/>
    </w:lvl>
    <w:lvl w:ilvl="8">
      <w:start w:val="0"/>
      <w:numFmt w:val="bullet"/>
      <w:lvlText w:val="•"/>
      <w:lvlJc w:val="left"/>
      <w:pPr>
        <w:ind w:left="9177" w:hanging="274"/>
      </w:pPr>
      <w:rPr/>
    </w:lvl>
  </w:abstractNum>
  <w:abstractNum w:abstractNumId="65">
    <w:lvl w:ilvl="0">
      <w:start w:val="0"/>
      <w:numFmt w:val="bullet"/>
      <w:lvlText w:val="●"/>
      <w:lvlJc w:val="left"/>
      <w:pPr>
        <w:ind w:left="444" w:hanging="245"/>
      </w:pPr>
      <w:rPr>
        <w:rFonts w:ascii="Noto Sans Symbols" w:cs="Noto Sans Symbols" w:eastAsia="Noto Sans Symbols" w:hAnsi="Noto Sans Symbols"/>
        <w:sz w:val="16"/>
        <w:szCs w:val="16"/>
      </w:rPr>
    </w:lvl>
    <w:lvl w:ilvl="1">
      <w:start w:val="0"/>
      <w:numFmt w:val="bullet"/>
      <w:lvlText w:val="•"/>
      <w:lvlJc w:val="left"/>
      <w:pPr>
        <w:ind w:left="844" w:hanging="245"/>
      </w:pPr>
      <w:rPr/>
    </w:lvl>
    <w:lvl w:ilvl="2">
      <w:start w:val="0"/>
      <w:numFmt w:val="bullet"/>
      <w:lvlText w:val="•"/>
      <w:lvlJc w:val="left"/>
      <w:pPr>
        <w:ind w:left="1249" w:hanging="245"/>
      </w:pPr>
      <w:rPr/>
    </w:lvl>
    <w:lvl w:ilvl="3">
      <w:start w:val="0"/>
      <w:numFmt w:val="bullet"/>
      <w:lvlText w:val="•"/>
      <w:lvlJc w:val="left"/>
      <w:pPr>
        <w:ind w:left="1654" w:hanging="245"/>
      </w:pPr>
      <w:rPr/>
    </w:lvl>
    <w:lvl w:ilvl="4">
      <w:start w:val="0"/>
      <w:numFmt w:val="bullet"/>
      <w:lvlText w:val="•"/>
      <w:lvlJc w:val="left"/>
      <w:pPr>
        <w:ind w:left="2059" w:hanging="245"/>
      </w:pPr>
      <w:rPr/>
    </w:lvl>
    <w:lvl w:ilvl="5">
      <w:start w:val="0"/>
      <w:numFmt w:val="bullet"/>
      <w:lvlText w:val="•"/>
      <w:lvlJc w:val="left"/>
      <w:pPr>
        <w:ind w:left="2464" w:hanging="245"/>
      </w:pPr>
      <w:rPr/>
    </w:lvl>
    <w:lvl w:ilvl="6">
      <w:start w:val="0"/>
      <w:numFmt w:val="bullet"/>
      <w:lvlText w:val="•"/>
      <w:lvlJc w:val="left"/>
      <w:pPr>
        <w:ind w:left="2868" w:hanging="245"/>
      </w:pPr>
      <w:rPr/>
    </w:lvl>
    <w:lvl w:ilvl="7">
      <w:start w:val="0"/>
      <w:numFmt w:val="bullet"/>
      <w:lvlText w:val="•"/>
      <w:lvlJc w:val="left"/>
      <w:pPr>
        <w:ind w:left="3273" w:hanging="245"/>
      </w:pPr>
      <w:rPr/>
    </w:lvl>
    <w:lvl w:ilvl="8">
      <w:start w:val="0"/>
      <w:numFmt w:val="bullet"/>
      <w:lvlText w:val="•"/>
      <w:lvlJc w:val="left"/>
      <w:pPr>
        <w:ind w:left="3678" w:hanging="245"/>
      </w:pPr>
      <w:rPr/>
    </w:lvl>
  </w:abstractNum>
  <w:abstractNum w:abstractNumId="66">
    <w:lvl w:ilvl="0">
      <w:start w:val="0"/>
      <w:numFmt w:val="bullet"/>
      <w:lvlText w:val="●"/>
      <w:lvlJc w:val="left"/>
      <w:pPr>
        <w:ind w:left="83" w:hanging="115"/>
      </w:pPr>
      <w:rPr>
        <w:rFonts w:ascii="Noto Sans Symbols" w:cs="Noto Sans Symbols" w:eastAsia="Noto Sans Symbols" w:hAnsi="Noto Sans Symbols"/>
        <w:sz w:val="16"/>
        <w:szCs w:val="16"/>
      </w:rPr>
    </w:lvl>
    <w:lvl w:ilvl="1">
      <w:start w:val="0"/>
      <w:numFmt w:val="bullet"/>
      <w:lvlText w:val="•"/>
      <w:lvlJc w:val="left"/>
      <w:pPr>
        <w:ind w:left="355" w:hanging="116"/>
      </w:pPr>
      <w:rPr/>
    </w:lvl>
    <w:lvl w:ilvl="2">
      <w:start w:val="0"/>
      <w:numFmt w:val="bullet"/>
      <w:lvlText w:val="•"/>
      <w:lvlJc w:val="left"/>
      <w:pPr>
        <w:ind w:left="631" w:hanging="116"/>
      </w:pPr>
      <w:rPr/>
    </w:lvl>
    <w:lvl w:ilvl="3">
      <w:start w:val="0"/>
      <w:numFmt w:val="bullet"/>
      <w:lvlText w:val="•"/>
      <w:lvlJc w:val="left"/>
      <w:pPr>
        <w:ind w:left="907" w:hanging="115"/>
      </w:pPr>
      <w:rPr/>
    </w:lvl>
    <w:lvl w:ilvl="4">
      <w:start w:val="0"/>
      <w:numFmt w:val="bullet"/>
      <w:lvlText w:val="•"/>
      <w:lvlJc w:val="left"/>
      <w:pPr>
        <w:ind w:left="1183" w:hanging="116"/>
      </w:pPr>
      <w:rPr/>
    </w:lvl>
    <w:lvl w:ilvl="5">
      <w:start w:val="0"/>
      <w:numFmt w:val="bullet"/>
      <w:lvlText w:val="•"/>
      <w:lvlJc w:val="left"/>
      <w:pPr>
        <w:ind w:left="1459" w:hanging="116"/>
      </w:pPr>
      <w:rPr/>
    </w:lvl>
    <w:lvl w:ilvl="6">
      <w:start w:val="0"/>
      <w:numFmt w:val="bullet"/>
      <w:lvlText w:val="•"/>
      <w:lvlJc w:val="left"/>
      <w:pPr>
        <w:ind w:left="1735" w:hanging="116"/>
      </w:pPr>
      <w:rPr/>
    </w:lvl>
    <w:lvl w:ilvl="7">
      <w:start w:val="0"/>
      <w:numFmt w:val="bullet"/>
      <w:lvlText w:val="•"/>
      <w:lvlJc w:val="left"/>
      <w:pPr>
        <w:ind w:left="2011" w:hanging="116"/>
      </w:pPr>
      <w:rPr/>
    </w:lvl>
    <w:lvl w:ilvl="8">
      <w:start w:val="0"/>
      <w:numFmt w:val="bullet"/>
      <w:lvlText w:val="•"/>
      <w:lvlJc w:val="left"/>
      <w:pPr>
        <w:ind w:left="2287" w:hanging="116"/>
      </w:pPr>
      <w:rPr/>
    </w:lvl>
  </w:abstractNum>
  <w:abstractNum w:abstractNumId="67">
    <w:lvl w:ilvl="0">
      <w:start w:val="0"/>
      <w:numFmt w:val="bullet"/>
      <w:lvlText w:val="□"/>
      <w:lvlJc w:val="left"/>
      <w:pPr>
        <w:ind w:left="1189" w:hanging="250"/>
      </w:pPr>
      <w:rPr>
        <w:rFonts w:ascii="Times New Roman" w:cs="Times New Roman" w:eastAsia="Times New Roman" w:hAnsi="Times New Roman"/>
        <w:sz w:val="24"/>
        <w:szCs w:val="24"/>
      </w:rPr>
    </w:lvl>
    <w:lvl w:ilvl="1">
      <w:start w:val="0"/>
      <w:numFmt w:val="bullet"/>
      <w:lvlText w:val="•"/>
      <w:lvlJc w:val="left"/>
      <w:pPr>
        <w:ind w:left="1588" w:hanging="250"/>
      </w:pPr>
      <w:rPr/>
    </w:lvl>
    <w:lvl w:ilvl="2">
      <w:start w:val="0"/>
      <w:numFmt w:val="bullet"/>
      <w:lvlText w:val="•"/>
      <w:lvlJc w:val="left"/>
      <w:pPr>
        <w:ind w:left="1997" w:hanging="250"/>
      </w:pPr>
      <w:rPr/>
    </w:lvl>
    <w:lvl w:ilvl="3">
      <w:start w:val="0"/>
      <w:numFmt w:val="bullet"/>
      <w:lvlText w:val="•"/>
      <w:lvlJc w:val="left"/>
      <w:pPr>
        <w:ind w:left="2406" w:hanging="250"/>
      </w:pPr>
      <w:rPr/>
    </w:lvl>
    <w:lvl w:ilvl="4">
      <w:start w:val="0"/>
      <w:numFmt w:val="bullet"/>
      <w:lvlText w:val="•"/>
      <w:lvlJc w:val="left"/>
      <w:pPr>
        <w:ind w:left="2814" w:hanging="250"/>
      </w:pPr>
      <w:rPr/>
    </w:lvl>
    <w:lvl w:ilvl="5">
      <w:start w:val="0"/>
      <w:numFmt w:val="bullet"/>
      <w:lvlText w:val="•"/>
      <w:lvlJc w:val="left"/>
      <w:pPr>
        <w:ind w:left="3223" w:hanging="250"/>
      </w:pPr>
      <w:rPr/>
    </w:lvl>
    <w:lvl w:ilvl="6">
      <w:start w:val="0"/>
      <w:numFmt w:val="bullet"/>
      <w:lvlText w:val="•"/>
      <w:lvlJc w:val="left"/>
      <w:pPr>
        <w:ind w:left="3632" w:hanging="250"/>
      </w:pPr>
      <w:rPr/>
    </w:lvl>
    <w:lvl w:ilvl="7">
      <w:start w:val="0"/>
      <w:numFmt w:val="bullet"/>
      <w:lvlText w:val="•"/>
      <w:lvlJc w:val="left"/>
      <w:pPr>
        <w:ind w:left="4040" w:hanging="250"/>
      </w:pPr>
      <w:rPr/>
    </w:lvl>
    <w:lvl w:ilvl="8">
      <w:start w:val="0"/>
      <w:numFmt w:val="bullet"/>
      <w:lvlText w:val="•"/>
      <w:lvlJc w:val="left"/>
      <w:pPr>
        <w:ind w:left="4449" w:hanging="250"/>
      </w:pPr>
      <w:rPr/>
    </w:lvl>
  </w:abstractNum>
  <w:abstractNum w:abstractNumId="68">
    <w:lvl w:ilvl="0">
      <w:start w:val="0"/>
      <w:numFmt w:val="bullet"/>
      <w:lvlText w:val="●"/>
      <w:lvlJc w:val="left"/>
      <w:pPr>
        <w:ind w:left="367" w:hanging="430"/>
      </w:pPr>
      <w:rPr>
        <w:rFonts w:ascii="Noto Sans Symbols" w:cs="Noto Sans Symbols" w:eastAsia="Noto Sans Symbols" w:hAnsi="Noto Sans Symbols"/>
        <w:sz w:val="16"/>
        <w:szCs w:val="16"/>
      </w:rPr>
    </w:lvl>
    <w:lvl w:ilvl="1">
      <w:start w:val="0"/>
      <w:numFmt w:val="bullet"/>
      <w:lvlText w:val="•"/>
      <w:lvlJc w:val="left"/>
      <w:pPr>
        <w:ind w:left="772" w:hanging="430"/>
      </w:pPr>
      <w:rPr/>
    </w:lvl>
    <w:lvl w:ilvl="2">
      <w:start w:val="0"/>
      <w:numFmt w:val="bullet"/>
      <w:lvlText w:val="•"/>
      <w:lvlJc w:val="left"/>
      <w:pPr>
        <w:ind w:left="1185" w:hanging="430"/>
      </w:pPr>
      <w:rPr/>
    </w:lvl>
    <w:lvl w:ilvl="3">
      <w:start w:val="0"/>
      <w:numFmt w:val="bullet"/>
      <w:lvlText w:val="•"/>
      <w:lvlJc w:val="left"/>
      <w:pPr>
        <w:ind w:left="1598" w:hanging="430"/>
      </w:pPr>
      <w:rPr/>
    </w:lvl>
    <w:lvl w:ilvl="4">
      <w:start w:val="0"/>
      <w:numFmt w:val="bullet"/>
      <w:lvlText w:val="•"/>
      <w:lvlJc w:val="left"/>
      <w:pPr>
        <w:ind w:left="2011" w:hanging="430"/>
      </w:pPr>
      <w:rPr/>
    </w:lvl>
    <w:lvl w:ilvl="5">
      <w:start w:val="0"/>
      <w:numFmt w:val="bullet"/>
      <w:lvlText w:val="•"/>
      <w:lvlJc w:val="left"/>
      <w:pPr>
        <w:ind w:left="2424" w:hanging="430"/>
      </w:pPr>
      <w:rPr/>
    </w:lvl>
    <w:lvl w:ilvl="6">
      <w:start w:val="0"/>
      <w:numFmt w:val="bullet"/>
      <w:lvlText w:val="•"/>
      <w:lvlJc w:val="left"/>
      <w:pPr>
        <w:ind w:left="2836" w:hanging="430"/>
      </w:pPr>
      <w:rPr/>
    </w:lvl>
    <w:lvl w:ilvl="7">
      <w:start w:val="0"/>
      <w:numFmt w:val="bullet"/>
      <w:lvlText w:val="•"/>
      <w:lvlJc w:val="left"/>
      <w:pPr>
        <w:ind w:left="3249" w:hanging="430"/>
      </w:pPr>
      <w:rPr/>
    </w:lvl>
    <w:lvl w:ilvl="8">
      <w:start w:val="0"/>
      <w:numFmt w:val="bullet"/>
      <w:lvlText w:val="•"/>
      <w:lvlJc w:val="left"/>
      <w:pPr>
        <w:ind w:left="3662" w:hanging="430"/>
      </w:pPr>
      <w:rPr/>
    </w:lvl>
  </w:abstractNum>
  <w:abstractNum w:abstractNumId="69">
    <w:lvl w:ilvl="0">
      <w:start w:val="0"/>
      <w:numFmt w:val="bullet"/>
      <w:lvlText w:val="●"/>
      <w:lvlJc w:val="left"/>
      <w:pPr>
        <w:ind w:left="194" w:hanging="183.00000000000003"/>
      </w:pPr>
      <w:rPr>
        <w:rFonts w:ascii="Noto Sans Symbols" w:cs="Noto Sans Symbols" w:eastAsia="Noto Sans Symbols" w:hAnsi="Noto Sans Symbols"/>
        <w:sz w:val="18"/>
        <w:szCs w:val="18"/>
      </w:rPr>
    </w:lvl>
    <w:lvl w:ilvl="1">
      <w:start w:val="0"/>
      <w:numFmt w:val="bullet"/>
      <w:lvlText w:val="•"/>
      <w:lvlJc w:val="left"/>
      <w:pPr>
        <w:ind w:left="463" w:hanging="183.00000000000006"/>
      </w:pPr>
      <w:rPr/>
    </w:lvl>
    <w:lvl w:ilvl="2">
      <w:start w:val="0"/>
      <w:numFmt w:val="bullet"/>
      <w:lvlText w:val="•"/>
      <w:lvlJc w:val="left"/>
      <w:pPr>
        <w:ind w:left="727" w:hanging="183"/>
      </w:pPr>
      <w:rPr/>
    </w:lvl>
    <w:lvl w:ilvl="3">
      <w:start w:val="0"/>
      <w:numFmt w:val="bullet"/>
      <w:lvlText w:val="•"/>
      <w:lvlJc w:val="left"/>
      <w:pPr>
        <w:ind w:left="991" w:hanging="183"/>
      </w:pPr>
      <w:rPr/>
    </w:lvl>
    <w:lvl w:ilvl="4">
      <w:start w:val="0"/>
      <w:numFmt w:val="bullet"/>
      <w:lvlText w:val="•"/>
      <w:lvlJc w:val="left"/>
      <w:pPr>
        <w:ind w:left="1255" w:hanging="183"/>
      </w:pPr>
      <w:rPr/>
    </w:lvl>
    <w:lvl w:ilvl="5">
      <w:start w:val="0"/>
      <w:numFmt w:val="bullet"/>
      <w:lvlText w:val="•"/>
      <w:lvlJc w:val="left"/>
      <w:pPr>
        <w:ind w:left="1519" w:hanging="183"/>
      </w:pPr>
      <w:rPr/>
    </w:lvl>
    <w:lvl w:ilvl="6">
      <w:start w:val="0"/>
      <w:numFmt w:val="bullet"/>
      <w:lvlText w:val="•"/>
      <w:lvlJc w:val="left"/>
      <w:pPr>
        <w:ind w:left="1783" w:hanging="183"/>
      </w:pPr>
      <w:rPr/>
    </w:lvl>
    <w:lvl w:ilvl="7">
      <w:start w:val="0"/>
      <w:numFmt w:val="bullet"/>
      <w:lvlText w:val="•"/>
      <w:lvlJc w:val="left"/>
      <w:pPr>
        <w:ind w:left="2047" w:hanging="183.00000000000023"/>
      </w:pPr>
      <w:rPr/>
    </w:lvl>
    <w:lvl w:ilvl="8">
      <w:start w:val="0"/>
      <w:numFmt w:val="bullet"/>
      <w:lvlText w:val="•"/>
      <w:lvlJc w:val="left"/>
      <w:pPr>
        <w:ind w:left="2311" w:hanging="183"/>
      </w:pPr>
      <w:rPr/>
    </w:lvl>
  </w:abstractNum>
  <w:abstractNum w:abstractNumId="70">
    <w:lvl w:ilvl="0">
      <w:start w:val="0"/>
      <w:numFmt w:val="bullet"/>
      <w:lvlText w:val="●"/>
      <w:lvlJc w:val="left"/>
      <w:pPr>
        <w:ind w:left="664" w:hanging="358.99999999999994"/>
      </w:pPr>
      <w:rPr>
        <w:rFonts w:ascii="Noto Sans Symbols" w:cs="Noto Sans Symbols" w:eastAsia="Noto Sans Symbols" w:hAnsi="Noto Sans Symbols"/>
        <w:sz w:val="18"/>
        <w:szCs w:val="18"/>
      </w:rPr>
    </w:lvl>
    <w:lvl w:ilvl="1">
      <w:start w:val="0"/>
      <w:numFmt w:val="bullet"/>
      <w:lvlText w:val="•"/>
      <w:lvlJc w:val="left"/>
      <w:pPr>
        <w:ind w:left="1042" w:hanging="360"/>
      </w:pPr>
      <w:rPr/>
    </w:lvl>
    <w:lvl w:ilvl="2">
      <w:start w:val="0"/>
      <w:numFmt w:val="bullet"/>
      <w:lvlText w:val="•"/>
      <w:lvlJc w:val="left"/>
      <w:pPr>
        <w:ind w:left="1425" w:hanging="360"/>
      </w:pPr>
      <w:rPr/>
    </w:lvl>
    <w:lvl w:ilvl="3">
      <w:start w:val="0"/>
      <w:numFmt w:val="bullet"/>
      <w:lvlText w:val="•"/>
      <w:lvlJc w:val="left"/>
      <w:pPr>
        <w:ind w:left="1808" w:hanging="360"/>
      </w:pPr>
      <w:rPr/>
    </w:lvl>
    <w:lvl w:ilvl="4">
      <w:start w:val="0"/>
      <w:numFmt w:val="bullet"/>
      <w:lvlText w:val="•"/>
      <w:lvlJc w:val="left"/>
      <w:pPr>
        <w:ind w:left="2191" w:hanging="360"/>
      </w:pPr>
      <w:rPr/>
    </w:lvl>
    <w:lvl w:ilvl="5">
      <w:start w:val="0"/>
      <w:numFmt w:val="bullet"/>
      <w:lvlText w:val="•"/>
      <w:lvlJc w:val="left"/>
      <w:pPr>
        <w:ind w:left="2574" w:hanging="360"/>
      </w:pPr>
      <w:rPr/>
    </w:lvl>
    <w:lvl w:ilvl="6">
      <w:start w:val="0"/>
      <w:numFmt w:val="bullet"/>
      <w:lvlText w:val="•"/>
      <w:lvlJc w:val="left"/>
      <w:pPr>
        <w:ind w:left="2956" w:hanging="360"/>
      </w:pPr>
      <w:rPr/>
    </w:lvl>
    <w:lvl w:ilvl="7">
      <w:start w:val="0"/>
      <w:numFmt w:val="bullet"/>
      <w:lvlText w:val="•"/>
      <w:lvlJc w:val="left"/>
      <w:pPr>
        <w:ind w:left="3339" w:hanging="360"/>
      </w:pPr>
      <w:rPr/>
    </w:lvl>
    <w:lvl w:ilvl="8">
      <w:start w:val="0"/>
      <w:numFmt w:val="bullet"/>
      <w:lvlText w:val="•"/>
      <w:lvlJc w:val="left"/>
      <w:pPr>
        <w:ind w:left="3722" w:hanging="360"/>
      </w:pPr>
      <w:rPr/>
    </w:lvl>
  </w:abstractNum>
  <w:abstractNum w:abstractNumId="71">
    <w:lvl w:ilvl="0">
      <w:start w:val="0"/>
      <w:numFmt w:val="bullet"/>
      <w:lvlText w:val="●"/>
      <w:lvlJc w:val="left"/>
      <w:pPr>
        <w:ind w:left="83" w:hanging="115"/>
      </w:pPr>
      <w:rPr>
        <w:rFonts w:ascii="Noto Sans Symbols" w:cs="Noto Sans Symbols" w:eastAsia="Noto Sans Symbols" w:hAnsi="Noto Sans Symbols"/>
        <w:sz w:val="18"/>
        <w:szCs w:val="18"/>
      </w:rPr>
    </w:lvl>
    <w:lvl w:ilvl="1">
      <w:start w:val="0"/>
      <w:numFmt w:val="bullet"/>
      <w:lvlText w:val="•"/>
      <w:lvlJc w:val="left"/>
      <w:pPr>
        <w:ind w:left="355" w:hanging="116"/>
      </w:pPr>
      <w:rPr/>
    </w:lvl>
    <w:lvl w:ilvl="2">
      <w:start w:val="0"/>
      <w:numFmt w:val="bullet"/>
      <w:lvlText w:val="•"/>
      <w:lvlJc w:val="left"/>
      <w:pPr>
        <w:ind w:left="631" w:hanging="116"/>
      </w:pPr>
      <w:rPr/>
    </w:lvl>
    <w:lvl w:ilvl="3">
      <w:start w:val="0"/>
      <w:numFmt w:val="bullet"/>
      <w:lvlText w:val="•"/>
      <w:lvlJc w:val="left"/>
      <w:pPr>
        <w:ind w:left="907" w:hanging="115"/>
      </w:pPr>
      <w:rPr/>
    </w:lvl>
    <w:lvl w:ilvl="4">
      <w:start w:val="0"/>
      <w:numFmt w:val="bullet"/>
      <w:lvlText w:val="•"/>
      <w:lvlJc w:val="left"/>
      <w:pPr>
        <w:ind w:left="1183" w:hanging="116"/>
      </w:pPr>
      <w:rPr/>
    </w:lvl>
    <w:lvl w:ilvl="5">
      <w:start w:val="0"/>
      <w:numFmt w:val="bullet"/>
      <w:lvlText w:val="•"/>
      <w:lvlJc w:val="left"/>
      <w:pPr>
        <w:ind w:left="1459" w:hanging="116"/>
      </w:pPr>
      <w:rPr/>
    </w:lvl>
    <w:lvl w:ilvl="6">
      <w:start w:val="0"/>
      <w:numFmt w:val="bullet"/>
      <w:lvlText w:val="•"/>
      <w:lvlJc w:val="left"/>
      <w:pPr>
        <w:ind w:left="1735" w:hanging="116"/>
      </w:pPr>
      <w:rPr/>
    </w:lvl>
    <w:lvl w:ilvl="7">
      <w:start w:val="0"/>
      <w:numFmt w:val="bullet"/>
      <w:lvlText w:val="•"/>
      <w:lvlJc w:val="left"/>
      <w:pPr>
        <w:ind w:left="2011" w:hanging="116"/>
      </w:pPr>
      <w:rPr/>
    </w:lvl>
    <w:lvl w:ilvl="8">
      <w:start w:val="0"/>
      <w:numFmt w:val="bullet"/>
      <w:lvlText w:val="•"/>
      <w:lvlJc w:val="left"/>
      <w:pPr>
        <w:ind w:left="2287" w:hanging="116"/>
      </w:pPr>
      <w:rPr/>
    </w:lvl>
  </w:abstractNum>
  <w:abstractNum w:abstractNumId="72">
    <w:lvl w:ilvl="0">
      <w:start w:val="0"/>
      <w:numFmt w:val="bullet"/>
      <w:lvlText w:val="●"/>
      <w:lvlJc w:val="left"/>
      <w:pPr>
        <w:ind w:left="84" w:hanging="360"/>
      </w:pPr>
      <w:rPr>
        <w:rFonts w:ascii="Noto Sans Symbols" w:cs="Noto Sans Symbols" w:eastAsia="Noto Sans Symbols" w:hAnsi="Noto Sans Symbols"/>
        <w:sz w:val="18"/>
        <w:szCs w:val="18"/>
      </w:rPr>
    </w:lvl>
    <w:lvl w:ilvl="1">
      <w:start w:val="0"/>
      <w:numFmt w:val="bullet"/>
      <w:lvlText w:val="•"/>
      <w:lvlJc w:val="left"/>
      <w:pPr>
        <w:ind w:left="520" w:hanging="360"/>
      </w:pPr>
      <w:rPr/>
    </w:lvl>
    <w:lvl w:ilvl="2">
      <w:start w:val="0"/>
      <w:numFmt w:val="bullet"/>
      <w:lvlText w:val="•"/>
      <w:lvlJc w:val="left"/>
      <w:pPr>
        <w:ind w:left="961" w:hanging="360"/>
      </w:pPr>
      <w:rPr/>
    </w:lvl>
    <w:lvl w:ilvl="3">
      <w:start w:val="0"/>
      <w:numFmt w:val="bullet"/>
      <w:lvlText w:val="•"/>
      <w:lvlJc w:val="left"/>
      <w:pPr>
        <w:ind w:left="1402" w:hanging="360"/>
      </w:pPr>
      <w:rPr/>
    </w:lvl>
    <w:lvl w:ilvl="4">
      <w:start w:val="0"/>
      <w:numFmt w:val="bullet"/>
      <w:lvlText w:val="•"/>
      <w:lvlJc w:val="left"/>
      <w:pPr>
        <w:ind w:left="1843" w:hanging="360"/>
      </w:pPr>
      <w:rPr/>
    </w:lvl>
    <w:lvl w:ilvl="5">
      <w:start w:val="0"/>
      <w:numFmt w:val="bullet"/>
      <w:lvlText w:val="•"/>
      <w:lvlJc w:val="left"/>
      <w:pPr>
        <w:ind w:left="2284" w:hanging="360"/>
      </w:pPr>
      <w:rPr/>
    </w:lvl>
    <w:lvl w:ilvl="6">
      <w:start w:val="0"/>
      <w:numFmt w:val="bullet"/>
      <w:lvlText w:val="•"/>
      <w:lvlJc w:val="left"/>
      <w:pPr>
        <w:ind w:left="2724" w:hanging="360"/>
      </w:pPr>
      <w:rPr/>
    </w:lvl>
    <w:lvl w:ilvl="7">
      <w:start w:val="0"/>
      <w:numFmt w:val="bullet"/>
      <w:lvlText w:val="•"/>
      <w:lvlJc w:val="left"/>
      <w:pPr>
        <w:ind w:left="3165" w:hanging="360"/>
      </w:pPr>
      <w:rPr/>
    </w:lvl>
    <w:lvl w:ilvl="8">
      <w:start w:val="0"/>
      <w:numFmt w:val="bullet"/>
      <w:lvlText w:val="•"/>
      <w:lvlJc w:val="left"/>
      <w:pPr>
        <w:ind w:left="3606" w:hanging="360"/>
      </w:pPr>
      <w:rPr/>
    </w:lvl>
  </w:abstractNum>
  <w:abstractNum w:abstractNumId="73">
    <w:lvl w:ilvl="0">
      <w:start w:val="0"/>
      <w:numFmt w:val="bullet"/>
      <w:lvlText w:val="●"/>
      <w:lvlJc w:val="left"/>
      <w:pPr>
        <w:ind w:left="83" w:hanging="115"/>
      </w:pPr>
      <w:rPr>
        <w:rFonts w:ascii="Noto Sans Symbols" w:cs="Noto Sans Symbols" w:eastAsia="Noto Sans Symbols" w:hAnsi="Noto Sans Symbols"/>
        <w:sz w:val="18"/>
        <w:szCs w:val="18"/>
      </w:rPr>
    </w:lvl>
    <w:lvl w:ilvl="1">
      <w:start w:val="0"/>
      <w:numFmt w:val="bullet"/>
      <w:lvlText w:val="•"/>
      <w:lvlJc w:val="left"/>
      <w:pPr>
        <w:ind w:left="355" w:hanging="116"/>
      </w:pPr>
      <w:rPr/>
    </w:lvl>
    <w:lvl w:ilvl="2">
      <w:start w:val="0"/>
      <w:numFmt w:val="bullet"/>
      <w:lvlText w:val="•"/>
      <w:lvlJc w:val="left"/>
      <w:pPr>
        <w:ind w:left="631" w:hanging="116"/>
      </w:pPr>
      <w:rPr/>
    </w:lvl>
    <w:lvl w:ilvl="3">
      <w:start w:val="0"/>
      <w:numFmt w:val="bullet"/>
      <w:lvlText w:val="•"/>
      <w:lvlJc w:val="left"/>
      <w:pPr>
        <w:ind w:left="907" w:hanging="115"/>
      </w:pPr>
      <w:rPr/>
    </w:lvl>
    <w:lvl w:ilvl="4">
      <w:start w:val="0"/>
      <w:numFmt w:val="bullet"/>
      <w:lvlText w:val="•"/>
      <w:lvlJc w:val="left"/>
      <w:pPr>
        <w:ind w:left="1183" w:hanging="116"/>
      </w:pPr>
      <w:rPr/>
    </w:lvl>
    <w:lvl w:ilvl="5">
      <w:start w:val="0"/>
      <w:numFmt w:val="bullet"/>
      <w:lvlText w:val="•"/>
      <w:lvlJc w:val="left"/>
      <w:pPr>
        <w:ind w:left="1459" w:hanging="116"/>
      </w:pPr>
      <w:rPr/>
    </w:lvl>
    <w:lvl w:ilvl="6">
      <w:start w:val="0"/>
      <w:numFmt w:val="bullet"/>
      <w:lvlText w:val="•"/>
      <w:lvlJc w:val="left"/>
      <w:pPr>
        <w:ind w:left="1735" w:hanging="116"/>
      </w:pPr>
      <w:rPr/>
    </w:lvl>
    <w:lvl w:ilvl="7">
      <w:start w:val="0"/>
      <w:numFmt w:val="bullet"/>
      <w:lvlText w:val="•"/>
      <w:lvlJc w:val="left"/>
      <w:pPr>
        <w:ind w:left="2011" w:hanging="116"/>
      </w:pPr>
      <w:rPr/>
    </w:lvl>
    <w:lvl w:ilvl="8">
      <w:start w:val="0"/>
      <w:numFmt w:val="bullet"/>
      <w:lvlText w:val="•"/>
      <w:lvlJc w:val="left"/>
      <w:pPr>
        <w:ind w:left="2287" w:hanging="116"/>
      </w:pPr>
      <w:rPr/>
    </w:lvl>
  </w:abstractNum>
  <w:abstractNum w:abstractNumId="74">
    <w:lvl w:ilvl="0">
      <w:start w:val="0"/>
      <w:numFmt w:val="bullet"/>
      <w:lvlText w:val="●"/>
      <w:lvlJc w:val="left"/>
      <w:pPr>
        <w:ind w:left="444" w:hanging="360"/>
      </w:pPr>
      <w:rPr>
        <w:rFonts w:ascii="Noto Sans Symbols" w:cs="Noto Sans Symbols" w:eastAsia="Noto Sans Symbols" w:hAnsi="Noto Sans Symbols"/>
        <w:sz w:val="18"/>
        <w:szCs w:val="18"/>
      </w:rPr>
    </w:lvl>
    <w:lvl w:ilvl="1">
      <w:start w:val="0"/>
      <w:numFmt w:val="bullet"/>
      <w:lvlText w:val="•"/>
      <w:lvlJc w:val="left"/>
      <w:pPr>
        <w:ind w:left="844" w:hanging="358.99999999999994"/>
      </w:pPr>
      <w:rPr/>
    </w:lvl>
    <w:lvl w:ilvl="2">
      <w:start w:val="0"/>
      <w:numFmt w:val="bullet"/>
      <w:lvlText w:val="•"/>
      <w:lvlJc w:val="left"/>
      <w:pPr>
        <w:ind w:left="1249" w:hanging="360"/>
      </w:pPr>
      <w:rPr/>
    </w:lvl>
    <w:lvl w:ilvl="3">
      <w:start w:val="0"/>
      <w:numFmt w:val="bullet"/>
      <w:lvlText w:val="•"/>
      <w:lvlJc w:val="left"/>
      <w:pPr>
        <w:ind w:left="1654" w:hanging="360"/>
      </w:pPr>
      <w:rPr/>
    </w:lvl>
    <w:lvl w:ilvl="4">
      <w:start w:val="0"/>
      <w:numFmt w:val="bullet"/>
      <w:lvlText w:val="•"/>
      <w:lvlJc w:val="left"/>
      <w:pPr>
        <w:ind w:left="2059" w:hanging="360"/>
      </w:pPr>
      <w:rPr/>
    </w:lvl>
    <w:lvl w:ilvl="5">
      <w:start w:val="0"/>
      <w:numFmt w:val="bullet"/>
      <w:lvlText w:val="•"/>
      <w:lvlJc w:val="left"/>
      <w:pPr>
        <w:ind w:left="2464" w:hanging="360"/>
      </w:pPr>
      <w:rPr/>
    </w:lvl>
    <w:lvl w:ilvl="6">
      <w:start w:val="0"/>
      <w:numFmt w:val="bullet"/>
      <w:lvlText w:val="•"/>
      <w:lvlJc w:val="left"/>
      <w:pPr>
        <w:ind w:left="2868" w:hanging="360"/>
      </w:pPr>
      <w:rPr/>
    </w:lvl>
    <w:lvl w:ilvl="7">
      <w:start w:val="0"/>
      <w:numFmt w:val="bullet"/>
      <w:lvlText w:val="•"/>
      <w:lvlJc w:val="left"/>
      <w:pPr>
        <w:ind w:left="3273" w:hanging="360"/>
      </w:pPr>
      <w:rPr/>
    </w:lvl>
    <w:lvl w:ilvl="8">
      <w:start w:val="0"/>
      <w:numFmt w:val="bullet"/>
      <w:lvlText w:val="•"/>
      <w:lvlJc w:val="left"/>
      <w:pPr>
        <w:ind w:left="3678" w:hanging="360"/>
      </w:pPr>
      <w:rPr/>
    </w:lvl>
  </w:abstractNum>
  <w:abstractNum w:abstractNumId="75">
    <w:lvl w:ilvl="0">
      <w:start w:val="1"/>
      <w:numFmt w:val="lowerLetter"/>
      <w:lvlText w:val="%1)"/>
      <w:lvlJc w:val="left"/>
      <w:pPr>
        <w:ind w:left="105" w:hanging="708"/>
      </w:pPr>
      <w:rPr>
        <w:rFonts w:ascii="Times New Roman" w:cs="Times New Roman" w:eastAsia="Times New Roman" w:hAnsi="Times New Roman"/>
        <w:sz w:val="24"/>
        <w:szCs w:val="24"/>
      </w:rPr>
    </w:lvl>
    <w:lvl w:ilvl="1">
      <w:start w:val="0"/>
      <w:numFmt w:val="bullet"/>
      <w:lvlText w:val="•"/>
      <w:lvlJc w:val="left"/>
      <w:pPr>
        <w:ind w:left="616" w:hanging="708"/>
      </w:pPr>
      <w:rPr/>
    </w:lvl>
    <w:lvl w:ilvl="2">
      <w:start w:val="0"/>
      <w:numFmt w:val="bullet"/>
      <w:lvlText w:val="•"/>
      <w:lvlJc w:val="left"/>
      <w:pPr>
        <w:ind w:left="1132" w:hanging="708"/>
      </w:pPr>
      <w:rPr/>
    </w:lvl>
    <w:lvl w:ilvl="3">
      <w:start w:val="0"/>
      <w:numFmt w:val="bullet"/>
      <w:lvlText w:val="•"/>
      <w:lvlJc w:val="left"/>
      <w:pPr>
        <w:ind w:left="1649" w:hanging="707"/>
      </w:pPr>
      <w:rPr/>
    </w:lvl>
    <w:lvl w:ilvl="4">
      <w:start w:val="0"/>
      <w:numFmt w:val="bullet"/>
      <w:lvlText w:val="•"/>
      <w:lvlJc w:val="left"/>
      <w:pPr>
        <w:ind w:left="2165" w:hanging="708"/>
      </w:pPr>
      <w:rPr/>
    </w:lvl>
    <w:lvl w:ilvl="5">
      <w:start w:val="0"/>
      <w:numFmt w:val="bullet"/>
      <w:lvlText w:val="•"/>
      <w:lvlJc w:val="left"/>
      <w:pPr>
        <w:ind w:left="2682" w:hanging="708.0000000000002"/>
      </w:pPr>
      <w:rPr/>
    </w:lvl>
    <w:lvl w:ilvl="6">
      <w:start w:val="0"/>
      <w:numFmt w:val="bullet"/>
      <w:lvlText w:val="•"/>
      <w:lvlJc w:val="left"/>
      <w:pPr>
        <w:ind w:left="3198" w:hanging="708"/>
      </w:pPr>
      <w:rPr/>
    </w:lvl>
    <w:lvl w:ilvl="7">
      <w:start w:val="0"/>
      <w:numFmt w:val="bullet"/>
      <w:lvlText w:val="•"/>
      <w:lvlJc w:val="left"/>
      <w:pPr>
        <w:ind w:left="3714" w:hanging="708.0000000000005"/>
      </w:pPr>
      <w:rPr/>
    </w:lvl>
    <w:lvl w:ilvl="8">
      <w:start w:val="0"/>
      <w:numFmt w:val="bullet"/>
      <w:lvlText w:val="•"/>
      <w:lvlJc w:val="left"/>
      <w:pPr>
        <w:ind w:left="4231" w:hanging="708"/>
      </w:pPr>
      <w:rPr/>
    </w:lvl>
  </w:abstractNum>
  <w:abstractNum w:abstractNumId="76">
    <w:lvl w:ilvl="0">
      <w:start w:val="0"/>
      <w:numFmt w:val="bullet"/>
      <w:lvlText w:val="□"/>
      <w:lvlJc w:val="left"/>
      <w:pPr>
        <w:ind w:left="106" w:hanging="229"/>
      </w:pPr>
      <w:rPr>
        <w:rFonts w:ascii="Times New Roman" w:cs="Times New Roman" w:eastAsia="Times New Roman" w:hAnsi="Times New Roman"/>
        <w:sz w:val="22"/>
        <w:szCs w:val="22"/>
      </w:rPr>
    </w:lvl>
    <w:lvl w:ilvl="1">
      <w:start w:val="0"/>
      <w:numFmt w:val="bullet"/>
      <w:lvlText w:val="•"/>
      <w:lvlJc w:val="left"/>
      <w:pPr>
        <w:ind w:left="616" w:hanging="229"/>
      </w:pPr>
      <w:rPr/>
    </w:lvl>
    <w:lvl w:ilvl="2">
      <w:start w:val="0"/>
      <w:numFmt w:val="bullet"/>
      <w:lvlText w:val="•"/>
      <w:lvlJc w:val="left"/>
      <w:pPr>
        <w:ind w:left="1133" w:hanging="229"/>
      </w:pPr>
      <w:rPr/>
    </w:lvl>
    <w:lvl w:ilvl="3">
      <w:start w:val="0"/>
      <w:numFmt w:val="bullet"/>
      <w:lvlText w:val="•"/>
      <w:lvlJc w:val="left"/>
      <w:pPr>
        <w:ind w:left="1650" w:hanging="229"/>
      </w:pPr>
      <w:rPr/>
    </w:lvl>
    <w:lvl w:ilvl="4">
      <w:start w:val="0"/>
      <w:numFmt w:val="bullet"/>
      <w:lvlText w:val="•"/>
      <w:lvlJc w:val="left"/>
      <w:pPr>
        <w:ind w:left="2166" w:hanging="229"/>
      </w:pPr>
      <w:rPr/>
    </w:lvl>
    <w:lvl w:ilvl="5">
      <w:start w:val="0"/>
      <w:numFmt w:val="bullet"/>
      <w:lvlText w:val="•"/>
      <w:lvlJc w:val="left"/>
      <w:pPr>
        <w:ind w:left="2683" w:hanging="229"/>
      </w:pPr>
      <w:rPr/>
    </w:lvl>
    <w:lvl w:ilvl="6">
      <w:start w:val="0"/>
      <w:numFmt w:val="bullet"/>
      <w:lvlText w:val="•"/>
      <w:lvlJc w:val="left"/>
      <w:pPr>
        <w:ind w:left="3200" w:hanging="229"/>
      </w:pPr>
      <w:rPr/>
    </w:lvl>
    <w:lvl w:ilvl="7">
      <w:start w:val="0"/>
      <w:numFmt w:val="bullet"/>
      <w:lvlText w:val="•"/>
      <w:lvlJc w:val="left"/>
      <w:pPr>
        <w:ind w:left="3716" w:hanging="228"/>
      </w:pPr>
      <w:rPr/>
    </w:lvl>
    <w:lvl w:ilvl="8">
      <w:start w:val="0"/>
      <w:numFmt w:val="bullet"/>
      <w:lvlText w:val="•"/>
      <w:lvlJc w:val="left"/>
      <w:pPr>
        <w:ind w:left="4233" w:hanging="228"/>
      </w:pPr>
      <w:rPr/>
    </w:lvl>
  </w:abstractNum>
  <w:abstractNum w:abstractNumId="77">
    <w:lvl w:ilvl="0">
      <w:start w:val="1"/>
      <w:numFmt w:val="lowerLetter"/>
      <w:lvlText w:val="%1)"/>
      <w:lvlJc w:val="left"/>
      <w:pPr>
        <w:ind w:left="109" w:hanging="704.0000000000001"/>
      </w:pPr>
      <w:rPr>
        <w:rFonts w:ascii="Times New Roman" w:cs="Times New Roman" w:eastAsia="Times New Roman" w:hAnsi="Times New Roman"/>
        <w:sz w:val="24"/>
        <w:szCs w:val="24"/>
      </w:rPr>
    </w:lvl>
    <w:lvl w:ilvl="1">
      <w:start w:val="0"/>
      <w:numFmt w:val="bullet"/>
      <w:lvlText w:val="•"/>
      <w:lvlJc w:val="left"/>
      <w:pPr>
        <w:ind w:left="616" w:hanging="704"/>
      </w:pPr>
      <w:rPr/>
    </w:lvl>
    <w:lvl w:ilvl="2">
      <w:start w:val="0"/>
      <w:numFmt w:val="bullet"/>
      <w:lvlText w:val="•"/>
      <w:lvlJc w:val="left"/>
      <w:pPr>
        <w:ind w:left="1132" w:hanging="704"/>
      </w:pPr>
      <w:rPr/>
    </w:lvl>
    <w:lvl w:ilvl="3">
      <w:start w:val="0"/>
      <w:numFmt w:val="bullet"/>
      <w:lvlText w:val="•"/>
      <w:lvlJc w:val="left"/>
      <w:pPr>
        <w:ind w:left="1649" w:hanging="704"/>
      </w:pPr>
      <w:rPr/>
    </w:lvl>
    <w:lvl w:ilvl="4">
      <w:start w:val="0"/>
      <w:numFmt w:val="bullet"/>
      <w:lvlText w:val="•"/>
      <w:lvlJc w:val="left"/>
      <w:pPr>
        <w:ind w:left="2165" w:hanging="704"/>
      </w:pPr>
      <w:rPr/>
    </w:lvl>
    <w:lvl w:ilvl="5">
      <w:start w:val="0"/>
      <w:numFmt w:val="bullet"/>
      <w:lvlText w:val="•"/>
      <w:lvlJc w:val="left"/>
      <w:pPr>
        <w:ind w:left="2682" w:hanging="704.0000000000002"/>
      </w:pPr>
      <w:rPr/>
    </w:lvl>
    <w:lvl w:ilvl="6">
      <w:start w:val="0"/>
      <w:numFmt w:val="bullet"/>
      <w:lvlText w:val="•"/>
      <w:lvlJc w:val="left"/>
      <w:pPr>
        <w:ind w:left="3198" w:hanging="704"/>
      </w:pPr>
      <w:rPr/>
    </w:lvl>
    <w:lvl w:ilvl="7">
      <w:start w:val="0"/>
      <w:numFmt w:val="bullet"/>
      <w:lvlText w:val="•"/>
      <w:lvlJc w:val="left"/>
      <w:pPr>
        <w:ind w:left="3714" w:hanging="704"/>
      </w:pPr>
      <w:rPr/>
    </w:lvl>
    <w:lvl w:ilvl="8">
      <w:start w:val="0"/>
      <w:numFmt w:val="bullet"/>
      <w:lvlText w:val="•"/>
      <w:lvlJc w:val="left"/>
      <w:pPr>
        <w:ind w:left="4231" w:hanging="703"/>
      </w:pPr>
      <w:rPr/>
    </w:lvl>
  </w:abstractNum>
  <w:abstractNum w:abstractNumId="78">
    <w:lvl w:ilvl="0">
      <w:start w:val="0"/>
      <w:numFmt w:val="bullet"/>
      <w:lvlText w:val="□"/>
      <w:lvlJc w:val="left"/>
      <w:pPr>
        <w:ind w:left="109" w:hanging="226"/>
      </w:pPr>
      <w:rPr>
        <w:rFonts w:ascii="Times New Roman" w:cs="Times New Roman" w:eastAsia="Times New Roman" w:hAnsi="Times New Roman"/>
        <w:sz w:val="22"/>
        <w:szCs w:val="22"/>
      </w:rPr>
    </w:lvl>
    <w:lvl w:ilvl="1">
      <w:start w:val="0"/>
      <w:numFmt w:val="bullet"/>
      <w:lvlText w:val="•"/>
      <w:lvlJc w:val="left"/>
      <w:pPr>
        <w:ind w:left="616" w:hanging="226"/>
      </w:pPr>
      <w:rPr/>
    </w:lvl>
    <w:lvl w:ilvl="2">
      <w:start w:val="0"/>
      <w:numFmt w:val="bullet"/>
      <w:lvlText w:val="•"/>
      <w:lvlJc w:val="left"/>
      <w:pPr>
        <w:ind w:left="1133" w:hanging="226.0000000000001"/>
      </w:pPr>
      <w:rPr/>
    </w:lvl>
    <w:lvl w:ilvl="3">
      <w:start w:val="0"/>
      <w:numFmt w:val="bullet"/>
      <w:lvlText w:val="•"/>
      <w:lvlJc w:val="left"/>
      <w:pPr>
        <w:ind w:left="1650" w:hanging="226"/>
      </w:pPr>
      <w:rPr/>
    </w:lvl>
    <w:lvl w:ilvl="4">
      <w:start w:val="0"/>
      <w:numFmt w:val="bullet"/>
      <w:lvlText w:val="•"/>
      <w:lvlJc w:val="left"/>
      <w:pPr>
        <w:ind w:left="2166" w:hanging="226"/>
      </w:pPr>
      <w:rPr/>
    </w:lvl>
    <w:lvl w:ilvl="5">
      <w:start w:val="0"/>
      <w:numFmt w:val="bullet"/>
      <w:lvlText w:val="•"/>
      <w:lvlJc w:val="left"/>
      <w:pPr>
        <w:ind w:left="2683" w:hanging="226"/>
      </w:pPr>
      <w:rPr/>
    </w:lvl>
    <w:lvl w:ilvl="6">
      <w:start w:val="0"/>
      <w:numFmt w:val="bullet"/>
      <w:lvlText w:val="•"/>
      <w:lvlJc w:val="left"/>
      <w:pPr>
        <w:ind w:left="3200" w:hanging="226"/>
      </w:pPr>
      <w:rPr/>
    </w:lvl>
    <w:lvl w:ilvl="7">
      <w:start w:val="0"/>
      <w:numFmt w:val="bullet"/>
      <w:lvlText w:val="•"/>
      <w:lvlJc w:val="left"/>
      <w:pPr>
        <w:ind w:left="3716" w:hanging="226"/>
      </w:pPr>
      <w:rPr/>
    </w:lvl>
    <w:lvl w:ilvl="8">
      <w:start w:val="0"/>
      <w:numFmt w:val="bullet"/>
      <w:lvlText w:val="•"/>
      <w:lvlJc w:val="left"/>
      <w:pPr>
        <w:ind w:left="4233" w:hanging="226"/>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2"/>
        <w:szCs w:val="22"/>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ind w:left="1087" w:hanging="430"/>
    </w:pPr>
    <w:rPr>
      <w:b w:val="1"/>
      <w:sz w:val="28"/>
      <w:szCs w:val="28"/>
    </w:rPr>
  </w:style>
  <w:style w:type="paragraph" w:styleId="Heading2">
    <w:name w:val="heading 2"/>
    <w:basedOn w:val="Normal"/>
    <w:next w:val="Normal"/>
    <w:pPr>
      <w:ind w:left="20"/>
    </w:pPr>
    <w:rPr>
      <w:rFonts w:ascii="Calibri" w:cs="Calibri" w:eastAsia="Calibri" w:hAnsi="Calibri"/>
      <w:b w:val="1"/>
      <w:sz w:val="24"/>
      <w:szCs w:val="24"/>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spacing w:before="81" w:lineRule="auto"/>
      <w:ind w:left="2717" w:right="1574"/>
      <w:jc w:val="center"/>
    </w:pPr>
    <w:rPr>
      <w:rFonts w:ascii="Arial" w:cs="Arial" w:eastAsia="Arial" w:hAnsi="Arial"/>
      <w:b w:val="1"/>
      <w:sz w:val="80"/>
      <w:szCs w:val="80"/>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paragraph" w:styleId="TDC1">
    <w:name w:val="toc 1"/>
    <w:basedOn w:val="Normal"/>
    <w:uiPriority w:val="1"/>
    <w:qFormat w:val="1"/>
    <w:pPr>
      <w:spacing w:before="101"/>
      <w:ind w:left="1778" w:hanging="361"/>
    </w:pPr>
    <w:rPr>
      <w:b w:val="1"/>
      <w:bCs w:val="1"/>
      <w:sz w:val="24"/>
      <w:szCs w:val="24"/>
      <w:u w:color="000000" w:val="single"/>
    </w:rPr>
  </w:style>
  <w:style w:type="paragraph" w:styleId="TDC2">
    <w:name w:val="toc 2"/>
    <w:basedOn w:val="Normal"/>
    <w:uiPriority w:val="1"/>
    <w:qFormat w:val="1"/>
    <w:pPr>
      <w:spacing w:before="96"/>
      <w:ind w:left="1778" w:hanging="421"/>
    </w:pPr>
    <w:rPr>
      <w:b w:val="1"/>
      <w:bCs w:val="1"/>
      <w:i w:val="1"/>
      <w:iCs w:val="1"/>
      <w:sz w:val="24"/>
      <w:szCs w:val="24"/>
      <w:u w:color="000000" w:val="single"/>
    </w:rPr>
  </w:style>
  <w:style w:type="paragraph" w:styleId="Textoindependiente">
    <w:name w:val="Body Text"/>
    <w:basedOn w:val="Normal"/>
    <w:uiPriority w:val="1"/>
    <w:qFormat w:val="1"/>
    <w:rPr>
      <w:sz w:val="24"/>
      <w:szCs w:val="24"/>
    </w:rPr>
  </w:style>
  <w:style w:type="table" w:styleId="TableNormal0" w:customStyle="1">
    <w:name w:val="Table Normal"/>
    <w:uiPriority w:val="2"/>
    <w:semiHidden w:val="1"/>
    <w:unhideWhenUsed w:val="1"/>
    <w:qFormat w:val="1"/>
    <w:tblPr>
      <w:tblCellMar>
        <w:top w:w="0.0" w:type="dxa"/>
        <w:left w:w="0.0" w:type="dxa"/>
        <w:bottom w:w="0.0" w:type="dxa"/>
        <w:right w:w="0.0" w:type="dxa"/>
      </w:tblCellMar>
    </w:tblPr>
  </w:style>
  <w:style w:type="paragraph" w:styleId="Prrafodelista">
    <w:name w:val="List Paragraph"/>
    <w:basedOn w:val="Normal"/>
    <w:uiPriority w:val="1"/>
    <w:qFormat w:val="1"/>
    <w:pPr>
      <w:ind w:left="1346" w:hanging="361"/>
    </w:pPr>
  </w:style>
  <w:style w:type="paragraph" w:styleId="TableParagraph" w:customStyle="1">
    <w:name w:val="Table Paragraph"/>
    <w:basedOn w:val="Normal"/>
    <w:uiPriority w:val="1"/>
    <w:qFormat w:val="1"/>
  </w:style>
  <w:style w:type="paragraph" w:styleId="NormalWeb">
    <w:name w:val="Normal (Web)"/>
    <w:basedOn w:val="Normal"/>
    <w:uiPriority w:val="99"/>
    <w:semiHidden w:val="1"/>
    <w:unhideWhenUsed w:val="1"/>
    <w:rsid w:val="00897F59"/>
    <w:pPr>
      <w:widowControl w:val="1"/>
      <w:autoSpaceDE w:val="1"/>
      <w:autoSpaceDN w:val="1"/>
      <w:spacing w:after="100" w:afterAutospacing="1" w:before="100" w:beforeAutospacing="1"/>
    </w:pPr>
    <w:rPr>
      <w:sz w:val="24"/>
      <w:szCs w:val="24"/>
      <w:lang w:eastAsia="es-ES"/>
    </w:rPr>
  </w:style>
  <w:style w:type="table" w:styleId="a" w:customStyle="1">
    <w:basedOn w:val="TableNormal0"/>
    <w:tblPr>
      <w:tblStyleRowBandSize w:val="1"/>
      <w:tblStyleColBandSize w:val="1"/>
    </w:tblPr>
  </w:style>
  <w:style w:type="table" w:styleId="a0" w:customStyle="1">
    <w:basedOn w:val="TableNormal0"/>
    <w:tblPr>
      <w:tblStyleRowBandSize w:val="1"/>
      <w:tblStyleColBandSize w:val="1"/>
    </w:tblPr>
  </w:style>
  <w:style w:type="table" w:styleId="a1" w:customStyle="1">
    <w:basedOn w:val="TableNormal0"/>
    <w:tblPr>
      <w:tblStyleRowBandSize w:val="1"/>
      <w:tblStyleColBandSize w:val="1"/>
    </w:tblPr>
  </w:style>
  <w:style w:type="table" w:styleId="a2" w:customStyle="1">
    <w:basedOn w:val="TableNormal0"/>
    <w:tblPr>
      <w:tblStyleRowBandSize w:val="1"/>
      <w:tblStyleColBandSize w:val="1"/>
    </w:tblPr>
  </w:style>
  <w:style w:type="table" w:styleId="a3" w:customStyle="1">
    <w:basedOn w:val="TableNormal0"/>
    <w:tblPr>
      <w:tblStyleRowBandSize w:val="1"/>
      <w:tblStyleColBandSize w:val="1"/>
    </w:tblPr>
  </w:style>
  <w:style w:type="table" w:styleId="a4" w:customStyle="1">
    <w:basedOn w:val="TableNormal0"/>
    <w:tblPr>
      <w:tblStyleRowBandSize w:val="1"/>
      <w:tblStyleColBandSize w:val="1"/>
    </w:tblPr>
  </w:style>
  <w:style w:type="table" w:styleId="a5" w:customStyle="1">
    <w:basedOn w:val="TableNormal0"/>
    <w:tblPr>
      <w:tblStyleRowBandSize w:val="1"/>
      <w:tblStyleColBandSize w:val="1"/>
    </w:tblPr>
  </w:style>
  <w:style w:type="table" w:styleId="a6" w:customStyle="1">
    <w:basedOn w:val="TableNormal0"/>
    <w:tblPr>
      <w:tblStyleRowBandSize w:val="1"/>
      <w:tblStyleColBandSize w:val="1"/>
    </w:tblPr>
  </w:style>
  <w:style w:type="table" w:styleId="a7" w:customStyle="1">
    <w:basedOn w:val="TableNormal0"/>
    <w:tblPr>
      <w:tblStyleRowBandSize w:val="1"/>
      <w:tblStyleColBandSize w:val="1"/>
    </w:tblPr>
  </w:style>
  <w:style w:type="table" w:styleId="a8" w:customStyle="1">
    <w:basedOn w:val="TableNormal0"/>
    <w:tblPr>
      <w:tblStyleRowBandSize w:val="1"/>
      <w:tblStyleColBandSize w:val="1"/>
    </w:tblPr>
  </w:style>
  <w:style w:type="table" w:styleId="a9" w:customStyle="1">
    <w:basedOn w:val="TableNormal0"/>
    <w:tblPr>
      <w:tblStyleRowBandSize w:val="1"/>
      <w:tblStyleColBandSize w:val="1"/>
    </w:tblPr>
  </w:style>
  <w:style w:type="table" w:styleId="aa" w:customStyle="1">
    <w:basedOn w:val="TableNormal0"/>
    <w:tblPr>
      <w:tblStyleRowBandSize w:val="1"/>
      <w:tblStyleColBandSize w:val="1"/>
    </w:tblPr>
  </w:style>
  <w:style w:type="table" w:styleId="ab" w:customStyle="1">
    <w:basedOn w:val="TableNormal0"/>
    <w:tblPr>
      <w:tblStyleRowBandSize w:val="1"/>
      <w:tblStyleColBandSize w:val="1"/>
    </w:tblPr>
  </w:style>
  <w:style w:type="table" w:styleId="ac" w:customStyle="1">
    <w:basedOn w:val="TableNormal0"/>
    <w:tblPr>
      <w:tblStyleRowBandSize w:val="1"/>
      <w:tblStyleColBandSize w:val="1"/>
    </w:tblPr>
  </w:style>
  <w:style w:type="table" w:styleId="ad" w:customStyle="1">
    <w:basedOn w:val="TableNormal0"/>
    <w:tblPr>
      <w:tblStyleRowBandSize w:val="1"/>
      <w:tblStyleColBandSize w:val="1"/>
    </w:tblPr>
  </w:style>
  <w:style w:type="table" w:styleId="ae" w:customStyle="1">
    <w:basedOn w:val="TableNormal0"/>
    <w:tblPr>
      <w:tblStyleRowBandSize w:val="1"/>
      <w:tblStyleColBandSize w:val="1"/>
    </w:tblPr>
  </w:style>
  <w:style w:type="table" w:styleId="af" w:customStyle="1">
    <w:basedOn w:val="TableNormal0"/>
    <w:tblPr>
      <w:tblStyleRowBandSize w:val="1"/>
      <w:tblStyleColBandSize w:val="1"/>
    </w:tblPr>
  </w:style>
  <w:style w:type="table" w:styleId="af0" w:customStyle="1">
    <w:basedOn w:val="TableNormal0"/>
    <w:tblPr>
      <w:tblStyleRowBandSize w:val="1"/>
      <w:tblStyleColBandSize w:val="1"/>
    </w:tblPr>
  </w:style>
  <w:style w:type="table" w:styleId="af1" w:customStyle="1">
    <w:basedOn w:val="TableNormal0"/>
    <w:tblPr>
      <w:tblStyleRowBandSize w:val="1"/>
      <w:tblStyleColBandSize w:val="1"/>
    </w:tblPr>
  </w:style>
  <w:style w:type="table" w:styleId="af2" w:customStyle="1">
    <w:basedOn w:val="TableNormal0"/>
    <w:tblPr>
      <w:tblStyleRowBandSize w:val="1"/>
      <w:tblStyleColBandSize w:val="1"/>
    </w:tblPr>
  </w:style>
  <w:style w:type="table" w:styleId="af3" w:customStyle="1">
    <w:basedOn w:val="TableNormal0"/>
    <w:tblPr>
      <w:tblStyleRowBandSize w:val="1"/>
      <w:tblStyleColBandSize w:val="1"/>
    </w:tblPr>
  </w:style>
  <w:style w:type="table" w:styleId="af4" w:customStyle="1">
    <w:basedOn w:val="TableNormal0"/>
    <w:tblPr>
      <w:tblStyleRowBandSize w:val="1"/>
      <w:tblStyleColBandSize w:val="1"/>
    </w:tblPr>
  </w:style>
  <w:style w:type="table" w:styleId="af5" w:customStyle="1">
    <w:basedOn w:val="TableNormal0"/>
    <w:tblPr>
      <w:tblStyleRowBandSize w:val="1"/>
      <w:tblStyleColBandSize w:val="1"/>
    </w:tblPr>
  </w:style>
  <w:style w:type="table" w:styleId="af6" w:customStyle="1">
    <w:basedOn w:val="TableNormal0"/>
    <w:tblPr>
      <w:tblStyleRowBandSize w:val="1"/>
      <w:tblStyleColBandSize w:val="1"/>
    </w:tblPr>
  </w:style>
  <w:style w:type="table" w:styleId="af7" w:customStyle="1">
    <w:basedOn w:val="TableNormal0"/>
    <w:tblPr>
      <w:tblStyleRowBandSize w:val="1"/>
      <w:tblStyleColBandSize w:val="1"/>
    </w:tblPr>
  </w:style>
  <w:style w:type="table" w:styleId="af8" w:customStyle="1">
    <w:basedOn w:val="TableNormal0"/>
    <w:tblPr>
      <w:tblStyleRowBandSize w:val="1"/>
      <w:tblStyleColBandSize w:val="1"/>
    </w:tblPr>
  </w:style>
  <w:style w:type="table" w:styleId="af9" w:customStyle="1">
    <w:basedOn w:val="TableNormal0"/>
    <w:tblPr>
      <w:tblStyleRowBandSize w:val="1"/>
      <w:tblStyleColBandSize w:val="1"/>
    </w:tblPr>
  </w:style>
  <w:style w:type="table" w:styleId="afa" w:customStyle="1">
    <w:basedOn w:val="TableNormal0"/>
    <w:tblPr>
      <w:tblStyleRowBandSize w:val="1"/>
      <w:tblStyleColBandSize w:val="1"/>
    </w:tblPr>
  </w:style>
  <w:style w:type="table" w:styleId="afb" w:customStyle="1">
    <w:basedOn w:val="TableNormal0"/>
    <w:tblPr>
      <w:tblStyleRowBandSize w:val="1"/>
      <w:tblStyleColBandSize w:val="1"/>
    </w:tblPr>
  </w:style>
  <w:style w:type="table" w:styleId="afc" w:customStyle="1">
    <w:basedOn w:val="TableNormal0"/>
    <w:tblPr>
      <w:tblStyleRowBandSize w:val="1"/>
      <w:tblStyleColBandSize w:val="1"/>
    </w:tblPr>
  </w:style>
  <w:style w:type="table" w:styleId="afd" w:customStyle="1">
    <w:basedOn w:val="TableNormal0"/>
    <w:tblPr>
      <w:tblStyleRowBandSize w:val="1"/>
      <w:tblStyleColBandSize w:val="1"/>
    </w:tblPr>
  </w:style>
  <w:style w:type="table" w:styleId="afe" w:customStyle="1">
    <w:basedOn w:val="TableNormal0"/>
    <w:tblPr>
      <w:tblStyleRowBandSize w:val="1"/>
      <w:tblStyleColBandSize w:val="1"/>
    </w:tblPr>
  </w:style>
  <w:style w:type="table" w:styleId="aff" w:customStyle="1">
    <w:basedOn w:val="TableNormal0"/>
    <w:tblPr>
      <w:tblStyleRowBandSize w:val="1"/>
      <w:tblStyleColBandSize w:val="1"/>
    </w:tblPr>
  </w:style>
  <w:style w:type="table" w:styleId="aff0" w:customStyle="1">
    <w:basedOn w:val="TableNormal0"/>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0.0" w:type="dxa"/>
        <w:bottom w:w="0.0" w:type="dxa"/>
        <w:right w:w="0.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 w:type="table" w:styleId="Table11">
    <w:basedOn w:val="TableNormal"/>
    <w:tblPr>
      <w:tblStyleRowBandSize w:val="1"/>
      <w:tblStyleColBandSize w:val="1"/>
      <w:tblCellMar>
        <w:top w:w="0.0" w:type="dxa"/>
        <w:left w:w="0.0" w:type="dxa"/>
        <w:bottom w:w="0.0" w:type="dxa"/>
        <w:right w:w="0.0" w:type="dxa"/>
      </w:tblCellMar>
    </w:tblPr>
  </w:style>
  <w:style w:type="table" w:styleId="Table12">
    <w:basedOn w:val="TableNormal"/>
    <w:tblPr>
      <w:tblStyleRowBandSize w:val="1"/>
      <w:tblStyleColBandSize w:val="1"/>
      <w:tblCellMar>
        <w:top w:w="0.0" w:type="dxa"/>
        <w:left w:w="0.0" w:type="dxa"/>
        <w:bottom w:w="0.0" w:type="dxa"/>
        <w:right w:w="0.0" w:type="dxa"/>
      </w:tblCellMar>
    </w:tblPr>
  </w:style>
  <w:style w:type="table" w:styleId="Table13">
    <w:basedOn w:val="TableNormal"/>
    <w:tblPr>
      <w:tblStyleRowBandSize w:val="1"/>
      <w:tblStyleColBandSize w:val="1"/>
      <w:tblCellMar>
        <w:top w:w="0.0" w:type="dxa"/>
        <w:left w:w="0.0" w:type="dxa"/>
        <w:bottom w:w="0.0" w:type="dxa"/>
        <w:right w:w="0.0" w:type="dxa"/>
      </w:tblCellMar>
    </w:tblPr>
  </w:style>
  <w:style w:type="table" w:styleId="Table14">
    <w:basedOn w:val="TableNormal"/>
    <w:tblPr>
      <w:tblStyleRowBandSize w:val="1"/>
      <w:tblStyleColBandSize w:val="1"/>
      <w:tblCellMar>
        <w:top w:w="0.0" w:type="dxa"/>
        <w:left w:w="0.0" w:type="dxa"/>
        <w:bottom w:w="0.0" w:type="dxa"/>
        <w:right w:w="0.0" w:type="dxa"/>
      </w:tblCellMar>
    </w:tblPr>
  </w:style>
  <w:style w:type="table" w:styleId="Table15">
    <w:basedOn w:val="TableNormal"/>
    <w:tblPr>
      <w:tblStyleRowBandSize w:val="1"/>
      <w:tblStyleColBandSize w:val="1"/>
      <w:tblCellMar>
        <w:top w:w="0.0" w:type="dxa"/>
        <w:left w:w="0.0" w:type="dxa"/>
        <w:bottom w:w="0.0" w:type="dxa"/>
        <w:right w:w="0.0" w:type="dxa"/>
      </w:tblCellMar>
    </w:tblPr>
  </w:style>
  <w:style w:type="table" w:styleId="Table16">
    <w:basedOn w:val="TableNormal"/>
    <w:tblPr>
      <w:tblStyleRowBandSize w:val="1"/>
      <w:tblStyleColBandSize w:val="1"/>
      <w:tblCellMar>
        <w:top w:w="0.0" w:type="dxa"/>
        <w:left w:w="0.0" w:type="dxa"/>
        <w:bottom w:w="0.0" w:type="dxa"/>
        <w:right w:w="0.0" w:type="dxa"/>
      </w:tblCellMar>
    </w:tblPr>
  </w:style>
  <w:style w:type="table" w:styleId="Table17">
    <w:basedOn w:val="TableNormal"/>
    <w:tblPr>
      <w:tblStyleRowBandSize w:val="1"/>
      <w:tblStyleColBandSize w:val="1"/>
      <w:tblCellMar>
        <w:top w:w="0.0" w:type="dxa"/>
        <w:left w:w="0.0" w:type="dxa"/>
        <w:bottom w:w="0.0" w:type="dxa"/>
        <w:right w:w="0.0" w:type="dxa"/>
      </w:tblCellMar>
    </w:tblPr>
  </w:style>
  <w:style w:type="table" w:styleId="Table18">
    <w:basedOn w:val="TableNormal"/>
    <w:tblPr>
      <w:tblStyleRowBandSize w:val="1"/>
      <w:tblStyleColBandSize w:val="1"/>
      <w:tblCellMar>
        <w:top w:w="0.0" w:type="dxa"/>
        <w:left w:w="0.0" w:type="dxa"/>
        <w:bottom w:w="0.0" w:type="dxa"/>
        <w:right w:w="0.0" w:type="dxa"/>
      </w:tblCellMar>
    </w:tblPr>
  </w:style>
  <w:style w:type="table" w:styleId="Table19">
    <w:basedOn w:val="TableNormal"/>
    <w:tblPr>
      <w:tblStyleRowBandSize w:val="1"/>
      <w:tblStyleColBandSize w:val="1"/>
      <w:tblCellMar>
        <w:top w:w="0.0" w:type="dxa"/>
        <w:left w:w="0.0" w:type="dxa"/>
        <w:bottom w:w="0.0" w:type="dxa"/>
        <w:right w:w="0.0" w:type="dxa"/>
      </w:tblCellMar>
    </w:tblPr>
  </w:style>
  <w:style w:type="table" w:styleId="Table20">
    <w:basedOn w:val="TableNormal"/>
    <w:tblPr>
      <w:tblStyleRowBandSize w:val="1"/>
      <w:tblStyleColBandSize w:val="1"/>
      <w:tblCellMar>
        <w:top w:w="0.0" w:type="dxa"/>
        <w:left w:w="0.0" w:type="dxa"/>
        <w:bottom w:w="0.0" w:type="dxa"/>
        <w:right w:w="0.0" w:type="dxa"/>
      </w:tblCellMar>
    </w:tblPr>
  </w:style>
  <w:style w:type="table" w:styleId="Table21">
    <w:basedOn w:val="TableNormal"/>
    <w:tblPr>
      <w:tblStyleRowBandSize w:val="1"/>
      <w:tblStyleColBandSize w:val="1"/>
      <w:tblCellMar>
        <w:top w:w="0.0" w:type="dxa"/>
        <w:left w:w="0.0" w:type="dxa"/>
        <w:bottom w:w="0.0" w:type="dxa"/>
        <w:right w:w="0.0" w:type="dxa"/>
      </w:tblCellMar>
    </w:tblPr>
  </w:style>
  <w:style w:type="table" w:styleId="Table22">
    <w:basedOn w:val="TableNormal"/>
    <w:tblPr>
      <w:tblStyleRowBandSize w:val="1"/>
      <w:tblStyleColBandSize w:val="1"/>
      <w:tblCellMar>
        <w:top w:w="0.0" w:type="dxa"/>
        <w:left w:w="0.0" w:type="dxa"/>
        <w:bottom w:w="0.0" w:type="dxa"/>
        <w:right w:w="0.0" w:type="dxa"/>
      </w:tblCellMar>
    </w:tblPr>
  </w:style>
  <w:style w:type="table" w:styleId="Table23">
    <w:basedOn w:val="TableNormal"/>
    <w:tblPr>
      <w:tblStyleRowBandSize w:val="1"/>
      <w:tblStyleColBandSize w:val="1"/>
      <w:tblCellMar>
        <w:top w:w="0.0" w:type="dxa"/>
        <w:left w:w="0.0" w:type="dxa"/>
        <w:bottom w:w="0.0" w:type="dxa"/>
        <w:right w:w="0.0" w:type="dxa"/>
      </w:tblCellMar>
    </w:tblPr>
  </w:style>
  <w:style w:type="table" w:styleId="Table24">
    <w:basedOn w:val="TableNormal"/>
    <w:tblPr>
      <w:tblStyleRowBandSize w:val="1"/>
      <w:tblStyleColBandSize w:val="1"/>
      <w:tblCellMar>
        <w:top w:w="0.0" w:type="dxa"/>
        <w:left w:w="0.0" w:type="dxa"/>
        <w:bottom w:w="0.0" w:type="dxa"/>
        <w:right w:w="0.0" w:type="dxa"/>
      </w:tblCellMar>
    </w:tblPr>
  </w:style>
  <w:style w:type="table" w:styleId="Table25">
    <w:basedOn w:val="TableNormal"/>
    <w:tblPr>
      <w:tblStyleRowBandSize w:val="1"/>
      <w:tblStyleColBandSize w:val="1"/>
      <w:tblCellMar>
        <w:top w:w="0.0" w:type="dxa"/>
        <w:left w:w="0.0" w:type="dxa"/>
        <w:bottom w:w="0.0" w:type="dxa"/>
        <w:right w:w="0.0" w:type="dxa"/>
      </w:tblCellMar>
    </w:tblPr>
  </w:style>
  <w:style w:type="table" w:styleId="Table26">
    <w:basedOn w:val="TableNormal"/>
    <w:tblPr>
      <w:tblStyleRowBandSize w:val="1"/>
      <w:tblStyleColBandSize w:val="1"/>
      <w:tblCellMar>
        <w:top w:w="0.0" w:type="dxa"/>
        <w:left w:w="0.0" w:type="dxa"/>
        <w:bottom w:w="0.0" w:type="dxa"/>
        <w:right w:w="0.0" w:type="dxa"/>
      </w:tblCellMar>
    </w:tblPr>
  </w:style>
  <w:style w:type="table" w:styleId="Table27">
    <w:basedOn w:val="TableNormal"/>
    <w:tblPr>
      <w:tblStyleRowBandSize w:val="1"/>
      <w:tblStyleColBandSize w:val="1"/>
      <w:tblCellMar>
        <w:top w:w="0.0" w:type="dxa"/>
        <w:left w:w="0.0" w:type="dxa"/>
        <w:bottom w:w="0.0" w:type="dxa"/>
        <w:right w:w="0.0" w:type="dxa"/>
      </w:tblCellMar>
    </w:tblPr>
  </w:style>
  <w:style w:type="table" w:styleId="Table28">
    <w:basedOn w:val="TableNormal"/>
    <w:tblPr>
      <w:tblStyleRowBandSize w:val="1"/>
      <w:tblStyleColBandSize w:val="1"/>
      <w:tblCellMar>
        <w:top w:w="0.0" w:type="dxa"/>
        <w:left w:w="0.0" w:type="dxa"/>
        <w:bottom w:w="0.0" w:type="dxa"/>
        <w:right w:w="0.0" w:type="dxa"/>
      </w:tblCellMar>
    </w:tblPr>
  </w:style>
  <w:style w:type="table" w:styleId="Table29">
    <w:basedOn w:val="TableNormal"/>
    <w:tblPr>
      <w:tblStyleRowBandSize w:val="1"/>
      <w:tblStyleColBandSize w:val="1"/>
      <w:tblCellMar>
        <w:top w:w="0.0" w:type="dxa"/>
        <w:left w:w="0.0" w:type="dxa"/>
        <w:bottom w:w="0.0" w:type="dxa"/>
        <w:right w:w="0.0" w:type="dxa"/>
      </w:tblCellMar>
    </w:tblPr>
  </w:style>
  <w:style w:type="table" w:styleId="Table30">
    <w:basedOn w:val="TableNormal"/>
    <w:tblPr>
      <w:tblStyleRowBandSize w:val="1"/>
      <w:tblStyleColBandSize w:val="1"/>
      <w:tblCellMar>
        <w:top w:w="0.0" w:type="dxa"/>
        <w:left w:w="0.0" w:type="dxa"/>
        <w:bottom w:w="0.0" w:type="dxa"/>
        <w:right w:w="0.0" w:type="dxa"/>
      </w:tblCellMar>
    </w:tblPr>
  </w:style>
  <w:style w:type="table" w:styleId="Table31">
    <w:basedOn w:val="TableNormal"/>
    <w:tblPr>
      <w:tblStyleRowBandSize w:val="1"/>
      <w:tblStyleColBandSize w:val="1"/>
      <w:tblCellMar>
        <w:top w:w="0.0" w:type="dxa"/>
        <w:left w:w="0.0" w:type="dxa"/>
        <w:bottom w:w="0.0" w:type="dxa"/>
        <w:right w:w="0.0" w:type="dxa"/>
      </w:tblCellMar>
    </w:tblPr>
  </w:style>
  <w:style w:type="table" w:styleId="Table32">
    <w:basedOn w:val="TableNormal"/>
    <w:tblPr>
      <w:tblStyleRowBandSize w:val="1"/>
      <w:tblStyleColBandSize w:val="1"/>
      <w:tblCellMar>
        <w:top w:w="0.0" w:type="dxa"/>
        <w:left w:w="0.0" w:type="dxa"/>
        <w:bottom w:w="0.0" w:type="dxa"/>
        <w:right w:w="0.0" w:type="dxa"/>
      </w:tblCellMar>
    </w:tblPr>
  </w:style>
  <w:style w:type="table" w:styleId="Table33">
    <w:basedOn w:val="TableNormal"/>
    <w:tblPr>
      <w:tblStyleRowBandSize w:val="1"/>
      <w:tblStyleColBandSize w:val="1"/>
      <w:tblCellMar>
        <w:top w:w="0.0" w:type="dxa"/>
        <w:left w:w="0.0" w:type="dxa"/>
        <w:bottom w:w="0.0" w:type="dxa"/>
        <w:right w:w="0.0" w:type="dxa"/>
      </w:tblCellMar>
    </w:tblPr>
  </w:style>
  <w:style w:type="table" w:styleId="Table34">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image" Target="media/image20.jpg"/><Relationship Id="rId22" Type="http://schemas.openxmlformats.org/officeDocument/2006/relationships/image" Target="media/image35.jpg"/><Relationship Id="rId21" Type="http://schemas.openxmlformats.org/officeDocument/2006/relationships/image" Target="media/image25.jpg"/><Relationship Id="rId24" Type="http://schemas.openxmlformats.org/officeDocument/2006/relationships/image" Target="media/image21.jpg"/><Relationship Id="rId23" Type="http://schemas.openxmlformats.org/officeDocument/2006/relationships/header" Target="header6.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26" Type="http://schemas.openxmlformats.org/officeDocument/2006/relationships/image" Target="media/image23.jpg"/><Relationship Id="rId25" Type="http://schemas.openxmlformats.org/officeDocument/2006/relationships/image" Target="media/image28.jpg"/><Relationship Id="rId28" Type="http://schemas.openxmlformats.org/officeDocument/2006/relationships/image" Target="media/image24.jpg"/><Relationship Id="rId27" Type="http://schemas.openxmlformats.org/officeDocument/2006/relationships/image" Target="media/image19.jpg"/><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image" Target="media/image34.jpg"/><Relationship Id="rId7" Type="http://schemas.openxmlformats.org/officeDocument/2006/relationships/image" Target="media/image26.png"/><Relationship Id="rId8" Type="http://schemas.openxmlformats.org/officeDocument/2006/relationships/image" Target="media/image2.jpg"/><Relationship Id="rId31" Type="http://schemas.openxmlformats.org/officeDocument/2006/relationships/image" Target="media/image29.jpg"/><Relationship Id="rId30" Type="http://schemas.openxmlformats.org/officeDocument/2006/relationships/image" Target="media/image3.png"/><Relationship Id="rId11" Type="http://schemas.openxmlformats.org/officeDocument/2006/relationships/image" Target="media/image17.png"/><Relationship Id="rId10" Type="http://schemas.openxmlformats.org/officeDocument/2006/relationships/hyperlink" Target="mailto:41002451.edu@juntadeandalucia.es" TargetMode="External"/><Relationship Id="rId32" Type="http://schemas.openxmlformats.org/officeDocument/2006/relationships/header" Target="header7.xml"/><Relationship Id="rId13" Type="http://schemas.openxmlformats.org/officeDocument/2006/relationships/image" Target="media/image9.png"/><Relationship Id="rId12" Type="http://schemas.openxmlformats.org/officeDocument/2006/relationships/image" Target="media/image22.png"/><Relationship Id="rId15" Type="http://schemas.openxmlformats.org/officeDocument/2006/relationships/header" Target="header2.xml"/><Relationship Id="rId14" Type="http://schemas.openxmlformats.org/officeDocument/2006/relationships/image" Target="media/image6.png"/><Relationship Id="rId17" Type="http://schemas.openxmlformats.org/officeDocument/2006/relationships/image" Target="media/image18.png"/><Relationship Id="rId16" Type="http://schemas.openxmlformats.org/officeDocument/2006/relationships/header" Target="header3.xml"/><Relationship Id="rId19" Type="http://schemas.openxmlformats.org/officeDocument/2006/relationships/header" Target="header5.xml"/><Relationship Id="rId18" Type="http://schemas.openxmlformats.org/officeDocument/2006/relationships/header" Target="header4.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 Id="rId2" Type="http://schemas.openxmlformats.org/officeDocument/2006/relationships/image" Target="media/image1.jpg"/><Relationship Id="rId3" Type="http://schemas.openxmlformats.org/officeDocument/2006/relationships/image" Target="media/image26.png"/></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 Id="rId2" Type="http://schemas.openxmlformats.org/officeDocument/2006/relationships/image" Target="media/image1.jpg"/><Relationship Id="rId3" Type="http://schemas.openxmlformats.org/officeDocument/2006/relationships/image" Target="media/image26.png"/></Relationships>
</file>

<file path=word/_rels/header3.xml.rels><?xml version="1.0" encoding="UTF-8" standalone="yes"?><Relationships xmlns="http://schemas.openxmlformats.org/package/2006/relationships"><Relationship Id="rId1" Type="http://schemas.openxmlformats.org/officeDocument/2006/relationships/image" Target="media/image8.png"/><Relationship Id="rId2" Type="http://schemas.openxmlformats.org/officeDocument/2006/relationships/image" Target="media/image1.jpg"/><Relationship Id="rId3" Type="http://schemas.openxmlformats.org/officeDocument/2006/relationships/image" Target="media/image26.png"/></Relationships>
</file>

<file path=word/_rels/header4.xml.rels><?xml version="1.0" encoding="UTF-8" standalone="yes"?><Relationships xmlns="http://schemas.openxmlformats.org/package/2006/relationships"><Relationship Id="rId1" Type="http://schemas.openxmlformats.org/officeDocument/2006/relationships/image" Target="media/image8.png"/><Relationship Id="rId2" Type="http://schemas.openxmlformats.org/officeDocument/2006/relationships/image" Target="media/image1.jpg"/><Relationship Id="rId3" Type="http://schemas.openxmlformats.org/officeDocument/2006/relationships/image" Target="media/image26.png"/></Relationships>
</file>

<file path=word/_rels/header5.xml.rels><?xml version="1.0" encoding="UTF-8" standalone="yes"?><Relationships xmlns="http://schemas.openxmlformats.org/package/2006/relationships"><Relationship Id="rId1" Type="http://schemas.openxmlformats.org/officeDocument/2006/relationships/image" Target="media/image8.png"/><Relationship Id="rId2" Type="http://schemas.openxmlformats.org/officeDocument/2006/relationships/image" Target="media/image1.jpg"/><Relationship Id="rId3" Type="http://schemas.openxmlformats.org/officeDocument/2006/relationships/image" Target="media/image26.png"/></Relationships>
</file>

<file path=word/_rels/header6.xml.rels><?xml version="1.0" encoding="UTF-8" standalone="yes"?><Relationships xmlns="http://schemas.openxmlformats.org/package/2006/relationships"><Relationship Id="rId1" Type="http://schemas.openxmlformats.org/officeDocument/2006/relationships/image" Target="media/image8.png"/><Relationship Id="rId2" Type="http://schemas.openxmlformats.org/officeDocument/2006/relationships/image" Target="media/image1.jpg"/><Relationship Id="rId3" Type="http://schemas.openxmlformats.org/officeDocument/2006/relationships/image" Target="media/image26.png"/></Relationships>
</file>

<file path=word/_rels/header7.xml.rels><?xml version="1.0" encoding="UTF-8" standalone="yes"?><Relationships xmlns="http://schemas.openxmlformats.org/package/2006/relationships"><Relationship Id="rId1" Type="http://schemas.openxmlformats.org/officeDocument/2006/relationships/image" Target="media/image8.png"/><Relationship Id="rId2" Type="http://schemas.openxmlformats.org/officeDocument/2006/relationships/image" Target="media/image1.jpg"/><Relationship Id="rId3" Type="http://schemas.openxmlformats.org/officeDocument/2006/relationships/image" Target="media/image2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CZsKFKpk2xs4kg2n9+t2eicChg==">CgMxLjAi8wIKC0FBQUJyOEFNQm00Er4CCgtBQUFCcjhBTUJtNBILQUFBQnI4QU1CbTQaDQoJdGV4dC9odG1sEgAiDgoKdGV4dC9wbGFpbhIAKhsiFTEwNzEwNzMxNjc0OTg1NTQ3MDE4OCgAOAAw17P2x5szOMm79sebM0qeAQokYXBwbGljYXRpb24vdm5kLmdvb2dsZS1hcHBzLmRvY3MubWRzGnbC19rkAXASbgpqCmRBY3RpdmlkYWRlcyBFeHRyYWVzY29sYXJlcywgZGViaWVuZG8gY29uc3RhciBhc2ltaXNtbyBlbiBlbCBQbGFuIGRlIENlbnRybzogVmlzaXRhIGFsIEF5dW50YW1pZW50byBkEAEYARABWgxpaTQzejAxeHZkOTRyAiAAeACCARNzdWdnZXN0LjJoZG03MndoNjRxmgEGCAAQABgAsAEAuAEAGNez9sebMyDJu/bHmzMwAEITc3VnZ2VzdC4yaGRtNzJ3aDY0cTIIaC5namRneHMyCWguMzBqMHpsbDIJaC4xZm9iOXRlMgloLjN6bnlzaDcyDmguYXV1NnYzcWZmeTVtMgloLjJldDkycDAyCGgudHlqY3d0MgloLjNkeTZ2a20yCWguMXQzaDVzZjIJaC40ZDM0b2c4MgloLjJzOGV5bzEyCWguMTdkcDh2dTIJaC4zcmRjcmpuMgloLjI2aW4xcmcyCGgubG54Yno5MgloLjM1bmt1bjIyCWguMWtzdjR1djIJaC40NHNpbmlvMgloLjJqeHN4cWgyCGguejMzN3lhMgloLjNqMnFxbTMyCWguMXk4MTB0dzIJaC40aTdvamhwMgloLjJ4Y3l0cGk4AGouChRzdWdnZXN0LnU3a3pvc3ltZHhpchIWTWVyY2VkZXMgR8OzbWV6IEFyYW5kYWotChNzdWdnZXN0LjJoZG03MndoNjRxEhZNZXJjZWRlcyBHw7NtZXogQXJhbmRhai4KFHN1Z2dlc3Qud3B0Z3R6ZHprOG92EhZNZXJjZWRlcyBHw7NtZXogQXJhbmRhai4KFHN1Z2dlc3QuYTV5ZjMwOTNrbDlrEhZNZXJjZWRlcyBHw7NtZXogQXJhbmRhciExQlI5NThNZ0xvaGl5LVU1a2s1Z3h2aWZfUEZDczRPQj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2025-10-03T08:08:00Z</dcterms:created>
  <dc:creator>PROFESOR: Mª ÁNGELES GÓMEZ LÓPEZ</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2022-10-08T00:00:00Z</vt:lpwstr>
  </property>
  <property fmtid="{D5CDD505-2E9C-101B-9397-08002B2CF9AE}" pid="3" name="Creator">
    <vt:lpwstr>Microsoft® Word 2016</vt:lpwstr>
  </property>
  <property fmtid="{D5CDD505-2E9C-101B-9397-08002B2CF9AE}" pid="4" name="LastSaved">
    <vt:lpwstr>2023-09-28T00:00:00Z</vt:lpwstr>
  </property>
  <property fmtid="{D5CDD505-2E9C-101B-9397-08002B2CF9AE}" pid="5" name="KSOProductBuildVer">
    <vt:lpwstr>3082-12.2.0.13215</vt:lpwstr>
  </property>
  <property fmtid="{D5CDD505-2E9C-101B-9397-08002B2CF9AE}" pid="6" name="ICV">
    <vt:lpwstr>AC1B7A1BFF5F4A8198B295BFFDEBE27D_13</vt:lpwstr>
  </property>
</Properties>
</file>